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Bias-Variance Pipeline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Final Phase — Implementation Plan</w:t>
      </w:r>
    </w:p>
    <w:p>
      <w:pPr>
        <w:pBdr>
          <w:bottom w:val="single" w:color="2E75B6" w:sz="6" w:space="6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CSCI 567 · Yash Gawankar &amp; Athena Lobo · Due May 11, 2026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 &amp;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What This Phase Adds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pipeline currently covers Experiments E1–E4 (ensemble-size, depth, noise, train-size sweeps) for RF / XGB / Bagged-XGB, plus convex and probabilistic hybrid analysis (E5–E6) for the RF + XGB pair. This phase extends the pipeline in two ways: (1) fixes a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signed-bias bug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in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theory_validator.py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that caused λ* to skew toward 1, and (2) adds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SVR (RBF kernel)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as a heterogeneous mixing partner, yielding three hybrid pairs and two new hypotheses (H8 &amp; H9).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Experimental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Synthetic 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n_total=10,000 · n_test=2,000 · n_train_pool=8,000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Bootstrap runs (M)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50 (deterministic seeds: base_seed + 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Train size for sweeps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n_train = 4,000 (E1–E2); varies in E4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SVR train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n_train = 4,000 (matches E1 → valid covariance via same seed)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California Housing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20,640 samples · 2,000 test · ~18,640 train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 SVR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n_train = 4,000 (O(n²) complexity)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Experiments (Synthetic)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E1–E4 for RF/XGB/BaggedXGB; SVR baseline; hybrid sweeps for 3 pairs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Experiments (CA Housing)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E1, E2, E4 only (E3 noise auto-skipped); SVR baseline; hybrid sweeps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Hybrid pairs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RF+XGB (existing) · RF+SVR (new) · XGB+SVR (new)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Theory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 conditions for RF+XGB; baseline only for RF+SVR &amp; XGB+SVR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Key Design Decisions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 Pipeline wrapper needed for SVR — DataPreprocessor already applies StandardScaler at lines 88–90 of preprocessor.py.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Covariance validity for separate evaluate() calls: BootstrapEvaluator uses seed = base_seed + i with np.random.RandomState(seed). Provided all models use the same n_train=4,000 pool, identical seeds produce identical bootstrap samples, so Cov(RF, SVR) estimated from separate runs is valid.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SVR is a single baseline configuration — no parameter sweep. It exists as a mixing partner only; we do not vary C, gamma, or epsilon across experiments.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Signed bias fix: current code uses np.sqrt(bias_sq) which is always positive, losing sign information. The cross-term B0·Δb in the λ* formula requires signed biases. Fix uses (mean_pred − y_test).mean() directly.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λ*=1 (XGB dominates RF) is a valid scientific finding, not a bug. SVR provides genuine complementarity through structural dissimilarity (kernel vs piecewise-constant trees).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File-by-File Changes</w:t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config.py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SVR to BASELINE_PARAMS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"svr": {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"kernel": "rbf",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"C": 1.0,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"epsilon": 0.1,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"gamma": "scale",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SVR to COLORS and MODEL_LABELS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COLORS["svr"]           = "#F59E0B"   # amber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MODEL_LABELS["svr"]     = "SVR (RBF)"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hybrid pair colours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COLORS["rf_xgb"]        = "#059669"   # emerald (keep existing convex colour)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COLORS["rf_svr"]        = "#7C3AED"   # violet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COLORS["xgb_svr"]       = "#D97706"   # amber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pipeline_types.py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HybridResult — add pair_name field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Add optional field after existing fields: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pair_name: str = ""   # e.g. "rf_xgb", "rf_svr", "xgb_svr"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TheoryValidationRow — generalize model fields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Rename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bias_rf, var_rf, bias_xgb, var_xgb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bias_a, var_a, bias_b, var_b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. Add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pair_name: str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rho: float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fields.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@dataclass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TheoryValidationRow: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condition_name: str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pair_name: str          # NEW — e.g. "RF+XGB"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bias_a: float           # renamed from bias_rf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var_a: float            # renamed from var_rf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bias_b: float           # renamed from bias_xgb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var_b: float            # renamed from var_xgb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covariance: float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rho: float              # NEW — Pearson correlation of predictions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lambda_star_convex_theory: float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lambda_star_convex_empirical: float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lambda_star_prob_theory: float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lambda_star_prob_empirical: float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mse_a: float            # renamed from mse_rf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mse_b: float            # renamed from mse_xgb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mse_convex_at_star: float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mse_prob_at_star: float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models/model_builder.py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SVR branch to ModelBuilder.build()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 ModelBuilder.build(), add: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elif model_type == "svr":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ModelBuilder._build_svr(config)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@staticmethod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_build_svr(config: Dict):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sklearn.svm import SVR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SVR(**config)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NOTE: No Pipeline wrapper — DataPreprocessor already StandardScales all data.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experiments/hybrid_engine.py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Rename rf_predictions / xgb_predictions → preds_a / preds_b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 all three public methods (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compute_convex_hybrid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compute_probabilistic_hybrid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compute_covariance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), rename parameters: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rf_predictions  →  preds_a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xgb_predictions  →  preds_b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Fix compute_all_statistics() — signed bias + ρ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y_test: np.ndarray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parameter. Compute signed biases and ρ. Rename all output keys to generic names.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compute_all_statistics(self, preds_a, preds_b, y_test) -&gt; Dict: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bv_a  = self._compute_bv(preds_a, y_test)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bv_b  = self._compute_bv(preds_b, y_test)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cov   = self.compute_covariance(preds_a, preds_b)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TRUE signed biases (fix: was np.sqrt which is always positive)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signed_bias_a = float((preds_a.mean(axis=0) - y_test).mean())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signed_bias_b = float((preds_b.mean(axis=0) - y_test).mean())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Pearson correlation of predictions across bootstrap runs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rho = cov / (np.sqrt(bv_a["variance"]) * np.sqrt(bv_b["variance"]) + 1e-12)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mean_a  = preds_a.mean(axis=0)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mean_b  = preds_b.mean(axis=0)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bias_diff_sq = float(((mean_b - mean_a) ** 2).mean())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"bias_a": bv_a["bias_squared"],  "var_a": bv_a["variance"],  "mse_a": bv_a["mse"],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"bias_b": bv_b["bias_squared"],  "var_b": bv_b["variance"],  "mse_b": bv_b["mse"],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"signed_bias_a": signed_bias_a,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"signed_bias_b": signed_bias_b,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"covariance":    cov,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"bias_diff_sq":  bias_diff_sq,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"rho":           float(rho),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experiments/theory_validator.py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Fix signed bias bug in build_validation_row() — lines 243-244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Before (BUG):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sqrt always returns a positive value — loses sign of bias: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b_rf  = np.sqrt(stats["bias_rf"])   # ← WRONG: always positive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b_xgb = np.sqrt(stats["bias_xgb"])  # ← WRONG: always positive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After (FIX):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use true signed mean residual: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b_a = stats["signed_bias_a"]   # mean(pred_a - y_test)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b_b = stats["signed_bias_b"]   # mean(pred_b - y_test)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Generalize build_validation_row() signature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@staticmethod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build_validation_row(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condition_name: str,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pair_name: str,       # NEW — e.g. "RF+XGB"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stats: Dict,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convex_results: Dict[float, HybridResult],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prob_results:   Dict[float, HybridResult],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TheoryValidationRow: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... use b_a/b_b instead of b_rf/b_xgb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... pass pair_name to TheoryValidationRow constructor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... pass rho=stats["rho"]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analysis/results_store.py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 theory_rows_to_dataframe() column names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Update the column name mapping to match the renamed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TheoryValidationRow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fields: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"Pair":                     r.pair_name,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"Condition":                r.condition_name,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"Bias² A":                  round(r.bias_a, 4),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"Var A":                    round(r.var_a, 4),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"Bias² B":                  round(r.bias_b, 4),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"Var B":                    round(r.var_b, 4),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"ρ(A,B)":                   round(r.rho, 4),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"Cov(A,B)":                 round(r.covariance, 4),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... λ* and MSE columns remain the same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changes needed to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save_hybrid_result()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it already accepts a flexible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name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string. Use naming convention: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"convex_rf_xgb"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"prob_rf_svr"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etc.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analysis/metrics.py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 build_hypothesis_verdict_table() signature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Replace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hybrid_convex / hybrid_prob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parameters with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hybrid_pairs: Dict[str, Dict]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a dict keyed by pair name, each value being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{"convex": ..., "prob": ..., "stats": ...}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 _evaluate_h5_hybrid_dominance()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Iterate over all pairs; report MSE reduction for each; verdict = Supported if any pair beats both parents.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 _evaluate_h7_convex_vs_prob()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Iterate over all pairs; report convex vs prob gap per pair.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_evaluate_h8_family_diversity() — NEW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Compare MSE reduction at λ* for within-family vs cross-family pairs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MSE reduction = MSE_better_parent − MSE_at_lambda_star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within_family = reduction for "rf_xgb" pair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cross_family  = mean reduction for "rf_svr" and "xgb_svr" pairs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verdict: Supported if cross_family &gt; within_family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_evaluate_h9_convex_amplification() — NEW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For each pair, compute: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convex_advantage = min_MSE_prob − min_MSE_convex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D_sq = stats["bias_diff_sq"]  (= E[(μ_A − μ_B)²])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Verdict: Supported if within-family pair has smallest convex_advantage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AND cross-family pairs have larger D_sq (mechanism check)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visualization/hybrid_plotter.py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plot_correlation_barchart() — NEW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plot_correlation_barchart(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self,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pair_rhos: Dict[str, float],   # {"rf_xgb": 0.92, "rf_svr": 0.41, "xgb_svr": 0.55}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pair_labels: Dict[str, str],   # human-readable names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save_path: str = None,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Figure: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Grouped bar chart: one bar per pair, coloured by COLORS[pair_name]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Annotate each bar with numeric ρ value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Title: "Prediction Correlation (ρ) Across Hybrid Pairs"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Adds horizontal dashed reference line at ρ=0.9 (typical within-family)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plot_mse_vs_lambda_multipair() — NEW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plot_mse_vs_lambda_multipair(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self,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pairs_convex: Dict[str, Dict[float, HybridResult]],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save_path: str = None,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Figure: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One MSE-vs-λ line per pair, convex hybrid only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Mark empirical λ* for each pair with a vertical dashed line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Colour lines using COLORS[pair_name]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Title: "MSE vs λ — Convex Hybrid (All Pairs)"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60" w:before="160"/>
        <w:ind w:left="1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main.py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New: run_svr_baseline() — Step 4a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run_svr_baseline(args, preprocessor, results_store, evaluator):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_step("4a", "SVR baseline evaluation")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svr_model = ModelBuilder.build("svr", BASELINE_PARAMS["svr"])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Match E1 train size (4,000) for valid covariance estimates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n_svr = 4000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X_tr = preprocessor.X_train[:n_svr]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y_tr = preprocessor.y_train[:n_svr]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bv = evaluator.evaluate(svr_model, X_tr, y_tr,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preprocessor.X_test, preprocessor.y_test,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label="SVR baseline")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 = ConfigResult(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model_type="svr", variation_name="svr_baseline", parameter_name="baseline",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parameter_value=0, bias_squared=bv.bias_squared, variance=bv.variance,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mse=bv.mse, all_predictions=bv.all_predictions,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mean_prediction=bv.mean_prediction)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results_store.save_config_result(cr)</w:t>
      </w:r>
    </w:p>
    <w:p>
      <w:pPr>
        <w:pBdr>
          <w:left w:val="single" w:color="AAAAAA" w:sz="6" w:space="6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bv.all_predictions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Extend run_hybrid_analysis() — 3 pairs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After loading rf_preds and xgb_preds, also load svr_preds. Run convex+probabilistic and compute_all_statistics for all 3 pairs. Save with names: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"convex_rf_xgb" / "prob_rf_xgb"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"convex_rf_svr"  / "prob_rf_svr"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"convex_xgb_svr" / "prob_xgb_svr"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Return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{"rf_xgb": {"convex": ..., "prob": ..., "stats": ..., "preds_a": ..., "preds_b": ...}, ...}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for all 3 pairs.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Extend run_theory_validation() — multi-pair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RF+XGB: run all 5 conditions (baseline, low_noise, high_noise, small_data, large_data) — same as before.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RF+SVR, XGB+SVR: run "baseline" condition only — SVR has no noise/size variants.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Pass pair_name to build_validation_row() for each call.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Extend run_analysis() — H8 &amp; H9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Pass the full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hybrid_pairs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dict to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build_hypothesis_verdict_table()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. H8 and H9 will be evaluated and included in the verdicts CSV.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Extend run_visualization() — new plots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Plot 7: ρ bar chart — extract rho values from each pair's stats dict, call plot_correlation_barchart().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Plot 8: Multi-pair MSE vs λ — pass all 3 pairs' convex results to plot_mse_vs_lambda_multipair().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California Housing — no structural changes needed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--dataset california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path already works. E3 is skipped automatically by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CaliforniaHousingDataGenerator.noise_variants_supported = False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. The only addition is calling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run_svr_baseline()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before the hybrid analysis, with the same n_train=4,000 cap.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New Hypotheses (H8 &amp; H9)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Pre-registration note: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Both hypotheses are derived from theory before seeing experimental results, consistent with the project's no-HARKing policy.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200"/>
        <w:gridCol w:w="3980"/>
        <w:gridCol w:w="140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Pre-registered Prediction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 By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Family diversity produces greater mixing benefit than strategy diversity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Cross-family pairs (RF+SVR, XGB+SVR) achieve larger MSE reduction at λ* than within-family pair (RF+XGB), because structural dissimilarity of tree vs. kernel models produces lower prediction correlation ρ(A,B), which widens the variance-reduction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MSE reduction = MSE_better_parent − MSE(λ*). Compare within-family vs mean of cross-family reductions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Convex hybrid advantage over probabilistic is amplified for cross-family pairs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gap (min_MSE_prob − min_MSE_convex) is larger for RF+SVR and XGB+SVR than for RF+XGB, because the switching penalty D² = E[(μ_A − μ_B)²] in the probabilistic variance formula is larger when models occupy structurally different prediction surfaces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Convex advantage per pair vs D² for each pair. Verdict: Supported if cross-family pairs have both larger D² and larger convex advantage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Theoretical Grounding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Why ρ is the mechanism (H8)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Convex hybrid variance: Var(f_λ) = λ²V_B + (1-λ)²V_A + 2λ(1-λ)Cov(A,B). The covariance term reduces total variance below the weighted average of individual variances. Since Cov(A,B) = ρ·√(V_A·V_B), lower ρ → lower covariance → more variance reduction. Tree models share inductive bias (piecewise constant partitioning), so RF and XGB are structurally correlated (ρ ≈ 0.8–0.95). An RBF kernel SVR uses smooth global interpolation, producing predictions decorrelated from any tree model (expected ρ ≈ 0.3–0.6).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Why D² drives the convex/probabilistic gap (H9)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Probabilistic hybrid variance: Var(f_λ) = λV_B + (1-λ)V_A + λ(1-λ)·D² where D² = E[(μ_A − μ_B)²]. The D² term is a switching penalty — it penalises random model selection when models disagree on the expected prediction. Cross-family pairs (tree vs. kernel) predict more differently (larger D²), so the probabilistic hybrid pays a higher switching penalty, widening the gap over the convex hybrid.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Execution Order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Synthetic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E1–E4: RF/XGB/BaggedXGB sweeps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main.py --dataset synthetic --experiments ensemble_size depth noise train_size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SVR baseline (Step 4a)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Called automatically inside run_svr_baseline() before hybrid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Hybrid analysis — 3 pairs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Called automatically in run_hybrid_analysis() after E1 completes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Theory validation — 3 pairs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Called automatically in run_theory_validation()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Analysis tables + verdicts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run_analysis() → results/hypothesis_verdicts.csv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Plots (1–8)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run_visualization() → plots/ directory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California Housing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E1, E2, E4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main.py --dataset california --experiments ensemble_size depth train_size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E3 noise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Auto-skipped — CaliforniaHousingDataGenerator.noise_variants_supported = 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SVR baseline (Step 4a)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Called automatically, capped at n_train=4,000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Hybrid analysis — 3 pairs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Same as synthetic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Theory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Baseline condition only for all 3 pairs (no noise/size variants)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Implementation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Foundational (implement first — others depend on these)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pipeline_types.py — rename TheoryValidationRow fields; add pair_name, rho; add pair_name to HybridResult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config.py — add SVR to BASELINE_PARAMS, COLORS, MODEL_LABELS; add pair colours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models/model_builder.py — add SVR branch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logic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hybrid_engine.py — rename preds_a/b; fix compute_all_statistics (signed bias + rho + y_test)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theory_validator.py — fix signed bias lines 243-244; add pair_name to build_validation_row()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results_store.py — update theory_rows_to_dataframe() column names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Orchestration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main.py — add run_svr_baseline(); extend run_hybrid_analysis() to 3 pairs; extend run_theory_validation(); update run_analysis() and run_visualization()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Analysis &amp; evaluation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metrics.py — update H5/H7 evaluators; add H8 (_evaluate_h8_family_diversity()); add H9 (_evaluate_h9_convex_amplification()); update build_hypothesis_verdict_table() signature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Visualization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hybrid_plotter.py — add plot_correlation_barchart(); add plot_mse_vs_lambda_multipair()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Run python main.py --dataset synthetic --n-bootstrap 5 --quick to smoke-test all new paths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Verify 3 pairs appear in results/hypothesis_verdicts.csv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Verify ρ bar chart and multi-pair MSE plot are generated in plots/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Run full synthetic run (M=50)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2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Run full California Housing run (M=50)</w:t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hypotheses (H8, H9) are pre-registered from theory. Do not adjust based on results.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Bias-Variance Pipeline · Final Phase Implementation Plan</w:t>
    </w:r>
    <w:r>
      <w:rPr>
        <w:rFonts w:ascii="Arial" w:cs="Arial" w:eastAsia="Arial" w:hAnsi="Arial"/>
        <w:color w:val="888888"/>
        <w:sz w:val="18"/>
        <w:szCs w:val="18"/>
      </w:rPr>
      <w:t xml:space="preserve">  |  CSCI 567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2026-05-09T01:49:48.627Z</dcterms:created>
  <dcterms:modified xsi:type="dcterms:W3CDTF">2026-05-09T01:49:48.627Z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