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CF6E" w14:textId="3D1805AB" w:rsidR="0012173B" w:rsidRDefault="0012173B" w:rsidP="0012173B">
      <w:pPr>
        <w:jc w:val="center"/>
        <w:rPr>
          <w:rFonts w:ascii="Cambria" w:hAnsi="Cambria"/>
          <w:b/>
          <w:bCs/>
          <w:sz w:val="32"/>
          <w:szCs w:val="32"/>
          <w:u w:val="single"/>
          <w:lang w:val="en-US"/>
        </w:rPr>
      </w:pPr>
      <w:r w:rsidRPr="0012173B">
        <w:rPr>
          <w:rFonts w:ascii="Cambria" w:hAnsi="Cambria"/>
          <w:b/>
          <w:bCs/>
          <w:sz w:val="32"/>
          <w:szCs w:val="32"/>
          <w:u w:val="single"/>
          <w:lang w:val="en-US"/>
        </w:rPr>
        <w:t>Amazon Sales SQL Queri</w:t>
      </w:r>
      <w:r>
        <w:rPr>
          <w:rFonts w:ascii="Cambria" w:hAnsi="Cambria"/>
          <w:b/>
          <w:bCs/>
          <w:sz w:val="32"/>
          <w:szCs w:val="32"/>
          <w:u w:val="single"/>
          <w:lang w:val="en-US"/>
        </w:rPr>
        <w:t>es</w:t>
      </w:r>
    </w:p>
    <w:p w14:paraId="60D82D47" w14:textId="77777777" w:rsidR="0012173B" w:rsidRDefault="0012173B" w:rsidP="0012173B">
      <w:pPr>
        <w:rPr>
          <w:rFonts w:ascii="Cambria" w:hAnsi="Cambria"/>
          <w:b/>
          <w:bCs/>
          <w:sz w:val="32"/>
          <w:szCs w:val="32"/>
          <w:u w:val="single"/>
          <w:lang w:val="en-US"/>
        </w:rPr>
      </w:pPr>
    </w:p>
    <w:p w14:paraId="050615F4" w14:textId="61B3C775" w:rsidR="0012173B" w:rsidRPr="0012173B" w:rsidRDefault="0012173B" w:rsidP="0012173B">
      <w:pPr>
        <w:pStyle w:val="ListParagraph"/>
        <w:numPr>
          <w:ilvl w:val="0"/>
          <w:numId w:val="1"/>
        </w:numPr>
        <w:rPr>
          <w:rStyle w:val="SubtleReference"/>
        </w:rPr>
      </w:pPr>
      <w:r w:rsidRPr="0012173B">
        <w:rPr>
          <w:rStyle w:val="SubtleReference"/>
        </w:rPr>
        <w:t>products and categories generat</w:t>
      </w:r>
      <w:r>
        <w:rPr>
          <w:rStyle w:val="SubtleReference"/>
        </w:rPr>
        <w:t>ing</w:t>
      </w:r>
      <w:r w:rsidRPr="0012173B">
        <w:rPr>
          <w:rStyle w:val="SubtleReference"/>
        </w:rPr>
        <w:t xml:space="preserve"> the highest revenue</w:t>
      </w:r>
    </w:p>
    <w:p w14:paraId="2718808A" w14:textId="27DB5276" w:rsidR="0012173B" w:rsidRDefault="0012173B" w:rsidP="0012173B">
      <w:pPr>
        <w:ind w:left="360"/>
      </w:pPr>
      <w:r w:rsidRPr="0012173B">
        <w:rPr>
          <w:noProof/>
        </w:rPr>
        <w:drawing>
          <wp:inline distT="0" distB="0" distL="0" distR="0" wp14:anchorId="2825D11F" wp14:editId="11E02ACA">
            <wp:extent cx="5731510" cy="541655"/>
            <wp:effectExtent l="0" t="0" r="0" b="0"/>
            <wp:docPr id="37997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DEDF" w14:textId="03975740" w:rsidR="0012173B" w:rsidRDefault="00222725" w:rsidP="0012173B">
      <w:pPr>
        <w:ind w:left="360"/>
      </w:pPr>
      <w:r w:rsidRPr="0012173B">
        <w:rPr>
          <w:noProof/>
        </w:rPr>
        <w:drawing>
          <wp:inline distT="0" distB="0" distL="0" distR="0" wp14:anchorId="5FFAEDBE" wp14:editId="387F7468">
            <wp:extent cx="2265680" cy="1333500"/>
            <wp:effectExtent l="0" t="0" r="0" b="0"/>
            <wp:docPr id="78167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9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701" cy="134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D8F" w14:textId="0D9022FB" w:rsidR="0012173B" w:rsidRDefault="0012173B" w:rsidP="0012173B">
      <w:pPr>
        <w:ind w:left="360"/>
      </w:pPr>
    </w:p>
    <w:p w14:paraId="2AC08DEE" w14:textId="77777777" w:rsidR="00222725" w:rsidRDefault="00222725" w:rsidP="0012173B">
      <w:pPr>
        <w:ind w:left="360"/>
      </w:pPr>
      <w:r w:rsidRPr="00222725">
        <w:rPr>
          <w:noProof/>
        </w:rPr>
        <w:drawing>
          <wp:inline distT="0" distB="0" distL="0" distR="0" wp14:anchorId="5245EC82" wp14:editId="5F8F0693">
            <wp:extent cx="4253865" cy="641348"/>
            <wp:effectExtent l="0" t="0" r="0" b="0"/>
            <wp:docPr id="32517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1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493" cy="65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2850" w14:textId="0CA18038" w:rsidR="0012173B" w:rsidRDefault="00222725" w:rsidP="0012173B">
      <w:pPr>
        <w:ind w:left="360"/>
      </w:pPr>
      <w:r w:rsidRPr="00222725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1B679B1" wp14:editId="20674375">
            <wp:extent cx="3288668" cy="1544955"/>
            <wp:effectExtent l="0" t="0" r="0" b="0"/>
            <wp:docPr id="21039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9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6372" cy="15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3131" w14:textId="77777777" w:rsidR="00222725" w:rsidRDefault="00222725" w:rsidP="0012173B">
      <w:pPr>
        <w:ind w:left="360"/>
      </w:pPr>
    </w:p>
    <w:p w14:paraId="49335B39" w14:textId="77777777" w:rsidR="00222725" w:rsidRDefault="00222725" w:rsidP="00222725">
      <w:pPr>
        <w:pStyle w:val="ListParagraph"/>
        <w:numPr>
          <w:ilvl w:val="0"/>
          <w:numId w:val="1"/>
        </w:numPr>
        <w:rPr>
          <w:rStyle w:val="SubtleReference"/>
        </w:rPr>
      </w:pPr>
      <w:r w:rsidRPr="00222725">
        <w:rPr>
          <w:rStyle w:val="SubtleReference"/>
        </w:rPr>
        <w:t>cities and regions contribut</w:t>
      </w:r>
      <w:r>
        <w:rPr>
          <w:rStyle w:val="SubtleReference"/>
        </w:rPr>
        <w:t>ing</w:t>
      </w:r>
      <w:r w:rsidRPr="00222725">
        <w:rPr>
          <w:rStyle w:val="SubtleReference"/>
        </w:rPr>
        <w:t xml:space="preserve"> the most sales</w:t>
      </w:r>
    </w:p>
    <w:p w14:paraId="69CFF60B" w14:textId="3529D35A" w:rsidR="00222725" w:rsidRDefault="00222725" w:rsidP="00222725">
      <w:pPr>
        <w:ind w:left="360"/>
        <w:rPr>
          <w:rStyle w:val="SubtleReference"/>
        </w:rPr>
      </w:pPr>
      <w:r w:rsidRPr="00222725">
        <w:rPr>
          <w:rStyle w:val="SubtleReference"/>
          <w:noProof/>
        </w:rPr>
        <w:drawing>
          <wp:inline distT="0" distB="0" distL="0" distR="0" wp14:anchorId="3F7AFC6E" wp14:editId="492E6FBD">
            <wp:extent cx="4385733" cy="854710"/>
            <wp:effectExtent l="0" t="0" r="0" b="0"/>
            <wp:docPr id="106559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9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316" cy="8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2012" w14:textId="6A1D714A" w:rsidR="00222725" w:rsidRDefault="00222725" w:rsidP="00222725">
      <w:pPr>
        <w:ind w:left="360"/>
        <w:rPr>
          <w:rStyle w:val="SubtleReference"/>
        </w:rPr>
      </w:pPr>
      <w:r w:rsidRPr="00222725">
        <w:rPr>
          <w:rStyle w:val="SubtleReference"/>
          <w:noProof/>
        </w:rPr>
        <w:drawing>
          <wp:inline distT="0" distB="0" distL="0" distR="0" wp14:anchorId="06900884" wp14:editId="5EA36141">
            <wp:extent cx="2686290" cy="1267691"/>
            <wp:effectExtent l="0" t="0" r="0" b="0"/>
            <wp:docPr id="6010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8937" cy="12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7E02" w14:textId="77777777" w:rsidR="00804B88" w:rsidRDefault="00804B88" w:rsidP="00222725">
      <w:pPr>
        <w:ind w:left="360"/>
        <w:rPr>
          <w:noProof/>
        </w:rPr>
      </w:pPr>
      <w:r w:rsidRPr="00804B88">
        <w:rPr>
          <w:rStyle w:val="SubtleReference"/>
          <w:noProof/>
        </w:rPr>
        <w:lastRenderedPageBreak/>
        <w:drawing>
          <wp:inline distT="0" distB="0" distL="0" distR="0" wp14:anchorId="7C6E3342" wp14:editId="64EB24C2">
            <wp:extent cx="4613031" cy="533400"/>
            <wp:effectExtent l="0" t="0" r="0" b="0"/>
            <wp:docPr id="86333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7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096" cy="5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B88">
        <w:rPr>
          <w:noProof/>
        </w:rPr>
        <w:t xml:space="preserve"> </w:t>
      </w:r>
    </w:p>
    <w:p w14:paraId="639B59AD" w14:textId="01376E9B" w:rsidR="00802088" w:rsidRDefault="00804B88" w:rsidP="00802088">
      <w:pPr>
        <w:ind w:left="360"/>
        <w:rPr>
          <w:rStyle w:val="SubtleReference"/>
        </w:rPr>
      </w:pPr>
      <w:r w:rsidRPr="00804B88">
        <w:rPr>
          <w:rStyle w:val="SubtleReference"/>
          <w:noProof/>
        </w:rPr>
        <w:drawing>
          <wp:inline distT="0" distB="0" distL="0" distR="0" wp14:anchorId="17E7EAF1" wp14:editId="6D4B5358">
            <wp:extent cx="3181350" cy="1530927"/>
            <wp:effectExtent l="0" t="0" r="0" b="0"/>
            <wp:docPr id="172573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7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9281" cy="15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5523" w14:textId="50F07D74" w:rsidR="00802088" w:rsidRDefault="00802088" w:rsidP="00802088">
      <w:pPr>
        <w:ind w:left="360"/>
        <w:rPr>
          <w:rStyle w:val="SubtleReference"/>
        </w:rPr>
      </w:pPr>
    </w:p>
    <w:p w14:paraId="51B6F891" w14:textId="4F4A503C" w:rsidR="00802088" w:rsidRDefault="00802088" w:rsidP="00802088">
      <w:pPr>
        <w:pStyle w:val="ListParagraph"/>
        <w:numPr>
          <w:ilvl w:val="0"/>
          <w:numId w:val="1"/>
        </w:numPr>
        <w:rPr>
          <w:rStyle w:val="SubtleReference"/>
        </w:rPr>
      </w:pPr>
      <w:r>
        <w:rPr>
          <w:rStyle w:val="SubtleReference"/>
        </w:rPr>
        <w:t>best performing seller</w:t>
      </w:r>
    </w:p>
    <w:p w14:paraId="7F959F87" w14:textId="77777777" w:rsidR="00802088" w:rsidRDefault="00802088" w:rsidP="00802088">
      <w:pPr>
        <w:ind w:left="360"/>
        <w:rPr>
          <w:noProof/>
        </w:rPr>
      </w:pPr>
      <w:r w:rsidRPr="00802088">
        <w:rPr>
          <w:rStyle w:val="SubtleReference"/>
          <w:noProof/>
        </w:rPr>
        <w:drawing>
          <wp:inline distT="0" distB="0" distL="0" distR="0" wp14:anchorId="0F2E3E66" wp14:editId="5E849462">
            <wp:extent cx="3096491" cy="2077720"/>
            <wp:effectExtent l="0" t="0" r="0" b="0"/>
            <wp:docPr id="5283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6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113" cy="20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088">
        <w:rPr>
          <w:noProof/>
        </w:rPr>
        <w:t xml:space="preserve"> </w:t>
      </w:r>
    </w:p>
    <w:p w14:paraId="27FFC0CF" w14:textId="4CC368BB" w:rsidR="00802088" w:rsidRDefault="00802088" w:rsidP="00802088">
      <w:pPr>
        <w:ind w:left="360"/>
        <w:rPr>
          <w:rStyle w:val="SubtleReference"/>
        </w:rPr>
      </w:pPr>
      <w:r w:rsidRPr="00802088">
        <w:rPr>
          <w:rStyle w:val="SubtleReference"/>
          <w:noProof/>
        </w:rPr>
        <w:drawing>
          <wp:inline distT="0" distB="0" distL="0" distR="0" wp14:anchorId="7D947B78" wp14:editId="77ECC05D">
            <wp:extent cx="2673350" cy="2369127"/>
            <wp:effectExtent l="0" t="0" r="0" b="0"/>
            <wp:docPr id="1637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916" cy="23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CF75" w14:textId="77777777" w:rsidR="00802088" w:rsidRPr="00E20281" w:rsidRDefault="00802088" w:rsidP="00E20281">
      <w:pPr>
        <w:rPr>
          <w:rStyle w:val="SubtleReference"/>
          <w:b/>
          <w:bCs/>
        </w:rPr>
      </w:pPr>
      <w:r w:rsidRPr="00E20281">
        <w:rPr>
          <w:rStyle w:val="SubtleReference"/>
          <w:b/>
          <w:bCs/>
        </w:rPr>
        <w:t>note: BEST SELLERS ARE EVALUATED ON THE BASIS OF</w:t>
      </w:r>
    </w:p>
    <w:p w14:paraId="26184EA9" w14:textId="01D28216" w:rsidR="00802088" w:rsidRPr="00E20281" w:rsidRDefault="00802088" w:rsidP="00E20281">
      <w:pPr>
        <w:rPr>
          <w:rStyle w:val="SubtleReference"/>
          <w:b/>
          <w:bCs/>
        </w:rPr>
      </w:pPr>
      <w:r w:rsidRPr="00E20281">
        <w:rPr>
          <w:rStyle w:val="SubtleReference"/>
          <w:b/>
          <w:bCs/>
        </w:rPr>
        <w:t xml:space="preserve">             % OF ORDERS DELEIVERED BY THEM</w:t>
      </w:r>
    </w:p>
    <w:p w14:paraId="7FEE2F4C" w14:textId="77777777" w:rsidR="00802088" w:rsidRDefault="00802088" w:rsidP="00802088">
      <w:pPr>
        <w:pStyle w:val="ListParagraph"/>
        <w:rPr>
          <w:rStyle w:val="SubtleReference"/>
        </w:rPr>
      </w:pPr>
    </w:p>
    <w:p w14:paraId="3E890E8C" w14:textId="36BEE7FE" w:rsidR="00802088" w:rsidRDefault="00802088" w:rsidP="00802088">
      <w:pPr>
        <w:ind w:left="360"/>
        <w:rPr>
          <w:rStyle w:val="SubtleReference"/>
        </w:rPr>
      </w:pPr>
    </w:p>
    <w:p w14:paraId="51168711" w14:textId="4E0BD44C" w:rsidR="00802088" w:rsidRDefault="00802088" w:rsidP="00802088">
      <w:pPr>
        <w:ind w:left="360"/>
        <w:rPr>
          <w:rStyle w:val="SubtleReference"/>
        </w:rPr>
      </w:pPr>
    </w:p>
    <w:p w14:paraId="26C7CE19" w14:textId="27C9BFB3" w:rsidR="003F0A33" w:rsidRDefault="003F0A33" w:rsidP="003F0A33">
      <w:pPr>
        <w:pStyle w:val="ListParagraph"/>
        <w:numPr>
          <w:ilvl w:val="0"/>
          <w:numId w:val="1"/>
        </w:numPr>
        <w:rPr>
          <w:rStyle w:val="SubtleReference"/>
        </w:rPr>
      </w:pPr>
      <w:r>
        <w:rPr>
          <w:rStyle w:val="SubtleReference"/>
        </w:rPr>
        <w:t xml:space="preserve">sales with reference </w:t>
      </w:r>
      <w:proofErr w:type="gramStart"/>
      <w:r>
        <w:rPr>
          <w:rStyle w:val="SubtleReference"/>
        </w:rPr>
        <w:t>to  year</w:t>
      </w:r>
      <w:proofErr w:type="gramEnd"/>
    </w:p>
    <w:p w14:paraId="0D3736FF" w14:textId="3B85041C" w:rsidR="003F0A33" w:rsidRDefault="003F0A33" w:rsidP="003F0A33">
      <w:pPr>
        <w:ind w:left="360"/>
        <w:rPr>
          <w:rStyle w:val="SubtleReference"/>
        </w:rPr>
      </w:pPr>
      <w:r w:rsidRPr="003F0A33">
        <w:rPr>
          <w:rStyle w:val="SubtleReference"/>
          <w:noProof/>
        </w:rPr>
        <w:drawing>
          <wp:inline distT="0" distB="0" distL="0" distR="0" wp14:anchorId="78FB7D4F" wp14:editId="784AA1B7">
            <wp:extent cx="5731510" cy="554990"/>
            <wp:effectExtent l="0" t="0" r="0" b="0"/>
            <wp:docPr id="89312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27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F69D" w14:textId="2EC5F708" w:rsidR="003F0A33" w:rsidRDefault="003F0A33" w:rsidP="003F0A33">
      <w:pPr>
        <w:ind w:left="360"/>
        <w:rPr>
          <w:rStyle w:val="SubtleReference"/>
        </w:rPr>
      </w:pPr>
      <w:r w:rsidRPr="003F0A33">
        <w:rPr>
          <w:rStyle w:val="SubtleReference"/>
          <w:noProof/>
        </w:rPr>
        <w:drawing>
          <wp:inline distT="0" distB="0" distL="0" distR="0" wp14:anchorId="7BA2CBDD" wp14:editId="4EC15AF2">
            <wp:extent cx="2673927" cy="1551305"/>
            <wp:effectExtent l="0" t="0" r="0" b="0"/>
            <wp:docPr id="84973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2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2980" cy="156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7DD5" w14:textId="77777777" w:rsidR="003F0A33" w:rsidRDefault="003F0A33" w:rsidP="003F0A33">
      <w:pPr>
        <w:ind w:left="360"/>
        <w:rPr>
          <w:rStyle w:val="SubtleReference"/>
        </w:rPr>
      </w:pPr>
    </w:p>
    <w:p w14:paraId="033C23C1" w14:textId="1280D725" w:rsidR="003F0A33" w:rsidRDefault="003F0A33" w:rsidP="003F0A33">
      <w:pPr>
        <w:pStyle w:val="ListParagraph"/>
        <w:numPr>
          <w:ilvl w:val="0"/>
          <w:numId w:val="1"/>
        </w:numPr>
        <w:rPr>
          <w:rStyle w:val="SubtleReference"/>
        </w:rPr>
      </w:pPr>
      <w:r>
        <w:rPr>
          <w:rStyle w:val="SubtleReference"/>
        </w:rPr>
        <w:t>most preferred payment methods by customers</w:t>
      </w:r>
    </w:p>
    <w:p w14:paraId="3727442E" w14:textId="1809BCA5" w:rsidR="003F0A33" w:rsidRDefault="003F0A33" w:rsidP="003F0A33">
      <w:pPr>
        <w:ind w:left="360"/>
        <w:rPr>
          <w:rStyle w:val="SubtleReference"/>
        </w:rPr>
      </w:pPr>
      <w:r w:rsidRPr="003F0A33">
        <w:rPr>
          <w:rStyle w:val="SubtleReference"/>
          <w:noProof/>
        </w:rPr>
        <w:drawing>
          <wp:inline distT="0" distB="0" distL="0" distR="0" wp14:anchorId="4896B54C" wp14:editId="6053CB33">
            <wp:extent cx="5731510" cy="405130"/>
            <wp:effectExtent l="0" t="0" r="0" b="0"/>
            <wp:docPr id="116203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2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49D6" w14:textId="3FAC6888" w:rsidR="003F0A33" w:rsidRDefault="003F0A33" w:rsidP="003F0A33">
      <w:pPr>
        <w:ind w:left="360"/>
        <w:rPr>
          <w:rStyle w:val="SubtleReference"/>
        </w:rPr>
      </w:pPr>
      <w:r w:rsidRPr="003F0A33">
        <w:rPr>
          <w:rStyle w:val="SubtleReference"/>
          <w:noProof/>
        </w:rPr>
        <w:drawing>
          <wp:inline distT="0" distB="0" distL="0" distR="0" wp14:anchorId="5432FD66" wp14:editId="5D15AD8E">
            <wp:extent cx="2382982" cy="1371600"/>
            <wp:effectExtent l="0" t="0" r="0" b="0"/>
            <wp:docPr id="7867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51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1854" cy="13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F16" w14:textId="59C4F567" w:rsidR="00547E87" w:rsidRDefault="00547E87" w:rsidP="003F0A33">
      <w:pPr>
        <w:ind w:left="360"/>
        <w:rPr>
          <w:rStyle w:val="SubtleReference"/>
        </w:rPr>
      </w:pPr>
    </w:p>
    <w:p w14:paraId="56AA384B" w14:textId="5D02073B" w:rsidR="00547E87" w:rsidRDefault="00547E87" w:rsidP="00547E87">
      <w:pPr>
        <w:pStyle w:val="ListParagraph"/>
        <w:numPr>
          <w:ilvl w:val="0"/>
          <w:numId w:val="1"/>
        </w:numPr>
        <w:rPr>
          <w:rStyle w:val="SubtleReference"/>
        </w:rPr>
      </w:pPr>
      <w:r>
        <w:rPr>
          <w:rStyle w:val="SubtleReference"/>
        </w:rPr>
        <w:t>products with highest discount</w:t>
      </w:r>
    </w:p>
    <w:p w14:paraId="6A150EAF" w14:textId="1C16C39B" w:rsidR="00547E87" w:rsidRDefault="00AC1452" w:rsidP="000A0A94">
      <w:pPr>
        <w:ind w:left="360"/>
        <w:rPr>
          <w:rStyle w:val="SubtleReference"/>
        </w:rPr>
      </w:pPr>
      <w:r w:rsidRPr="00AC1452">
        <w:rPr>
          <w:rStyle w:val="SubtleReference"/>
        </w:rPr>
        <w:drawing>
          <wp:inline distT="0" distB="0" distL="0" distR="0" wp14:anchorId="12468BE0" wp14:editId="1869560C">
            <wp:extent cx="5731510" cy="796636"/>
            <wp:effectExtent l="0" t="0" r="2540" b="3810"/>
            <wp:docPr id="19600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7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0260" cy="7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717B" w14:textId="73AB0F14" w:rsidR="00AC1452" w:rsidRDefault="00AC1452" w:rsidP="000A0A94">
      <w:pPr>
        <w:ind w:left="360"/>
        <w:rPr>
          <w:rStyle w:val="SubtleReference"/>
        </w:rPr>
      </w:pPr>
      <w:r w:rsidRPr="00AC1452">
        <w:rPr>
          <w:rStyle w:val="SubtleReference"/>
        </w:rPr>
        <w:drawing>
          <wp:inline distT="0" distB="0" distL="0" distR="0" wp14:anchorId="046E7AB7" wp14:editId="47C789BC">
            <wp:extent cx="4686300" cy="1517073"/>
            <wp:effectExtent l="0" t="0" r="0" b="6985"/>
            <wp:docPr id="172456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4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6238" cy="15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6224" w14:textId="622ACF3B" w:rsidR="00802088" w:rsidRDefault="00802088" w:rsidP="003F0A33">
      <w:pPr>
        <w:pStyle w:val="ListParagraph"/>
        <w:rPr>
          <w:rStyle w:val="SubtleReference"/>
        </w:rPr>
      </w:pPr>
    </w:p>
    <w:p w14:paraId="2CF6B270" w14:textId="3BDCB938" w:rsidR="00222725" w:rsidRDefault="00222725" w:rsidP="00222725">
      <w:pPr>
        <w:pStyle w:val="ListParagraph"/>
        <w:rPr>
          <w:rStyle w:val="SubtleReference"/>
        </w:rPr>
      </w:pPr>
      <w:r w:rsidRPr="00222725">
        <w:rPr>
          <w:noProof/>
        </w:rPr>
        <w:lastRenderedPageBreak/>
        <w:t xml:space="preserve"> </w:t>
      </w:r>
    </w:p>
    <w:p w14:paraId="60CA2C2A" w14:textId="77777777" w:rsidR="00222725" w:rsidRPr="00222725" w:rsidRDefault="00222725" w:rsidP="00222725">
      <w:pPr>
        <w:pStyle w:val="ListParagraph"/>
        <w:rPr>
          <w:rStyle w:val="SubtleReference"/>
        </w:rPr>
      </w:pPr>
    </w:p>
    <w:p w14:paraId="2F62D27B" w14:textId="77777777" w:rsidR="00222725" w:rsidRDefault="00222725" w:rsidP="0012173B">
      <w:pPr>
        <w:ind w:left="360"/>
      </w:pPr>
    </w:p>
    <w:p w14:paraId="071A5889" w14:textId="77777777" w:rsidR="00C52CDD" w:rsidRDefault="00C52CDD" w:rsidP="00C52CDD">
      <w:pPr>
        <w:pStyle w:val="ListBullet"/>
        <w:numPr>
          <w:ilvl w:val="0"/>
          <w:numId w:val="1"/>
        </w:numPr>
        <w:spacing w:after="160" w:line="280" w:lineRule="auto"/>
      </w:pPr>
      <w:r>
        <w:t>Are there seasonal trends in customer purchasing behavior?</w:t>
      </w:r>
    </w:p>
    <w:p w14:paraId="564AD6D2" w14:textId="77777777" w:rsidR="00652A39" w:rsidRDefault="00652A39" w:rsidP="00652A39">
      <w:pPr>
        <w:pStyle w:val="ListBullet"/>
        <w:numPr>
          <w:ilvl w:val="0"/>
          <w:numId w:val="0"/>
        </w:numPr>
        <w:spacing w:after="160" w:line="280" w:lineRule="auto"/>
        <w:ind w:left="720"/>
      </w:pPr>
    </w:p>
    <w:p w14:paraId="11470BB2" w14:textId="4E2D0FCD" w:rsidR="00652A39" w:rsidRDefault="00652A39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652A39">
        <w:drawing>
          <wp:inline distT="0" distB="0" distL="0" distR="0" wp14:anchorId="31C41AE4" wp14:editId="4326E51F">
            <wp:extent cx="5731510" cy="672465"/>
            <wp:effectExtent l="0" t="0" r="2540" b="0"/>
            <wp:docPr id="8838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21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75A8" w14:textId="77777777" w:rsidR="00652A39" w:rsidRDefault="00652A39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07C3034A" w14:textId="1A3CC4AB" w:rsidR="00652A39" w:rsidRDefault="00652A39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652A39">
        <w:drawing>
          <wp:inline distT="0" distB="0" distL="0" distR="0" wp14:anchorId="2851A69E" wp14:editId="5B7FCE2F">
            <wp:extent cx="2933700" cy="2407920"/>
            <wp:effectExtent l="0" t="0" r="0" b="0"/>
            <wp:docPr id="5511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1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120" cy="24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1D83" w14:textId="77777777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3DE65550" w14:textId="77777777" w:rsidR="00652A39" w:rsidRDefault="00652A39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75F00C6A" w14:textId="16B54601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3F254D">
        <w:drawing>
          <wp:inline distT="0" distB="0" distL="0" distR="0" wp14:anchorId="434B5EC4" wp14:editId="682D546B">
            <wp:extent cx="5731510" cy="617220"/>
            <wp:effectExtent l="0" t="0" r="2540" b="0"/>
            <wp:docPr id="113459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91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7A21" w14:textId="77777777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39896D96" w14:textId="37BB1CFA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3F254D">
        <w:drawing>
          <wp:inline distT="0" distB="0" distL="0" distR="0" wp14:anchorId="20536762" wp14:editId="34F273B8">
            <wp:extent cx="2903220" cy="2537460"/>
            <wp:effectExtent l="0" t="0" r="0" b="0"/>
            <wp:docPr id="5238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53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3629" cy="25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75C" w14:textId="77777777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4032F70E" w14:textId="77777777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50D57FB6" w14:textId="60EABF32" w:rsidR="003F254D" w:rsidRDefault="003F254D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3F254D">
        <w:lastRenderedPageBreak/>
        <w:drawing>
          <wp:inline distT="0" distB="0" distL="0" distR="0" wp14:anchorId="6D554978" wp14:editId="3244BD7B">
            <wp:extent cx="5731510" cy="555625"/>
            <wp:effectExtent l="0" t="0" r="2540" b="0"/>
            <wp:docPr id="3795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86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16BD" w14:textId="77777777" w:rsidR="00E20281" w:rsidRDefault="00E20281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6935242B" w14:textId="02A2095F" w:rsidR="00E20281" w:rsidRDefault="00E20281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E20281">
        <w:drawing>
          <wp:inline distT="0" distB="0" distL="0" distR="0" wp14:anchorId="1D4E325E" wp14:editId="383825AF">
            <wp:extent cx="3086100" cy="2240280"/>
            <wp:effectExtent l="0" t="0" r="0" b="7620"/>
            <wp:docPr id="56479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18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6D4" w14:textId="77777777" w:rsidR="00E20281" w:rsidRDefault="00E20281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655F942E" w14:textId="77777777" w:rsid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b/>
          <w:bCs/>
          <w:lang w:val="en-IN"/>
        </w:rPr>
      </w:pPr>
      <w:r w:rsidRPr="00E20281">
        <w:rPr>
          <w:b/>
          <w:bCs/>
          <w:lang w:val="en-IN"/>
        </w:rPr>
        <w:t>No strong seasonal purchasing trend was observed throughout the year. Monthly revenue, order volume, and Average Order Value (AOV) remained relatively stable. February recorded the lowest revenue (₹6.73M), primarily due to a lower number of orders (7,402), while the AOV remained consistent with other months. This indicates that the decline in revenue was driven by reduced order volume rather than a decrease in customer spending per order.</w:t>
      </w:r>
    </w:p>
    <w:p w14:paraId="576706BB" w14:textId="77777777" w:rsid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b/>
          <w:bCs/>
          <w:lang w:val="en-IN"/>
        </w:rPr>
      </w:pPr>
    </w:p>
    <w:p w14:paraId="3782A7A8" w14:textId="77777777" w:rsid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b/>
          <w:bCs/>
          <w:lang w:val="en-IN"/>
        </w:rPr>
      </w:pPr>
    </w:p>
    <w:p w14:paraId="40B9EA12" w14:textId="77777777" w:rsid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b/>
          <w:bCs/>
          <w:lang w:val="en-IN"/>
        </w:rPr>
      </w:pPr>
    </w:p>
    <w:p w14:paraId="70367586" w14:textId="77777777" w:rsid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b/>
          <w:bCs/>
          <w:lang w:val="en-IN"/>
        </w:rPr>
      </w:pPr>
    </w:p>
    <w:p w14:paraId="75EF77A5" w14:textId="76EBD7E2" w:rsidR="00E20281" w:rsidRPr="00E20281" w:rsidRDefault="00E20281" w:rsidP="00E20281">
      <w:pPr>
        <w:pStyle w:val="ListBullet"/>
        <w:numPr>
          <w:ilvl w:val="0"/>
          <w:numId w:val="1"/>
        </w:numPr>
        <w:spacing w:after="160" w:line="280" w:lineRule="auto"/>
      </w:pPr>
      <w:r>
        <w:t>Which operational metrics require management attention?</w:t>
      </w:r>
    </w:p>
    <w:p w14:paraId="7DB610D1" w14:textId="4E12DBC1" w:rsid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b/>
          <w:bCs/>
          <w:lang w:val="en-IN"/>
        </w:rPr>
      </w:pPr>
    </w:p>
    <w:p w14:paraId="686AB4BD" w14:textId="77777777" w:rsidR="00E20281" w:rsidRP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</w:pPr>
      <w:r w:rsidRPr="00E20281">
        <w:rPr>
          <w:b/>
          <w:bCs/>
        </w:rPr>
        <w:t>Seller Performance and Cancellation Rate are the key operational metrics that require continuous monitoring. Poor-performing sellers and high cancellation rates can negatively impact revenue, customer satisfaction, and overall operational efficiency. Management should regularly review these metrics to identify operational issues and take corrective actions.</w:t>
      </w:r>
    </w:p>
    <w:p w14:paraId="488F1808" w14:textId="77777777" w:rsidR="00E20281" w:rsidRPr="00E20281" w:rsidRDefault="00E20281" w:rsidP="00E20281">
      <w:pPr>
        <w:pStyle w:val="ListBullet"/>
        <w:numPr>
          <w:ilvl w:val="0"/>
          <w:numId w:val="0"/>
        </w:numPr>
        <w:spacing w:after="160" w:line="280" w:lineRule="auto"/>
        <w:ind w:left="360"/>
        <w:rPr>
          <w:lang w:val="en-IN"/>
        </w:rPr>
      </w:pPr>
    </w:p>
    <w:p w14:paraId="6C8C619D" w14:textId="77777777" w:rsidR="00E20281" w:rsidRDefault="00E20281" w:rsidP="00652A39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5110D3D8" w14:textId="77777777" w:rsidR="00C52CDD" w:rsidRDefault="00C52CDD" w:rsidP="00C52CDD">
      <w:pPr>
        <w:pStyle w:val="ListBullet"/>
        <w:numPr>
          <w:ilvl w:val="0"/>
          <w:numId w:val="0"/>
        </w:numPr>
        <w:spacing w:after="160" w:line="280" w:lineRule="auto"/>
        <w:ind w:left="720"/>
      </w:pPr>
    </w:p>
    <w:p w14:paraId="79B39B65" w14:textId="35DDCEA2" w:rsidR="00C52CDD" w:rsidRDefault="00C52CDD" w:rsidP="00C52CDD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730E3B3F" w14:textId="77777777" w:rsidR="00C52CDD" w:rsidRDefault="00C52CDD" w:rsidP="00C52CDD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7567B484" w14:textId="194CFFC2" w:rsidR="00C52CDD" w:rsidRDefault="00C52CDD" w:rsidP="00C52CDD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28666AB8" w14:textId="77777777" w:rsidR="00C52CDD" w:rsidRDefault="00C52CDD" w:rsidP="00C52CDD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59EE1B84" w14:textId="1C66FBFD" w:rsidR="00C52CDD" w:rsidRDefault="00C52CDD" w:rsidP="00C52CDD">
      <w:pPr>
        <w:pStyle w:val="ListBullet"/>
        <w:numPr>
          <w:ilvl w:val="0"/>
          <w:numId w:val="0"/>
        </w:numPr>
        <w:spacing w:after="160" w:line="280" w:lineRule="auto"/>
        <w:ind w:left="360"/>
      </w:pPr>
    </w:p>
    <w:p w14:paraId="39017711" w14:textId="348BCA7C" w:rsidR="0012173B" w:rsidRPr="00C52CDD" w:rsidRDefault="0012173B" w:rsidP="00C52CDD">
      <w:pPr>
        <w:pStyle w:val="ListParagraph"/>
        <w:rPr>
          <w:rFonts w:ascii="Cambria" w:hAnsi="Cambria"/>
          <w:sz w:val="24"/>
          <w:szCs w:val="24"/>
          <w:lang w:val="en-US"/>
        </w:rPr>
      </w:pPr>
    </w:p>
    <w:p w14:paraId="6B4728A7" w14:textId="77777777" w:rsidR="0012173B" w:rsidRPr="0012173B" w:rsidRDefault="0012173B" w:rsidP="0012173B">
      <w:pPr>
        <w:rPr>
          <w:rFonts w:ascii="Cambria" w:hAnsi="Cambria"/>
          <w:sz w:val="2220"/>
          <w:szCs w:val="2220"/>
          <w:lang w:val="en-US"/>
        </w:rPr>
      </w:pPr>
    </w:p>
    <w:p w14:paraId="795523B4" w14:textId="219DDF24" w:rsidR="0012173B" w:rsidRPr="0012173B" w:rsidRDefault="0012173B" w:rsidP="0012173B">
      <w:pPr>
        <w:rPr>
          <w:rFonts w:ascii="Cambria" w:hAnsi="Cambria"/>
          <w:sz w:val="2220"/>
          <w:szCs w:val="2220"/>
          <w:lang w:val="en-US"/>
        </w:rPr>
      </w:pPr>
    </w:p>
    <w:sectPr w:rsidR="0012173B" w:rsidRPr="00121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93D3" w14:textId="77777777" w:rsidR="00B57D00" w:rsidRDefault="00B57D00" w:rsidP="00802088">
      <w:pPr>
        <w:spacing w:after="0" w:line="240" w:lineRule="auto"/>
      </w:pPr>
      <w:r>
        <w:separator/>
      </w:r>
    </w:p>
  </w:endnote>
  <w:endnote w:type="continuationSeparator" w:id="0">
    <w:p w14:paraId="1027F8C7" w14:textId="77777777" w:rsidR="00B57D00" w:rsidRDefault="00B57D00" w:rsidP="0080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F01B" w14:textId="77777777" w:rsidR="00B57D00" w:rsidRDefault="00B57D00" w:rsidP="00802088">
      <w:pPr>
        <w:spacing w:after="0" w:line="240" w:lineRule="auto"/>
      </w:pPr>
      <w:r>
        <w:separator/>
      </w:r>
    </w:p>
  </w:footnote>
  <w:footnote w:type="continuationSeparator" w:id="0">
    <w:p w14:paraId="66560121" w14:textId="77777777" w:rsidR="00B57D00" w:rsidRDefault="00B57D00" w:rsidP="00802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9A6B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1A6165"/>
    <w:multiLevelType w:val="hybridMultilevel"/>
    <w:tmpl w:val="46C8D876"/>
    <w:lvl w:ilvl="0" w:tplc="7858300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687390">
    <w:abstractNumId w:val="1"/>
  </w:num>
  <w:num w:numId="2" w16cid:durableId="174726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3B"/>
    <w:rsid w:val="00092B89"/>
    <w:rsid w:val="000A0A94"/>
    <w:rsid w:val="0012173B"/>
    <w:rsid w:val="00182EF2"/>
    <w:rsid w:val="0021360E"/>
    <w:rsid w:val="00222725"/>
    <w:rsid w:val="00347435"/>
    <w:rsid w:val="003F0A33"/>
    <w:rsid w:val="003F254D"/>
    <w:rsid w:val="004F6E43"/>
    <w:rsid w:val="00547E87"/>
    <w:rsid w:val="005A508B"/>
    <w:rsid w:val="00652A39"/>
    <w:rsid w:val="00802088"/>
    <w:rsid w:val="00804B88"/>
    <w:rsid w:val="00AC1452"/>
    <w:rsid w:val="00B57D00"/>
    <w:rsid w:val="00C52CDD"/>
    <w:rsid w:val="00D15C64"/>
    <w:rsid w:val="00E2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649A"/>
  <w15:chartTrackingRefBased/>
  <w15:docId w15:val="{41AD013A-4DCF-450C-89F5-64F6AB2B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3B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12173B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802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088"/>
  </w:style>
  <w:style w:type="paragraph" w:styleId="Footer">
    <w:name w:val="footer"/>
    <w:basedOn w:val="Normal"/>
    <w:link w:val="FooterChar"/>
    <w:uiPriority w:val="99"/>
    <w:unhideWhenUsed/>
    <w:rsid w:val="00802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088"/>
  </w:style>
  <w:style w:type="paragraph" w:styleId="ListBullet">
    <w:name w:val="List Bullet"/>
    <w:basedOn w:val="Normal"/>
    <w:uiPriority w:val="99"/>
    <w:unhideWhenUsed/>
    <w:rsid w:val="00C52CDD"/>
    <w:pPr>
      <w:numPr>
        <w:numId w:val="2"/>
      </w:numPr>
      <w:tabs>
        <w:tab w:val="clear" w:pos="360"/>
      </w:tabs>
      <w:spacing w:after="120" w:line="264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218</Words>
  <Characters>1133</Characters>
  <Application>Microsoft Office Word</Application>
  <DocSecurity>0</DocSecurity>
  <Lines>161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Bansal</dc:creator>
  <cp:keywords/>
  <dc:description/>
  <cp:lastModifiedBy>Yash Bansal</cp:lastModifiedBy>
  <cp:revision>2</cp:revision>
  <dcterms:created xsi:type="dcterms:W3CDTF">2026-07-19T08:13:00Z</dcterms:created>
  <dcterms:modified xsi:type="dcterms:W3CDTF">2026-07-20T08:29:00Z</dcterms:modified>
</cp:coreProperties>
</file>