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YASH HOODA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AI Engineer  ·  Data Engineer  ·  Software Engineer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346-698-6864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yash.hooda6@gmail.com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Richmond, TX  |  US Citizen</w:t>
      </w:r>
    </w:p>
    <w:p>
      <w:pPr>
        <w:spacing w:after="40" w:before="0"/>
        <w:jc w:val="center"/>
      </w:pPr>
      <w:hyperlink w:history="1" r:id="rIdbqfiq_tav7_1xntjwo4cp">
        <w:r>
          <w:rPr>
            <w:rFonts w:ascii="Calibri" w:cs="Calibri" w:eastAsia="Calibri" w:hAnsi="Calibri"/>
            <w:color w:val="2563EB"/>
            <w:sz w:val="19"/>
            <w:szCs w:val="19"/>
            <w:u w:val="single" w:color="2563EB"/>
          </w:rPr>
          <w:t xml:space="preserve">linkedin.com/in/yash-hooda-384430242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nhgqauprswcvb916d37op">
        <w:r>
          <w:rPr>
            <w:rFonts w:ascii="Calibri" w:cs="Calibri" w:eastAsia="Calibri" w:hAnsi="Calibri"/>
            <w:color w:val="2563EB"/>
            <w:sz w:val="19"/>
            <w:szCs w:val="19"/>
            <w:u w:val="single" w:color="2563EB"/>
          </w:rPr>
          <w:t xml:space="preserve">github.com/yashhooda1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lf3rll6gsb3kbwhys_vdd">
        <w:r>
          <w:rPr>
            <w:rFonts w:ascii="Calibri" w:cs="Calibri" w:eastAsia="Calibri" w:hAnsi="Calibri"/>
            <w:color w:val="2563EB"/>
            <w:sz w:val="19"/>
            <w:szCs w:val="19"/>
            <w:u w:val="single" w:color="2563EB"/>
          </w:rPr>
          <w:t xml:space="preserve">yashhooda.ai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cup1bo8var2eh1rbyzs8t">
        <w:r>
          <w:rPr>
            <w:rFonts w:ascii="Calibri" w:cs="Calibri" w:eastAsia="Calibri" w:hAnsi="Calibri"/>
            <w:color w:val="2563EB"/>
            <w:sz w:val="19"/>
            <w:szCs w:val="19"/>
            <w:u w:val="single" w:color="2563EB"/>
          </w:rPr>
          <w:t xml:space="preserve">hoodahiring.ai</w:t>
        </w:r>
      </w:hyperlink>
    </w:p>
    <w:p>
      <w:pPr>
        <w:pBdr>
          <w:bottom w:val="single" w:color="1B3A6B" w:sz="16" w:space="2"/>
        </w:pBdr>
        <w:spacing w:after="0" w:before="40"/>
      </w:pPr>
    </w:p>
    <w:p>
      <w:pPr>
        <w:pBdr>
          <w:bottom w:val="single" w:color="1B3A6B" w:sz="12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University of Texas at Dallas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Richardson, TX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May 2024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Bachelor of Science, Computer Science</w:t>
      </w:r>
    </w:p>
    <w:p>
      <w:pPr>
        <w:pBdr>
          <w:bottom w:val="single" w:color="1B3A6B" w:sz="12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GSR Group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Data Engineer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Houston, TX  |  March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an end-to-end Toast POS API ingestion pipeline for 25+ Nothing Bundt Cakes franchise locations using Microsoft Fabric, Spark notebooks, and medallion architecture (Bronze/Silver/Gold).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Engineered incremental ETL/ELT workflows to process restaurant sales, payments, refunds, voids, discounts, and operational transaction data at scale across 25+ locations.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centralized data models and analytics pipelines powering downstream Power BI dashboards and Azure SQL reporting systems for franchise leadership.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control tables and orchestration logic for automated backfills, scheduling, monitoring, and data quality tracking across multi-store franchise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Optimized large-scale ingestion workflows to handle Fabric compute capacity constraints, batching strategies, and scalable incremental processing.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Stack: REST APIs, JSON, PySpark, Delta Lake, SQL, Python, Azure cloud analytics infrastructure.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Ternio Group — Healthcare Supply Chain Analytics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Data Engineer (Contractor)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Sugar Land, TX  |  Sep 2025 – Feb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Engineered automated Python + PySpark ETL pipelines for multi-hospital surgical instrument and sterilization datasets, producing clean, production-grade Lakehouse tables.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scalable Microsoft Fabric dataflows integrating SQL, PowerQuery M, and Spark notebooks for anomaly detection, OR utilization, and compliance risk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real-time Power BI dashboards used by hospital leadership to monitor throughput, utilization, and multi-million-dollar compliance metrics.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Reduced manual reporting workload by 70% by replacing Excel and legacy processes with cloud-native automation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Optimized SQL queries and Lakehouse structures across high-volume datasets (10M+ rows).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Archrock — Natural Gas Compression Services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Data Engineer Intern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Houston, TX  |  May 2025 – Aug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Automated phishing simulation and employee training metrics tracking using Power BI, reducing reporting delays by 50%.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Used Microsoft Fabric, Lakehouses, and Azure Synapse pipelines to process unstructured cybersecurity training data into clean, analyzable tables.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logic to evaluate phishing click rates, training effectiveness, and data quality issues using Python and SQL.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Century Instrument &amp; Machine Company (CIMCO)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Data Analyst (Contractor)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Houston, TX  |  Feb 2025 – May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Conducted supplier performance analysis evaluating pricing, delivery times, and quality metrics, identifying 10% potential cost savings.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Analyzed and cleaned 1,000+ rows of operational data; built automated reports and dashboards, reducing reporting time by 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 comprehensive machinist training document; evaluated four cost-effective training software solutions, reducing training expenses by 25%.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Outlier.AI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AI Trainer (Freelance)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Remote  |  May 2024 – Feb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Evaluated AI model outputs, chatbot responses, and Python/NumPy code for accuracy and quality; feedback contributed to 90%+ improvement in model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Participated in NLP and AI prompt evaluation projects, developing deep expertise in LLM behavior, output quality assessment, and prompt engineering.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Parijat Controlware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Software Engineer Intern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Houston, TX  |  May 2023 – Jun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PLC-based automation logic in a team environment for industrial control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Applied object detection and machine learning using RoboFlow and Python for industrial automation use cases.</w:t>
      </w:r>
    </w:p>
    <w:p>
      <w:pPr>
        <w:pBdr>
          <w:bottom w:val="single" w:color="1B3A6B" w:sz="12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AI &amp; PERSONAL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 Portfolio Website — RAG Chatbot, AI Agents, Strava Analytics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Claude/OpenAI APIs, RAG, Upstash Vector, Redis, Node.js, Vercel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Architected a full-stack AI portfolio site featuring a 7-layer security gateway chatbot, multi-model support (Claude, GPT, Grok, Gemini, Llama), and RAG over resume/project content via Upstash Vector.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Strava Intelligence analytics with CTL/ATL/Form tracking, pace zones, AI coaching insights, per-run weather data, and marathon race predictions.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Shipped live flight tracker (FlightAware + ADS-B Exchange), live sports scores (ESPN API), OpenAI TTS voice conversation tab, and network analyzer tool.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Deployed on Vercel with serverless Node.js backend, Upstash Redis cross-session memory, and Google Search Console/SEO optimization.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Apex CRM — AI-Powered Sales CRM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React, Claude Sonnet API, Kanban, Lead Scoring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full AI-powered React sales CRM featuring Kanban pipeline, intelligent lead scoring, automated email drafting, and close strategy generation using Claude Sonnet.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Packaged with complete GitHub documentation and portfolio framing around data engineering patterns and AI integration.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HoodaAgents — AI Agent Framework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LangChain, OpenAI API, Streamlit, Tavily Search, RAG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Jan 2025 – Jun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built a full-stack AI agent framework with dynamic memory recall, personalized chatbot personas, and RAG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Deployed public demo with Streamlit UI, Tavily web search integration, Hindi language support, and vector store memory.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NBC Franchise MIS Dashboard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Microsoft Fabric, Azure SQL, Power BI, GitHub Actions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franchise management dashboard for 25 Nothing Bundt Cakes locations covering YoY sales comparisons, refunds, discounts, and store-level filters.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automated daily GitHub Actions refresh pipeline from Fabric SQL warehouse via service principal; added Excel export and NBC brand theming.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Liver Cancer Prediction — ML Model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Scikit-Learn, Pandas, NumPy, Matplotlib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Feb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Analyzed patient records dataset via EDA; implemented and optimized Random Forest and Logistic Regression models with interpretable feature importance visualizations.</w:t>
      </w:r>
    </w:p>
    <w:p>
      <w:pPr>
        <w:pBdr>
          <w:bottom w:val="single" w:color="1B3A6B" w:sz="12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AI / ML: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LangChain, OpenAI API, Claude API (Anthropic), RAG, Vector Stores (FAISS, Chroma), Embeddings, NLP, TensorFlow, Scikit-Learn, Prompt Engineering, LLM Fine-Tuning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Data Engineering: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PySpark, SQL, Microsoft Fabric, Databricks, ETL/ELT, Lakehouse Architecture (Bronze/Silver/Gold), Delta Lake, Medallion Architecture, REST API Ingestion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Programming: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Python (Pandas, NumPy, PySpark), SQL, JavaScript, Java, C/C++, 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Cloud &amp; Platforms: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Azure (Synapse, Fabric, Foundry, Dataverse), Google Cloud, IBM Cloud, Microsoft Power Platform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BI &amp; Visualization: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Power BI, DAX, PowerQuery M, Streamlit, Jupyter Notebooks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Big Data: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Apache Spark, Spark DataFrames, Delta Lake, Data Pipelines, Batch &amp; Incremental Processing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Git, GitHub, GitHub Actions, VS Code, Postman, Databricks, Azure 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AI Tools: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Claude (Anthropic), ChatGPT (OpenAI), Gemini, Meta Llama, Ollama, DeepSeek R-1, Grok-3, GitHub Copilot</w:t>
      </w:r>
    </w:p>
    <w:p>
      <w:pPr>
        <w:pBdr>
          <w:bottom w:val="single" w:color="1B3A6B" w:sz="12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Databricks Certified Data Engineer Associate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Databricks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Apr 2026 – Apr 2028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Microsoft Power Platform Fundamentals (PL-900)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Microsoft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April 2026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IBM Professional AI Engineering Certificate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Coursera / IBM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August 2024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TensorFlow Developer Certification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DeepLearning.AI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January 2024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IBM Professional Data Science Certification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Coursera / IBM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November 2024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Vanderbilt University AI Prompt Engineering Certification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Coursera / Vanderbilt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February 2025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qfiq_tav7_1xntjwo4cp" Type="http://schemas.openxmlformats.org/officeDocument/2006/relationships/hyperlink" Target="https://www.linkedin.com/in/yash-hooda-384430242" TargetMode="External"/><Relationship Id="rIdnhgqauprswcvb916d37op" Type="http://schemas.openxmlformats.org/officeDocument/2006/relationships/hyperlink" Target="https://github.com/yashhooda1/" TargetMode="External"/><Relationship Id="rIdlf3rll6gsb3kbwhys_vdd" Type="http://schemas.openxmlformats.org/officeDocument/2006/relationships/hyperlink" Target="https://yashhooda.ai/" TargetMode="External"/><Relationship Id="rIdcup1bo8var2eh1rbyzs8t" Type="http://schemas.openxmlformats.org/officeDocument/2006/relationships/hyperlink" Target="https://hoodahiring.ai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2026-06-17T12:44:01.943Z</dcterms:created>
  <dcterms:modified xsi:type="dcterms:W3CDTF">2026-06-17T12:44:01.944Z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