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9fn8ufntenf"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Dyslexia</w:t>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b w:val="1"/>
          <w:sz w:val="28"/>
          <w:szCs w:val="28"/>
          <w:rtl w:val="0"/>
        </w:rPr>
        <w:t xml:space="preserve">Dyslexia </w:t>
      </w:r>
    </w:p>
    <w:p w:rsidR="00000000" w:rsidDel="00000000" w:rsidP="00000000" w:rsidRDefault="00000000" w:rsidRPr="00000000" w14:paraId="00000003">
      <w:pPr>
        <w:pStyle w:val="Heading4"/>
        <w:keepNext w:val="0"/>
        <w:keepLines w:val="0"/>
        <w:shd w:fill="ffffff" w:val="clear"/>
        <w:spacing w:after="160" w:before="160" w:line="376.3636363636363" w:lineRule="auto"/>
        <w:rPr>
          <w:b w:val="1"/>
          <w:color w:val="5a5a5a"/>
          <w:sz w:val="27"/>
          <w:szCs w:val="27"/>
        </w:rPr>
      </w:pPr>
      <w:bookmarkStart w:colFirst="0" w:colLast="0" w:name="_lrf8ldqqfb9v" w:id="1"/>
      <w:bookmarkEnd w:id="1"/>
      <w:r w:rsidDel="00000000" w:rsidR="00000000" w:rsidRPr="00000000">
        <w:rPr>
          <w:b w:val="1"/>
          <w:color w:val="5a5a5a"/>
          <w:sz w:val="27"/>
          <w:szCs w:val="27"/>
          <w:rtl w:val="0"/>
        </w:rPr>
        <w:t xml:space="preserve">What is dyslexia?</w:t>
      </w:r>
    </w:p>
    <w:p w:rsidR="00000000" w:rsidDel="00000000" w:rsidP="00000000" w:rsidRDefault="00000000" w:rsidRPr="00000000" w14:paraId="00000004">
      <w:pPr>
        <w:rPr/>
      </w:pPr>
      <w:r w:rsidDel="00000000" w:rsidR="00000000" w:rsidRPr="00000000">
        <w:rPr>
          <w:rtl w:val="0"/>
        </w:rPr>
        <w:t xml:space="preserve">Dyslexia is a language-based learning disability. Dyslexia refers to a cluster of symptoms, which result in people having difficulties with specific language skills, particularly reading. Students with dyslexia usually experience difficulties with other language skills such as spelling, writing, and pronouncing words. Dyslexia affects individuals throughout their lives; however, its impact can change at different stages in a person’s life. It is referred to as a learning disability because dyslexia can make it very difficult for a student to succeed academically in the typical instructional environment, and in its more severe forms, will qualify a student for special education, special accommodations, or extra support services.</w:t>
      </w:r>
    </w:p>
    <w:p w:rsidR="00000000" w:rsidDel="00000000" w:rsidP="00000000" w:rsidRDefault="00000000" w:rsidRPr="00000000" w14:paraId="00000005">
      <w:pPr>
        <w:pStyle w:val="Heading4"/>
        <w:keepNext w:val="0"/>
        <w:keepLines w:val="0"/>
        <w:shd w:fill="ffffff" w:val="clear"/>
        <w:spacing w:after="160" w:before="160" w:line="376.3636363636363" w:lineRule="auto"/>
        <w:rPr>
          <w:b w:val="1"/>
          <w:color w:val="5a5a5a"/>
          <w:sz w:val="27"/>
          <w:szCs w:val="27"/>
        </w:rPr>
      </w:pPr>
      <w:bookmarkStart w:colFirst="0" w:colLast="0" w:name="_77ontarl3d9j" w:id="2"/>
      <w:bookmarkEnd w:id="2"/>
      <w:r w:rsidDel="00000000" w:rsidR="00000000" w:rsidRPr="00000000">
        <w:rPr>
          <w:b w:val="1"/>
          <w:color w:val="5a5a5a"/>
          <w:sz w:val="27"/>
          <w:szCs w:val="27"/>
          <w:rtl w:val="0"/>
        </w:rPr>
        <w:t xml:space="preserve">What causes dyslexia?</w:t>
      </w:r>
    </w:p>
    <w:p w:rsidR="00000000" w:rsidDel="00000000" w:rsidP="00000000" w:rsidRDefault="00000000" w:rsidRPr="00000000" w14:paraId="00000006">
      <w:pPr>
        <w:rPr/>
      </w:pPr>
      <w:r w:rsidDel="00000000" w:rsidR="00000000" w:rsidRPr="00000000">
        <w:rPr>
          <w:rtl w:val="0"/>
        </w:rPr>
        <w:t xml:space="preserve">The exact causes of dyslexia are still not completely clear, but anatomical and brain imagery studies show differences in the way the brain of a person with dyslexia develops and functions. Moreover, most people with dyslexia have been found to have problems with identifying the separate speech sounds within a word and/or learning how letters represent those sounds, a key factor in their reading difficulties. Dyslexia is not due to either lack of intelligence or desire to learn; with appropriate teaching methods, students with dyslexia can learn successfully.</w:t>
      </w:r>
    </w:p>
    <w:p w:rsidR="00000000" w:rsidDel="00000000" w:rsidP="00000000" w:rsidRDefault="00000000" w:rsidRPr="00000000" w14:paraId="00000007">
      <w:pPr>
        <w:pStyle w:val="Heading4"/>
        <w:keepNext w:val="0"/>
        <w:keepLines w:val="0"/>
        <w:shd w:fill="ffffff" w:val="clear"/>
        <w:spacing w:after="160" w:before="160" w:line="376.3636363636363" w:lineRule="auto"/>
        <w:rPr>
          <w:b w:val="1"/>
          <w:color w:val="5a5a5a"/>
          <w:sz w:val="27"/>
          <w:szCs w:val="27"/>
        </w:rPr>
      </w:pPr>
      <w:bookmarkStart w:colFirst="0" w:colLast="0" w:name="_h2fmesl0vc36" w:id="3"/>
      <w:bookmarkEnd w:id="3"/>
      <w:r w:rsidDel="00000000" w:rsidR="00000000" w:rsidRPr="00000000">
        <w:rPr>
          <w:b w:val="1"/>
          <w:color w:val="5a5a5a"/>
          <w:sz w:val="27"/>
          <w:szCs w:val="27"/>
          <w:rtl w:val="0"/>
        </w:rPr>
        <w:t xml:space="preserve">How widespread is dyslexia?</w:t>
      </w:r>
    </w:p>
    <w:p w:rsidR="00000000" w:rsidDel="00000000" w:rsidP="00000000" w:rsidRDefault="00000000" w:rsidRPr="00000000" w14:paraId="00000008">
      <w:pPr>
        <w:rPr/>
      </w:pPr>
      <w:r w:rsidDel="00000000" w:rsidR="00000000" w:rsidRPr="00000000">
        <w:rPr>
          <w:rtl w:val="0"/>
        </w:rPr>
        <w:t xml:space="preserve">Approximately 13–14% of school-aged children nationwide qualify for special education, with 6–7% classified as having a learning disability (LD). Of these, about 85% have primary difficulties in reading and language processing, often linked to dyslexia. While 15–20% of the general population may exhibit dyslexia symptoms—such as slow or inaccurate reading, poor spelling, or difficulty with writing—not all qualify for special education but still struggle academically and benefit from explicit instruction.</w:t>
      </w:r>
    </w:p>
    <w:p w:rsidR="00000000" w:rsidDel="00000000" w:rsidP="00000000" w:rsidRDefault="00000000" w:rsidRPr="00000000" w14:paraId="00000009">
      <w:pPr>
        <w:rPr/>
      </w:pPr>
      <w:r w:rsidDel="00000000" w:rsidR="00000000" w:rsidRPr="00000000">
        <w:rPr>
          <w:rtl w:val="0"/>
        </w:rPr>
        <w:t xml:space="preserve">Dyslexia affects individuals across all backgrounds and intellectual levels, including those who are very bright or gifted in areas like art, math, music, and sports. It often runs in families, with children of dyslexic parents at higher risk. Some people are diagnosed early, while others remain undiagnosed until adulthood.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keepNext w:val="0"/>
        <w:keepLines w:val="0"/>
        <w:shd w:fill="ffffff" w:val="clear"/>
        <w:spacing w:after="160" w:before="160" w:line="376.3636363636363" w:lineRule="auto"/>
        <w:rPr>
          <w:b w:val="1"/>
          <w:color w:val="5a5a5a"/>
          <w:sz w:val="27"/>
          <w:szCs w:val="27"/>
        </w:rPr>
      </w:pPr>
      <w:bookmarkStart w:colFirst="0" w:colLast="0" w:name="_gnwrvyqcq72e" w:id="4"/>
      <w:bookmarkEnd w:id="4"/>
      <w:r w:rsidDel="00000000" w:rsidR="00000000" w:rsidRPr="00000000">
        <w:rPr>
          <w:b w:val="1"/>
          <w:color w:val="5a5a5a"/>
          <w:sz w:val="27"/>
          <w:szCs w:val="27"/>
          <w:rtl w:val="0"/>
        </w:rPr>
        <w:t xml:space="preserve">What are the effects of dyslexia?</w:t>
      </w:r>
    </w:p>
    <w:p w:rsidR="00000000" w:rsidDel="00000000" w:rsidP="00000000" w:rsidRDefault="00000000" w:rsidRPr="00000000" w14:paraId="0000000C">
      <w:pPr>
        <w:rPr/>
      </w:pPr>
      <w:r w:rsidDel="00000000" w:rsidR="00000000" w:rsidRPr="00000000">
        <w:rPr>
          <w:rtl w:val="0"/>
        </w:rPr>
        <w:t xml:space="preserve">The impact of dyslexia varies by individual, depending on its severity and the effectiveness of instruction. The main challenges include difficulties with word recognition, reading fluency, spelling, and writing. Some may initially manage early reading and spelling but struggle later with complex language tasks like grammar, understanding textbooks, and essay writing.</w:t>
      </w:r>
    </w:p>
    <w:p w:rsidR="00000000" w:rsidDel="00000000" w:rsidP="00000000" w:rsidRDefault="00000000" w:rsidRPr="00000000" w14:paraId="0000000D">
      <w:pPr>
        <w:rPr/>
      </w:pPr>
      <w:r w:rsidDel="00000000" w:rsidR="00000000" w:rsidRPr="00000000">
        <w:rPr>
          <w:rtl w:val="0"/>
        </w:rPr>
        <w:t xml:space="preserve">Dyslexia can also affect spoken language, making it hard to express thoughts clearly or understand others, leading to issues in school, work, and personal relationships. These challenges can negatively impact self-esteem, causing students to feel inadequate or “dumb” and experience significant stress, potentially discouraging them from continuing their education.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hd w:fill="ffffff" w:val="clear"/>
        <w:spacing w:after="160" w:before="160" w:line="376.3636363636363" w:lineRule="auto"/>
        <w:rPr>
          <w:b w:val="1"/>
          <w:color w:val="5a5a5a"/>
          <w:sz w:val="27"/>
          <w:szCs w:val="27"/>
        </w:rPr>
      </w:pPr>
      <w:bookmarkStart w:colFirst="0" w:colLast="0" w:name="_acnz91ab544m" w:id="5"/>
      <w:bookmarkEnd w:id="5"/>
      <w:r w:rsidDel="00000000" w:rsidR="00000000" w:rsidRPr="00000000">
        <w:rPr>
          <w:b w:val="1"/>
          <w:color w:val="5a5a5a"/>
          <w:sz w:val="27"/>
          <w:szCs w:val="27"/>
          <w:rtl w:val="0"/>
        </w:rPr>
        <w:t xml:space="preserve">How is dyslexia diagnosed?</w:t>
      </w:r>
    </w:p>
    <w:p w:rsidR="00000000" w:rsidDel="00000000" w:rsidP="00000000" w:rsidRDefault="00000000" w:rsidRPr="00000000" w14:paraId="00000010">
      <w:pPr>
        <w:rPr/>
      </w:pPr>
      <w:r w:rsidDel="00000000" w:rsidR="00000000" w:rsidRPr="00000000">
        <w:rPr>
          <w:rtl w:val="0"/>
        </w:rPr>
        <w:t xml:space="preserve">Before referring a student for a comprehensive evaluation, schools may use brief screening tests to assess progress and determine if a student is performing at a benchmark level (around the 40th percentile nationally) for reading success. Students below this benchmark may receive intensive, individualized reading instruction immediately, as some may only need structured intervention rather than special education. Early intervention, rather than delayed testing, is emphasized under federal policies like Response to Intervention (RTI). Parents can still request a comprehensive evaluation under IDEA at any time.</w:t>
      </w:r>
    </w:p>
    <w:p w:rsidR="00000000" w:rsidDel="00000000" w:rsidP="00000000" w:rsidRDefault="00000000" w:rsidRPr="00000000" w14:paraId="00000011">
      <w:pPr>
        <w:rPr/>
      </w:pPr>
      <w:r w:rsidDel="00000000" w:rsidR="00000000" w:rsidRPr="00000000">
        <w:rPr>
          <w:rtl w:val="0"/>
        </w:rPr>
        <w:t xml:space="preserve">A comprehensive evaluation includes assessments of intellectual and academic skills, language abilities (receptive and expressive), phonological skills (including phonemic awareness), rapid naming, and reading both in isolation and in context. If the evaluation identifies dyslexia, an individualized intervention plan with appropriate accommodations, such as extended time, should be developed. Testing is conducted by trained school staff or specialists.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hd w:fill="ffffff" w:val="clear"/>
        <w:spacing w:after="160" w:before="160" w:line="376.3636363636363" w:lineRule="auto"/>
        <w:rPr>
          <w:b w:val="1"/>
          <w:color w:val="5a5a5a"/>
          <w:sz w:val="27"/>
          <w:szCs w:val="27"/>
        </w:rPr>
      </w:pPr>
      <w:bookmarkStart w:colFirst="0" w:colLast="0" w:name="_lthf6vnchaq8" w:id="6"/>
      <w:bookmarkEnd w:id="6"/>
      <w:r w:rsidDel="00000000" w:rsidR="00000000" w:rsidRPr="00000000">
        <w:rPr>
          <w:b w:val="1"/>
          <w:color w:val="5a5a5a"/>
          <w:sz w:val="27"/>
          <w:szCs w:val="27"/>
          <w:rtl w:val="0"/>
        </w:rPr>
        <w:t xml:space="preserve">What are the signs of dyslexia?</w:t>
      </w:r>
    </w:p>
    <w:p w:rsidR="00000000" w:rsidDel="00000000" w:rsidP="00000000" w:rsidRDefault="00000000" w:rsidRPr="00000000" w14:paraId="00000014">
      <w:pPr>
        <w:rPr/>
      </w:pPr>
      <w:r w:rsidDel="00000000" w:rsidR="00000000" w:rsidRPr="00000000">
        <w:rPr>
          <w:rtl w:val="0"/>
        </w:rPr>
        <w:t xml:space="preserve">Signs of dyslexia can be difficult to recognize before your child enters school, but some early clues may indicate a problem. Once your child reaches school age, your child's teacher may be the first to notice a problem. Severity varies, but the condition often becomes apparent as a child starts learning to read.</w:t>
      </w:r>
    </w:p>
    <w:p w:rsidR="00000000" w:rsidDel="00000000" w:rsidP="00000000" w:rsidRDefault="00000000" w:rsidRPr="00000000" w14:paraId="00000015">
      <w:pPr>
        <w:rPr>
          <w:u w:val="single"/>
        </w:rPr>
      </w:pPr>
      <w:r w:rsidDel="00000000" w:rsidR="00000000" w:rsidRPr="00000000">
        <w:rPr>
          <w:u w:val="single"/>
          <w:rtl w:val="0"/>
        </w:rPr>
        <w:t xml:space="preserve">Before school</w:t>
      </w:r>
    </w:p>
    <w:p w:rsidR="00000000" w:rsidDel="00000000" w:rsidP="00000000" w:rsidRDefault="00000000" w:rsidRPr="00000000" w14:paraId="00000016">
      <w:pPr>
        <w:rPr/>
      </w:pPr>
      <w:r w:rsidDel="00000000" w:rsidR="00000000" w:rsidRPr="00000000">
        <w:rPr>
          <w:rtl w:val="0"/>
        </w:rPr>
        <w:t xml:space="preserve">Signs that a young child may be at risk of dyslexia include:</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Late talking</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Learning new words slowly</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Problems forming words correctly, such as reversing sounds in words or confusing words that sound alike</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Problems remembering or naming letters, numbers and colors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Difficulty learning nursery rhymes or playing rhyming games</w:t>
      </w:r>
    </w:p>
    <w:p w:rsidR="00000000" w:rsidDel="00000000" w:rsidP="00000000" w:rsidRDefault="00000000" w:rsidRPr="00000000" w14:paraId="0000001C">
      <w:pPr>
        <w:rPr>
          <w:u w:val="single"/>
        </w:rPr>
      </w:pPr>
      <w:r w:rsidDel="00000000" w:rsidR="00000000" w:rsidRPr="00000000">
        <w:rPr>
          <w:u w:val="single"/>
          <w:rtl w:val="0"/>
        </w:rPr>
        <w:t xml:space="preserve">School age</w:t>
      </w:r>
    </w:p>
    <w:p w:rsidR="00000000" w:rsidDel="00000000" w:rsidP="00000000" w:rsidRDefault="00000000" w:rsidRPr="00000000" w14:paraId="0000001D">
      <w:pPr>
        <w:rPr/>
      </w:pPr>
      <w:r w:rsidDel="00000000" w:rsidR="00000000" w:rsidRPr="00000000">
        <w:rPr>
          <w:rtl w:val="0"/>
        </w:rPr>
        <w:t xml:space="preserve">Once your child is in school, dyslexia symptoms may become more apparent, including:</w:t>
      </w:r>
    </w:p>
    <w:p w:rsidR="00000000" w:rsidDel="00000000" w:rsidP="00000000" w:rsidRDefault="00000000" w:rsidRPr="00000000" w14:paraId="0000001E">
      <w:pPr>
        <w:numPr>
          <w:ilvl w:val="0"/>
          <w:numId w:val="10"/>
        </w:numPr>
        <w:ind w:left="720" w:hanging="360"/>
      </w:pPr>
      <w:r w:rsidDel="00000000" w:rsidR="00000000" w:rsidRPr="00000000">
        <w:rPr>
          <w:rtl w:val="0"/>
        </w:rPr>
        <w:t xml:space="preserve">Reading well below the expected level for age</w:t>
      </w:r>
    </w:p>
    <w:p w:rsidR="00000000" w:rsidDel="00000000" w:rsidP="00000000" w:rsidRDefault="00000000" w:rsidRPr="00000000" w14:paraId="0000001F">
      <w:pPr>
        <w:numPr>
          <w:ilvl w:val="0"/>
          <w:numId w:val="10"/>
        </w:numPr>
        <w:ind w:left="720" w:hanging="360"/>
      </w:pPr>
      <w:r w:rsidDel="00000000" w:rsidR="00000000" w:rsidRPr="00000000">
        <w:rPr>
          <w:rtl w:val="0"/>
        </w:rPr>
        <w:t xml:space="preserve">Problems processing and understanding what is heard</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Difficulty finding the right word or forming answers to questions</w:t>
      </w:r>
    </w:p>
    <w:p w:rsidR="00000000" w:rsidDel="00000000" w:rsidP="00000000" w:rsidRDefault="00000000" w:rsidRPr="00000000" w14:paraId="00000021">
      <w:pPr>
        <w:numPr>
          <w:ilvl w:val="0"/>
          <w:numId w:val="10"/>
        </w:numPr>
        <w:ind w:left="720" w:hanging="360"/>
      </w:pPr>
      <w:r w:rsidDel="00000000" w:rsidR="00000000" w:rsidRPr="00000000">
        <w:rPr>
          <w:rtl w:val="0"/>
        </w:rPr>
        <w:t xml:space="preserve">Problems remembering the sequence of things</w:t>
      </w:r>
    </w:p>
    <w:p w:rsidR="00000000" w:rsidDel="00000000" w:rsidP="00000000" w:rsidRDefault="00000000" w:rsidRPr="00000000" w14:paraId="00000022">
      <w:pPr>
        <w:numPr>
          <w:ilvl w:val="0"/>
          <w:numId w:val="10"/>
        </w:numPr>
        <w:ind w:left="720" w:hanging="360"/>
      </w:pPr>
      <w:r w:rsidDel="00000000" w:rsidR="00000000" w:rsidRPr="00000000">
        <w:rPr>
          <w:rtl w:val="0"/>
        </w:rPr>
        <w:t xml:space="preserve">Difficulty seeing (and occasionally hearing) similarities and differences in letters and words</w:t>
      </w:r>
    </w:p>
    <w:p w:rsidR="00000000" w:rsidDel="00000000" w:rsidP="00000000" w:rsidRDefault="00000000" w:rsidRPr="00000000" w14:paraId="00000023">
      <w:pPr>
        <w:numPr>
          <w:ilvl w:val="0"/>
          <w:numId w:val="10"/>
        </w:numPr>
        <w:ind w:left="720" w:hanging="360"/>
      </w:pPr>
      <w:r w:rsidDel="00000000" w:rsidR="00000000" w:rsidRPr="00000000">
        <w:rPr>
          <w:rtl w:val="0"/>
        </w:rPr>
        <w:t xml:space="preserve">Inability to sound out the pronunciation of an unfamiliar word</w:t>
      </w:r>
    </w:p>
    <w:p w:rsidR="00000000" w:rsidDel="00000000" w:rsidP="00000000" w:rsidRDefault="00000000" w:rsidRPr="00000000" w14:paraId="00000024">
      <w:pPr>
        <w:numPr>
          <w:ilvl w:val="0"/>
          <w:numId w:val="10"/>
        </w:numPr>
        <w:ind w:left="720" w:hanging="360"/>
      </w:pPr>
      <w:r w:rsidDel="00000000" w:rsidR="00000000" w:rsidRPr="00000000">
        <w:rPr>
          <w:rtl w:val="0"/>
        </w:rPr>
        <w:t xml:space="preserve">Difficulty spelling</w:t>
      </w:r>
    </w:p>
    <w:p w:rsidR="00000000" w:rsidDel="00000000" w:rsidP="00000000" w:rsidRDefault="00000000" w:rsidRPr="00000000" w14:paraId="00000025">
      <w:pPr>
        <w:numPr>
          <w:ilvl w:val="0"/>
          <w:numId w:val="10"/>
        </w:numPr>
        <w:ind w:left="720" w:hanging="360"/>
      </w:pPr>
      <w:r w:rsidDel="00000000" w:rsidR="00000000" w:rsidRPr="00000000">
        <w:rPr>
          <w:rtl w:val="0"/>
        </w:rPr>
        <w:t xml:space="preserve">Spending an unusually long time completing tasks that involve reading or writing</w:t>
      </w:r>
    </w:p>
    <w:p w:rsidR="00000000" w:rsidDel="00000000" w:rsidP="00000000" w:rsidRDefault="00000000" w:rsidRPr="00000000" w14:paraId="00000026">
      <w:pPr>
        <w:numPr>
          <w:ilvl w:val="0"/>
          <w:numId w:val="10"/>
        </w:numPr>
        <w:ind w:left="720" w:hanging="360"/>
      </w:pPr>
      <w:r w:rsidDel="00000000" w:rsidR="00000000" w:rsidRPr="00000000">
        <w:rPr>
          <w:rtl w:val="0"/>
        </w:rPr>
        <w:t xml:space="preserve">Avoiding activities that involve reading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hd w:fill="ffffff" w:val="clear"/>
        <w:spacing w:after="160" w:before="160" w:line="376.3636363636363" w:lineRule="auto"/>
        <w:rPr>
          <w:b w:val="1"/>
          <w:color w:val="5a5a5a"/>
          <w:sz w:val="27"/>
          <w:szCs w:val="27"/>
        </w:rPr>
      </w:pPr>
      <w:bookmarkStart w:colFirst="0" w:colLast="0" w:name="_pu2ywl17so4h" w:id="7"/>
      <w:bookmarkEnd w:id="7"/>
      <w:r w:rsidDel="00000000" w:rsidR="00000000" w:rsidRPr="00000000">
        <w:rPr>
          <w:b w:val="1"/>
          <w:color w:val="5a5a5a"/>
          <w:sz w:val="27"/>
          <w:szCs w:val="27"/>
          <w:rtl w:val="0"/>
        </w:rPr>
        <w:t xml:space="preserve">How is dyslexia treated?</w:t>
      </w:r>
    </w:p>
    <w:p w:rsidR="00000000" w:rsidDel="00000000" w:rsidP="00000000" w:rsidRDefault="00000000" w:rsidRPr="00000000" w14:paraId="00000029">
      <w:pPr>
        <w:rPr/>
      </w:pPr>
      <w:r w:rsidDel="00000000" w:rsidR="00000000" w:rsidRPr="00000000">
        <w:rPr>
          <w:rtl w:val="0"/>
        </w:rPr>
        <w:t xml:space="preserve">Dyslexia is a lifelong condition, but with proper support, individuals can learn to read and write effectively. Early identification and treatment are crucial for success. Most people with dyslexia benefit from instruction using a multisensory, structured language approach that engages multiple senses (hearing, seeing, touching) and often requires one-on-one support. They also need systematic, explicit teaching, structured practice, and immediate feedback to build automatic reading skills. Collaboration between therapists and teachers is essential.</w:t>
      </w:r>
    </w:p>
    <w:p w:rsidR="00000000" w:rsidDel="00000000" w:rsidP="00000000" w:rsidRDefault="00000000" w:rsidRPr="00000000" w14:paraId="0000002A">
      <w:pPr>
        <w:rPr/>
      </w:pPr>
      <w:r w:rsidDel="00000000" w:rsidR="00000000" w:rsidRPr="00000000">
        <w:rPr>
          <w:rtl w:val="0"/>
        </w:rPr>
        <w:t xml:space="preserve">Schools can provide accommodations, such as extended time, note-taking support, modified assignments, and alternative assessments. Tools like audiobooks and text-to-speech software can also aid learning. Additionally, mental health support may be necessary to address emotional challenges related to academic struggles.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sectPr>
          <w:type w:val="nextPage"/>
          <w:pgSz w:h="15840" w:w="12240" w:orient="portrait"/>
          <w:pgMar w:bottom="1440" w:top="1440" w:left="1440" w:right="1440" w:header="720" w:footer="720"/>
          <w:pgNumType w:start="1"/>
        </w:sectPr>
      </w:pPr>
      <w:bookmarkStart w:colFirst="0" w:colLast="0" w:name="_ww2lj7pjnekq"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Dysgraphia</w:t>
      </w:r>
      <w:r w:rsidDel="00000000" w:rsidR="00000000" w:rsidRPr="00000000">
        <w:rPr>
          <w:rtl w:val="0"/>
        </w:rPr>
      </w:r>
    </w:p>
    <w:p w:rsidR="00000000" w:rsidDel="00000000" w:rsidP="00000000" w:rsidRDefault="00000000" w:rsidRPr="00000000" w14:paraId="0000002E">
      <w:pPr>
        <w:spacing w:after="240" w:before="240" w:lineRule="auto"/>
        <w:rPr>
          <w:b w:val="1"/>
          <w:sz w:val="26"/>
          <w:szCs w:val="26"/>
        </w:rPr>
      </w:pPr>
      <w:r w:rsidDel="00000000" w:rsidR="00000000" w:rsidRPr="00000000">
        <w:rPr>
          <w:b w:val="1"/>
          <w:sz w:val="26"/>
          <w:szCs w:val="26"/>
          <w:rtl w:val="0"/>
        </w:rPr>
        <w:t xml:space="preserve">Dysgraphia</w:t>
      </w:r>
    </w:p>
    <w:p w:rsidR="00000000" w:rsidDel="00000000" w:rsidP="00000000" w:rsidRDefault="00000000" w:rsidRPr="00000000" w14:paraId="0000002F">
      <w:pPr>
        <w:spacing w:after="240" w:before="240" w:lineRule="auto"/>
        <w:rPr/>
      </w:pPr>
      <w:r w:rsidDel="00000000" w:rsidR="00000000" w:rsidRPr="00000000">
        <w:rPr>
          <w:b w:val="1"/>
          <w:sz w:val="24"/>
          <w:szCs w:val="24"/>
          <w:rtl w:val="0"/>
        </w:rPr>
        <w:t xml:space="preserve">What is dysgraphia?</w:t>
      </w:r>
      <w:r w:rsidDel="00000000" w:rsidR="00000000" w:rsidRPr="00000000">
        <w:rPr>
          <w:b w:val="1"/>
          <w:rtl w:val="0"/>
        </w:rPr>
        <w:br w:type="textWrapping"/>
      </w:r>
      <w:r w:rsidDel="00000000" w:rsidR="00000000" w:rsidRPr="00000000">
        <w:rPr>
          <w:rtl w:val="0"/>
        </w:rPr>
        <w:t xml:space="preserve"> Dysgraphia is a neurological-based learning disability that affects writing skills, including handwriting, spelling, and the organization of written expression. Students with dysgraphia often struggle to form letters, write legibly, or express their thoughts in writing. Dysgraphia can occur alongside other learning disabilities like dyslexia or ADHD and may persist throughout a person’s life. It can significantly impact academic performance, especially in environments where written work is emphasized.</w:t>
      </w:r>
    </w:p>
    <w:p w:rsidR="00000000" w:rsidDel="00000000" w:rsidP="00000000" w:rsidRDefault="00000000" w:rsidRPr="00000000" w14:paraId="00000030">
      <w:pPr>
        <w:spacing w:after="240" w:before="240" w:lineRule="auto"/>
        <w:rPr/>
      </w:pPr>
      <w:r w:rsidDel="00000000" w:rsidR="00000000" w:rsidRPr="00000000">
        <w:rPr>
          <w:b w:val="1"/>
          <w:sz w:val="24"/>
          <w:szCs w:val="24"/>
          <w:rtl w:val="0"/>
        </w:rPr>
        <w:t xml:space="preserve">What causes dysgraphia?</w:t>
      </w:r>
      <w:r w:rsidDel="00000000" w:rsidR="00000000" w:rsidRPr="00000000">
        <w:rPr>
          <w:b w:val="1"/>
          <w:rtl w:val="0"/>
        </w:rPr>
        <w:br w:type="textWrapping"/>
      </w:r>
      <w:r w:rsidDel="00000000" w:rsidR="00000000" w:rsidRPr="00000000">
        <w:rPr>
          <w:rtl w:val="0"/>
        </w:rPr>
        <w:t xml:space="preserve"> The exact causes of dysgraphia are not fully understood, but it is believed to stem from neurological differences in the brain areas responsible for writing, fine motor skills, and language processing. People with dysgraphia may have difficulties integrating motor and language tasks, making it hard to produce written words efficiently. It is not related to intelligence or motivation, and with appropriate strategies and support, individuals with dysgraphia can improve their writing abilities.</w:t>
      </w:r>
    </w:p>
    <w:p w:rsidR="00000000" w:rsidDel="00000000" w:rsidP="00000000" w:rsidRDefault="00000000" w:rsidRPr="00000000" w14:paraId="00000031">
      <w:pPr>
        <w:spacing w:after="240" w:before="240" w:lineRule="auto"/>
        <w:rPr/>
      </w:pPr>
      <w:r w:rsidDel="00000000" w:rsidR="00000000" w:rsidRPr="00000000">
        <w:rPr>
          <w:b w:val="1"/>
          <w:sz w:val="24"/>
          <w:szCs w:val="24"/>
          <w:rtl w:val="0"/>
        </w:rPr>
        <w:t xml:space="preserve">How widespread is dysgraphia?</w:t>
      </w:r>
      <w:r w:rsidDel="00000000" w:rsidR="00000000" w:rsidRPr="00000000">
        <w:rPr>
          <w:b w:val="1"/>
          <w:rtl w:val="0"/>
        </w:rPr>
        <w:br w:type="textWrapping"/>
      </w:r>
      <w:r w:rsidDel="00000000" w:rsidR="00000000" w:rsidRPr="00000000">
        <w:rPr>
          <w:rtl w:val="0"/>
        </w:rPr>
        <w:t xml:space="preserve"> While precise statistics are difficult to determine, dysgraphia is thought to affect a significant portion of students with learning disabilities. It is often underdiagnosed because its symptoms may be mistaken for laziness, lack of effort, or poor fine motor skills. Dysgraphia affects individuals across all intellectual levels and may co-occur with other conditions, such as dyslexia, ADHD, or developmental coordination disorder (DCD).</w:t>
      </w:r>
    </w:p>
    <w:p w:rsidR="00000000" w:rsidDel="00000000" w:rsidP="00000000" w:rsidRDefault="00000000" w:rsidRPr="00000000" w14:paraId="00000032">
      <w:pPr>
        <w:spacing w:after="240" w:before="240" w:lineRule="auto"/>
        <w:rPr/>
      </w:pPr>
      <w:r w:rsidDel="00000000" w:rsidR="00000000" w:rsidRPr="00000000">
        <w:rPr>
          <w:b w:val="1"/>
          <w:sz w:val="24"/>
          <w:szCs w:val="24"/>
          <w:rtl w:val="0"/>
        </w:rPr>
        <w:t xml:space="preserve">What are the effects of dysgraphia?</w:t>
      </w:r>
      <w:r w:rsidDel="00000000" w:rsidR="00000000" w:rsidRPr="00000000">
        <w:rPr>
          <w:b w:val="1"/>
          <w:rtl w:val="0"/>
        </w:rPr>
        <w:br w:type="textWrapping"/>
      </w:r>
      <w:r w:rsidDel="00000000" w:rsidR="00000000" w:rsidRPr="00000000">
        <w:rPr>
          <w:rtl w:val="0"/>
        </w:rPr>
        <w:t xml:space="preserve"> Dysgraphia can make writing tasks frustrating and time-consuming, leading to challenges such as: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Poor handwriting and illegible text.</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Difficulty spelling and organizing thoughts on paper.</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Problems with grammar and punctuation.</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Inability to write at a speed comparable to peers.</w:t>
      </w:r>
    </w:p>
    <w:p w:rsidR="00000000" w:rsidDel="00000000" w:rsidP="00000000" w:rsidRDefault="00000000" w:rsidRPr="00000000" w14:paraId="00000037">
      <w:pPr>
        <w:spacing w:after="240" w:before="240" w:lineRule="auto"/>
        <w:rPr/>
      </w:pPr>
      <w:r w:rsidDel="00000000" w:rsidR="00000000" w:rsidRPr="00000000">
        <w:rPr>
          <w:rtl w:val="0"/>
        </w:rPr>
        <w:t xml:space="preserve">These struggles can affect performance in school, self-confidence, and emotional well-being. Students with dysgraphia may feel anxious about assignments or avoid writing-related tasks altogether, impacting their academic success and self-esteem.</w:t>
      </w:r>
    </w:p>
    <w:p w:rsidR="00000000" w:rsidDel="00000000" w:rsidP="00000000" w:rsidRDefault="00000000" w:rsidRPr="00000000" w14:paraId="00000038">
      <w:pPr>
        <w:spacing w:after="240" w:before="240" w:lineRule="auto"/>
        <w:rPr/>
      </w:pPr>
      <w:r w:rsidDel="00000000" w:rsidR="00000000" w:rsidRPr="00000000">
        <w:rPr>
          <w:b w:val="1"/>
          <w:sz w:val="24"/>
          <w:szCs w:val="24"/>
          <w:rtl w:val="0"/>
        </w:rPr>
        <w:t xml:space="preserve">How is dysgraphia diagnosed?</w:t>
      </w:r>
      <w:r w:rsidDel="00000000" w:rsidR="00000000" w:rsidRPr="00000000">
        <w:rPr>
          <w:b w:val="1"/>
          <w:rtl w:val="0"/>
        </w:rPr>
        <w:br w:type="textWrapping"/>
      </w:r>
      <w:r w:rsidDel="00000000" w:rsidR="00000000" w:rsidRPr="00000000">
        <w:rPr>
          <w:rtl w:val="0"/>
        </w:rPr>
        <w:t xml:space="preserve"> Dysgraphia is typically diagnosed through a comprehensive evaluation by educational psychologists, occupational therapists, or other specialists. The evaluation may include:</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Assessments of handwriting, fine motor skills, and letter formation.</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Analysis of written samples for legibility, spelling, grammar, and organization.</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Tests for language processing and working memory.</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rtl w:val="0"/>
        </w:rPr>
        <w:t xml:space="preserve">Observations of how the student performs in writing tasks under timed and untimed conditions.</w:t>
      </w:r>
    </w:p>
    <w:p w:rsidR="00000000" w:rsidDel="00000000" w:rsidP="00000000" w:rsidRDefault="00000000" w:rsidRPr="00000000" w14:paraId="0000003D">
      <w:pPr>
        <w:spacing w:after="240" w:before="240" w:lineRule="auto"/>
        <w:rPr/>
      </w:pPr>
      <w:r w:rsidDel="00000000" w:rsidR="00000000" w:rsidRPr="00000000">
        <w:rPr>
          <w:rtl w:val="0"/>
        </w:rPr>
        <w:t xml:space="preserve">Diagnosis often involves ruling out other factors, such as vision problems or a lack of instruction in writing skills.</w:t>
      </w:r>
    </w:p>
    <w:p w:rsidR="00000000" w:rsidDel="00000000" w:rsidP="00000000" w:rsidRDefault="00000000" w:rsidRPr="00000000" w14:paraId="0000003E">
      <w:pPr>
        <w:spacing w:after="240" w:before="240" w:lineRule="auto"/>
        <w:rPr>
          <w:b w:val="1"/>
          <w:sz w:val="24"/>
          <w:szCs w:val="24"/>
        </w:rPr>
      </w:pPr>
      <w:r w:rsidDel="00000000" w:rsidR="00000000" w:rsidRPr="00000000">
        <w:rPr>
          <w:b w:val="1"/>
          <w:sz w:val="24"/>
          <w:szCs w:val="24"/>
          <w:rtl w:val="0"/>
        </w:rPr>
        <w:t xml:space="preserve">What are the signs of dysgraphia?</w:t>
      </w:r>
    </w:p>
    <w:p w:rsidR="00000000" w:rsidDel="00000000" w:rsidP="00000000" w:rsidRDefault="00000000" w:rsidRPr="00000000" w14:paraId="0000003F">
      <w:pPr>
        <w:spacing w:after="240" w:before="240" w:lineRule="auto"/>
        <w:rPr/>
      </w:pPr>
      <w:r w:rsidDel="00000000" w:rsidR="00000000" w:rsidRPr="00000000">
        <w:rPr>
          <w:b w:val="1"/>
          <w:rtl w:val="0"/>
        </w:rPr>
        <w:t xml:space="preserve">Before school:</w:t>
        <w:br w:type="textWrapping"/>
      </w:r>
      <w:r w:rsidDel="00000000" w:rsidR="00000000" w:rsidRPr="00000000">
        <w:rPr>
          <w:rtl w:val="0"/>
        </w:rPr>
        <w:t xml:space="preserve"> Signs that a young child may have dysgraphia include:</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Difficulty holding a pencil or crayon properly.</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Trouble forming shapes, letters, or numbers.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Avoiding drawing or coloring activities.</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Problems with hand-eye coordination tasks like puzzles.</w:t>
      </w:r>
    </w:p>
    <w:p w:rsidR="00000000" w:rsidDel="00000000" w:rsidP="00000000" w:rsidRDefault="00000000" w:rsidRPr="00000000" w14:paraId="00000044">
      <w:pPr>
        <w:spacing w:after="240" w:before="240" w:lineRule="auto"/>
        <w:rPr/>
      </w:pPr>
      <w:r w:rsidDel="00000000" w:rsidR="00000000" w:rsidRPr="00000000">
        <w:rPr>
          <w:b w:val="1"/>
          <w:rtl w:val="0"/>
        </w:rPr>
        <w:t xml:space="preserve">School age:</w:t>
        <w:br w:type="textWrapping"/>
      </w:r>
      <w:r w:rsidDel="00000000" w:rsidR="00000000" w:rsidRPr="00000000">
        <w:rPr>
          <w:rtl w:val="0"/>
        </w:rPr>
        <w:t xml:space="preserve"> Signs of dysgraphia often become more apparent when children start school, including:</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Illegible handwriting.</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Writing letters or numbers inconsistently (e.g., reversing letters or mixing upper- and lowercase).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Trouble spacing words or aligning text on a page.</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Slow writing speed, often falling behind peers.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Frequent erasing or rewriting of words.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Difficulty copying text from the board or another source.</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rtl w:val="0"/>
        </w:rPr>
        <w:t xml:space="preserve">Struggles with spelling and written expression.</w:t>
      </w:r>
    </w:p>
    <w:p w:rsidR="00000000" w:rsidDel="00000000" w:rsidP="00000000" w:rsidRDefault="00000000" w:rsidRPr="00000000" w14:paraId="0000004C">
      <w:pPr>
        <w:spacing w:after="240" w:before="240" w:lineRule="auto"/>
        <w:rPr/>
      </w:pPr>
      <w:r w:rsidDel="00000000" w:rsidR="00000000" w:rsidRPr="00000000">
        <w:rPr>
          <w:b w:val="1"/>
          <w:sz w:val="24"/>
          <w:szCs w:val="24"/>
          <w:rtl w:val="0"/>
        </w:rPr>
        <w:t xml:space="preserve">How is dysgraphia treated?</w:t>
      </w:r>
      <w:r w:rsidDel="00000000" w:rsidR="00000000" w:rsidRPr="00000000">
        <w:rPr>
          <w:b w:val="1"/>
          <w:rtl w:val="0"/>
        </w:rPr>
        <w:br w:type="textWrapping"/>
      </w:r>
      <w:r w:rsidDel="00000000" w:rsidR="00000000" w:rsidRPr="00000000">
        <w:rPr>
          <w:rtl w:val="0"/>
        </w:rPr>
        <w:t xml:space="preserve">Dysgraphia is a lifelong condition, but with appropriate support, individuals can improve their writing skills and succeed academically. Early identification and targeted interventions are essential for progress. Most people with dysgraphia benefit from instruction that focuses on improving fine motor skills, handwriting, and written expression using a multisensory approach that integrates visual, auditory, and tactile methods. Individualized, one-on-one support is often helpful, along with systematic, explicit teaching and consistent practice. Immediate feedback and collaboration between teachers, therapists, and parents are crucial to ensuring effective progress.  </w:t>
      </w:r>
    </w:p>
    <w:p w:rsidR="00000000" w:rsidDel="00000000" w:rsidP="00000000" w:rsidRDefault="00000000" w:rsidRPr="00000000" w14:paraId="0000004D">
      <w:pPr>
        <w:spacing w:after="240" w:before="240" w:lineRule="auto"/>
        <w:rPr/>
      </w:pPr>
      <w:r w:rsidDel="00000000" w:rsidR="00000000" w:rsidRPr="00000000">
        <w:rPr>
          <w:rtl w:val="0"/>
        </w:rPr>
        <w:t xml:space="preserve">Schools can provide accommodations to help students with dysgraphia succeed, such as allowing typed assignments, extended time for writing tasks, note-taking assistance, and alternatives to written assessments (e.g., oral presentations or videos). Assistive technology like speech-to-text software, keyboards, and writing apps can also support learning. Additionally, mental health support may be needed to address frustration, anxiety, or low self-esteem stemming from academic challenges.</w:t>
      </w:r>
    </w:p>
    <w:p w:rsidR="00000000" w:rsidDel="00000000" w:rsidP="00000000" w:rsidRDefault="00000000" w:rsidRPr="00000000" w14:paraId="0000004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das58ar7l" w:id="9"/>
      <w:bookmarkEnd w:id="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Intellectual Disability</w:t>
      </w:r>
      <w:r w:rsidDel="00000000" w:rsidR="00000000" w:rsidRPr="00000000">
        <w:rPr>
          <w:rtl w:val="0"/>
        </w:rPr>
      </w:r>
    </w:p>
    <w:p w:rsidR="00000000" w:rsidDel="00000000" w:rsidP="00000000" w:rsidRDefault="00000000" w:rsidRPr="00000000" w14:paraId="00000050">
      <w:pPr>
        <w:spacing w:after="240" w:before="240" w:lineRule="auto"/>
        <w:rPr>
          <w:b w:val="1"/>
          <w:sz w:val="30"/>
          <w:szCs w:val="30"/>
        </w:rPr>
      </w:pPr>
      <w:r w:rsidDel="00000000" w:rsidR="00000000" w:rsidRPr="00000000">
        <w:rPr>
          <w:b w:val="1"/>
          <w:sz w:val="30"/>
          <w:szCs w:val="30"/>
          <w:rtl w:val="0"/>
        </w:rPr>
        <w:t xml:space="preserve">Intellectual Disability</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a2u303mtk28" w:id="10"/>
      <w:bookmarkEnd w:id="10"/>
      <w:r w:rsidDel="00000000" w:rsidR="00000000" w:rsidRPr="00000000">
        <w:rPr>
          <w:b w:val="1"/>
          <w:color w:val="000000"/>
          <w:sz w:val="26"/>
          <w:szCs w:val="26"/>
          <w:rtl w:val="0"/>
        </w:rPr>
        <w:t xml:space="preserve">What is intellectual disability?</w:t>
      </w:r>
    </w:p>
    <w:p w:rsidR="00000000" w:rsidDel="00000000" w:rsidP="00000000" w:rsidRDefault="00000000" w:rsidRPr="00000000" w14:paraId="00000052">
      <w:pPr>
        <w:spacing w:after="240" w:before="240" w:lineRule="auto"/>
        <w:rPr/>
      </w:pPr>
      <w:r w:rsidDel="00000000" w:rsidR="00000000" w:rsidRPr="00000000">
        <w:rPr>
          <w:rtl w:val="0"/>
        </w:rPr>
        <w:t xml:space="preserve">Intellectual disability (ID) is a developmental condition characterized by significant limitations in both intellectual functioning (reasoning, learning, problem-solving) and adaptive behavior (everyday social and practical skills). These limitations originate before the age of 18 and affect a person’s ability to perform age-appropriate activities and achieve independence. Intellectual disability is not a disease, nor does it indicate a lack of potential for growth, but it does present challenges that vary in severity. ID may qualify students for special education, accommodations, or support services to help them succeed in school and daily life.</w:t>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hyc9b7u2zetn" w:id="11"/>
      <w:bookmarkEnd w:id="11"/>
      <w:r w:rsidDel="00000000" w:rsidR="00000000" w:rsidRPr="00000000">
        <w:rPr>
          <w:b w:val="1"/>
          <w:color w:val="000000"/>
          <w:sz w:val="26"/>
          <w:szCs w:val="26"/>
          <w:rtl w:val="0"/>
        </w:rPr>
        <w:t xml:space="preserve">What causes intellectual disability?</w:t>
      </w:r>
    </w:p>
    <w:p w:rsidR="00000000" w:rsidDel="00000000" w:rsidP="00000000" w:rsidRDefault="00000000" w:rsidRPr="00000000" w14:paraId="00000054">
      <w:pPr>
        <w:spacing w:after="240" w:before="240" w:lineRule="auto"/>
        <w:rPr/>
      </w:pPr>
      <w:r w:rsidDel="00000000" w:rsidR="00000000" w:rsidRPr="00000000">
        <w:rPr>
          <w:rtl w:val="0"/>
        </w:rPr>
        <w:t xml:space="preserve">Intellectual disability can result from a variety of factors, including:</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b w:val="1"/>
          <w:rtl w:val="0"/>
        </w:rPr>
        <w:t xml:space="preserve">Genetic conditions</w:t>
      </w:r>
      <w:r w:rsidDel="00000000" w:rsidR="00000000" w:rsidRPr="00000000">
        <w:rPr>
          <w:rtl w:val="0"/>
        </w:rPr>
        <w:t xml:space="preserve">: Such as Down syndrome, Fragile X syndrome, or phenylketonuria (PKU).</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b w:val="1"/>
          <w:rtl w:val="0"/>
        </w:rPr>
        <w:t xml:space="preserve">Prenatal factors</w:t>
      </w:r>
      <w:r w:rsidDel="00000000" w:rsidR="00000000" w:rsidRPr="00000000">
        <w:rPr>
          <w:rtl w:val="0"/>
        </w:rPr>
        <w:t xml:space="preserve">: Exposure to alcohol, drugs, malnutrition, or infections during pregnancy.</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rtl w:val="0"/>
        </w:rPr>
        <w:t xml:space="preserve">Birth-related issues</w:t>
      </w:r>
      <w:r w:rsidDel="00000000" w:rsidR="00000000" w:rsidRPr="00000000">
        <w:rPr>
          <w:rtl w:val="0"/>
        </w:rPr>
        <w:t xml:space="preserve">: Premature birth, low birth weight, or oxygen deprivation during delivery.</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rtl w:val="0"/>
        </w:rPr>
        <w:t xml:space="preserve">Postnatal causes</w:t>
      </w:r>
      <w:r w:rsidDel="00000000" w:rsidR="00000000" w:rsidRPr="00000000">
        <w:rPr>
          <w:rtl w:val="0"/>
        </w:rPr>
        <w:t xml:space="preserve">: Traumatic brain injuries, severe infections, or exposure to environmental toxins like lead.</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b w:val="1"/>
          <w:rtl w:val="0"/>
        </w:rPr>
        <w:t xml:space="preserve">Unknown causes</w:t>
      </w:r>
      <w:r w:rsidDel="00000000" w:rsidR="00000000" w:rsidRPr="00000000">
        <w:rPr>
          <w:rtl w:val="0"/>
        </w:rPr>
        <w:t xml:space="preserve">: In many cases, the exact cause is not identified.</w:t>
      </w:r>
    </w:p>
    <w:p w:rsidR="00000000" w:rsidDel="00000000" w:rsidP="00000000" w:rsidRDefault="00000000" w:rsidRPr="00000000" w14:paraId="0000005A">
      <w:pPr>
        <w:spacing w:after="240" w:before="240" w:lineRule="auto"/>
        <w:rPr/>
      </w:pPr>
      <w:r w:rsidDel="00000000" w:rsidR="00000000" w:rsidRPr="00000000">
        <w:rPr>
          <w:rtl w:val="0"/>
        </w:rPr>
        <w:t xml:space="preserve">Intellectual disability is not caused by a lack of effort or parenting. With proper support, individuals with ID can develop new skills and lead fulfilling lives.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ddwaa3b3yfia" w:id="12"/>
      <w:bookmarkEnd w:id="12"/>
      <w:r w:rsidDel="00000000" w:rsidR="00000000" w:rsidRPr="00000000">
        <w:rPr>
          <w:b w:val="1"/>
          <w:color w:val="000000"/>
          <w:sz w:val="26"/>
          <w:szCs w:val="26"/>
          <w:rtl w:val="0"/>
        </w:rPr>
        <w:t xml:space="preserve">How widespread is intellectual disability?</w:t>
      </w:r>
    </w:p>
    <w:p w:rsidR="00000000" w:rsidDel="00000000" w:rsidP="00000000" w:rsidRDefault="00000000" w:rsidRPr="00000000" w14:paraId="0000005C">
      <w:pPr>
        <w:spacing w:after="240" w:before="240" w:lineRule="auto"/>
        <w:rPr/>
      </w:pPr>
      <w:r w:rsidDel="00000000" w:rsidR="00000000" w:rsidRPr="00000000">
        <w:rPr>
          <w:rtl w:val="0"/>
        </w:rPr>
        <w:t xml:space="preserve">Intellectual disability affects about 1-3% of the general population. Its prevalence varies based on the criteria used for diagnosis and may be influenced by cultural and environmental factors. ID is present across all socioeconomic, cultural, and ethnic groups. Some individuals with mild ID may go undiagnosed until they encounter significant challenges in school or life tasks, while those with more severe forms of ID are typically identified early in childhood.</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v1vd5hmvnhkd" w:id="13"/>
      <w:bookmarkEnd w:id="13"/>
      <w:r w:rsidDel="00000000" w:rsidR="00000000" w:rsidRPr="00000000">
        <w:rPr>
          <w:b w:val="1"/>
          <w:color w:val="000000"/>
          <w:sz w:val="26"/>
          <w:szCs w:val="26"/>
          <w:rtl w:val="0"/>
        </w:rPr>
        <w:t xml:space="preserve">What are the effects of intellectual disability?</w:t>
      </w:r>
    </w:p>
    <w:p w:rsidR="00000000" w:rsidDel="00000000" w:rsidP="00000000" w:rsidRDefault="00000000" w:rsidRPr="00000000" w14:paraId="0000005E">
      <w:pPr>
        <w:spacing w:after="240" w:before="240" w:lineRule="auto"/>
        <w:rPr/>
      </w:pPr>
      <w:r w:rsidDel="00000000" w:rsidR="00000000" w:rsidRPr="00000000">
        <w:rPr>
          <w:rtl w:val="0"/>
        </w:rPr>
        <w:t xml:space="preserve">Intellectual disability (ID) vary depending on its severity but generally impact intellectual functioning, adaptive behavior, and everyday activities. Individuals with ID may face challenges in learning new skills, problem-solving, communication, and performing daily tasks such as self-care or managing responsibilities. Academic struggles are common, especially with reading, writing, and math, and these difficulties may extend to social interactions, making it harder to form relationships or adapt to new environments. Emotional challenges, such as frustration, low self-esteem, or anxiety, may arise due to difficulties in meeting expectations or fitting in socially. While the impact can be significant, with appropriate support, many individuals with ID can achieve personal growth, develop meaningful relationships, and contribute positively to their communities.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y6vnkkslrzn2" w:id="14"/>
      <w:bookmarkEnd w:id="14"/>
      <w:r w:rsidDel="00000000" w:rsidR="00000000" w:rsidRPr="00000000">
        <w:rPr>
          <w:b w:val="1"/>
          <w:color w:val="000000"/>
          <w:sz w:val="26"/>
          <w:szCs w:val="26"/>
          <w:rtl w:val="0"/>
        </w:rPr>
        <w:t xml:space="preserve">How is intellectual disability diagnosed?</w:t>
      </w:r>
    </w:p>
    <w:p w:rsidR="00000000" w:rsidDel="00000000" w:rsidP="00000000" w:rsidRDefault="00000000" w:rsidRPr="00000000" w14:paraId="00000061">
      <w:pPr>
        <w:spacing w:after="240" w:before="240" w:lineRule="auto"/>
        <w:rPr/>
      </w:pPr>
      <w:r w:rsidDel="00000000" w:rsidR="00000000" w:rsidRPr="00000000">
        <w:rPr>
          <w:rtl w:val="0"/>
        </w:rPr>
        <w:t xml:space="preserve">Diagnosing intellectual disability (ID) involves a comprehensive evaluation of intellectual functioning and adaptive behavior. A diagnosis typically requires standardized intelligence testing, where an IQ score below 70–75 indicates significantly below-average intellectual ability. In addition to IQ tests, assessments of adaptive functioning are conducted to evaluate practical, social, and conceptual skills necessary for daily living. These assessments often include interviews, observations, and questionnaires involving caregivers, teachers, or family members. The onset of difficulties must occur before age 18 to confirm a diagnosis of ID. Accurate diagnosis is critical for identifying an individual’s strengths and needs, guiding the development of personalized intervention plans, and ensuring access to appropriate educational and therapeutic support.</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9i5smb7tbko6" w:id="15"/>
      <w:bookmarkEnd w:id="15"/>
      <w:r w:rsidDel="00000000" w:rsidR="00000000" w:rsidRPr="00000000">
        <w:rPr>
          <w:b w:val="1"/>
          <w:color w:val="000000"/>
          <w:sz w:val="26"/>
          <w:szCs w:val="26"/>
          <w:rtl w:val="0"/>
        </w:rPr>
        <w:t xml:space="preserve">What are the signs of intellectual disability?</w:t>
      </w:r>
    </w:p>
    <w:p w:rsidR="00000000" w:rsidDel="00000000" w:rsidP="00000000" w:rsidRDefault="00000000" w:rsidRPr="00000000" w14:paraId="00000063">
      <w:pPr>
        <w:spacing w:after="240" w:before="240" w:lineRule="auto"/>
        <w:rPr/>
      </w:pPr>
      <w:r w:rsidDel="00000000" w:rsidR="00000000" w:rsidRPr="00000000">
        <w:rPr>
          <w:rtl w:val="0"/>
        </w:rPr>
        <w:t xml:space="preserve">Signs of intellectual disability may appear in early childhood and include:</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Delayed developmental milestones (e.g., walking, talking).</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Difficulty understanding and following instructions.</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Challenges with problem-solving or learning new skills.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Struggles with social interactions and communication.</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Poor memory and limited attention span.</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Difficulty with self-care activities like dressing, feeding, or hygiene.</w:t>
      </w:r>
    </w:p>
    <w:p w:rsidR="00000000" w:rsidDel="00000000" w:rsidP="00000000" w:rsidRDefault="00000000" w:rsidRPr="00000000" w14:paraId="0000006A">
      <w:pPr>
        <w:spacing w:after="240" w:before="240" w:lineRule="auto"/>
        <w:rPr/>
      </w:pPr>
      <w:r w:rsidDel="00000000" w:rsidR="00000000" w:rsidRPr="00000000">
        <w:rPr>
          <w:rtl w:val="0"/>
        </w:rPr>
        <w:t xml:space="preserve">In school-aged children, signs may include:</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rtl w:val="0"/>
        </w:rPr>
        <w:t xml:space="preserve">Trouble keeping up with peers academically.</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Difficulty understanding abstract concepts.</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Challenges adapting to new routines or environments.</w:t>
      </w:r>
    </w:p>
    <w:p w:rsidR="00000000" w:rsidDel="00000000" w:rsidP="00000000" w:rsidRDefault="00000000" w:rsidRPr="00000000" w14:paraId="0000006E">
      <w:pPr>
        <w:spacing w:after="240" w:before="240" w:lineRule="auto"/>
        <w:ind w:left="720" w:firstLine="0"/>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lcipuuuiigzn" w:id="16"/>
      <w:bookmarkEnd w:id="16"/>
      <w:r w:rsidDel="00000000" w:rsidR="00000000" w:rsidRPr="00000000">
        <w:rPr>
          <w:b w:val="1"/>
          <w:color w:val="000000"/>
          <w:sz w:val="26"/>
          <w:szCs w:val="26"/>
          <w:rtl w:val="0"/>
        </w:rPr>
        <w:t xml:space="preserve">How is intellectual disability treated?</w:t>
      </w:r>
    </w:p>
    <w:p w:rsidR="00000000" w:rsidDel="00000000" w:rsidP="00000000" w:rsidRDefault="00000000" w:rsidRPr="00000000" w14:paraId="00000070">
      <w:pPr>
        <w:spacing w:after="240" w:before="240" w:lineRule="auto"/>
        <w:rPr/>
      </w:pPr>
      <w:r w:rsidDel="00000000" w:rsidR="00000000" w:rsidRPr="00000000">
        <w:rPr>
          <w:rtl w:val="0"/>
        </w:rPr>
        <w:t xml:space="preserve">Treatment for intellectual disability (ID) focuses on providing individualized support to help individuals achieve their full potential and lead fulfilling lives. While there is no cure for ID, early intervention programs, including speech therapy, occupational therapy, and special education, can significantly improve developmental outcomes. Educational plans tailored to the individual's needs, such as an Individualized Education Program (IEP), play a crucial role in fostering learning and skill development. Life skills training and vocational programs help individuals gain independence and prepare for adulthood. Additionally, behavioral therapy can address social, emotional, or communication challenges. Collaboration among families, educators, and healthcare professionals is essential to ensure a supportive environment. With appropriate resources and encouragement, many individuals with ID can lead meaningful, productive lives.</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m1j39pr9s8" w:id="17"/>
      <w:bookmarkEnd w:id="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Autism Spectrum Disorder (ASD)</w:t>
      </w:r>
      <w:r w:rsidDel="00000000" w:rsidR="00000000" w:rsidRPr="00000000">
        <w:rPr>
          <w:rtl w:val="0"/>
        </w:rPr>
      </w:r>
    </w:p>
    <w:p w:rsidR="00000000" w:rsidDel="00000000" w:rsidP="00000000" w:rsidRDefault="00000000" w:rsidRPr="00000000" w14:paraId="00000073">
      <w:pPr>
        <w:rPr>
          <w:b w:val="1"/>
          <w:sz w:val="26"/>
          <w:szCs w:val="26"/>
        </w:rPr>
      </w:pPr>
      <w:r w:rsidDel="00000000" w:rsidR="00000000" w:rsidRPr="00000000">
        <w:rPr>
          <w:b w:val="1"/>
          <w:sz w:val="26"/>
          <w:szCs w:val="26"/>
          <w:rtl w:val="0"/>
        </w:rPr>
        <w:t xml:space="preserve">Autism Spectrum Disorder (ASD)</w:t>
      </w:r>
    </w:p>
    <w:p w:rsidR="00000000" w:rsidDel="00000000" w:rsidP="00000000" w:rsidRDefault="00000000" w:rsidRPr="00000000" w14:paraId="00000074">
      <w:pPr>
        <w:spacing w:after="240" w:before="240" w:lineRule="auto"/>
        <w:rPr/>
      </w:pPr>
      <w:r w:rsidDel="00000000" w:rsidR="00000000" w:rsidRPr="00000000">
        <w:rPr>
          <w:b w:val="1"/>
          <w:sz w:val="24"/>
          <w:szCs w:val="24"/>
          <w:rtl w:val="0"/>
        </w:rPr>
        <w:t xml:space="preserve">What is Autism?</w:t>
      </w:r>
      <w:r w:rsidDel="00000000" w:rsidR="00000000" w:rsidRPr="00000000">
        <w:rPr>
          <w:b w:val="1"/>
          <w:rtl w:val="0"/>
        </w:rPr>
        <w:br w:type="textWrapping"/>
      </w:r>
      <w:r w:rsidDel="00000000" w:rsidR="00000000" w:rsidRPr="00000000">
        <w:rPr>
          <w:rtl w:val="0"/>
        </w:rPr>
        <w:t xml:space="preserve"> Autism Spectrum Disorder (ASD) is a developmental disorder characterized by challenges with social interaction, communication, and repetitive behaviors. The term "spectrum" reflects the wide range of symptoms and severity levels that individuals with autism may experience. While the exact cause of autism is not fully understood, it is believed to result from a combination of genetic and environmental factors. Individuals with ASD may exhibit strengths in areas like memory, attention to detail, or technical skills, but struggle with social relationships, understanding social cues, and processing sensory information.</w:t>
      </w:r>
    </w:p>
    <w:p w:rsidR="00000000" w:rsidDel="00000000" w:rsidP="00000000" w:rsidRDefault="00000000" w:rsidRPr="00000000" w14:paraId="00000075">
      <w:pPr>
        <w:spacing w:after="240" w:before="240" w:lineRule="auto"/>
        <w:rPr/>
      </w:pPr>
      <w:r w:rsidDel="00000000" w:rsidR="00000000" w:rsidRPr="00000000">
        <w:rPr>
          <w:b w:val="1"/>
          <w:sz w:val="24"/>
          <w:szCs w:val="24"/>
          <w:rtl w:val="0"/>
        </w:rPr>
        <w:t xml:space="preserve">What causes Autism?</w:t>
      </w:r>
      <w:r w:rsidDel="00000000" w:rsidR="00000000" w:rsidRPr="00000000">
        <w:rPr>
          <w:b w:val="1"/>
          <w:rtl w:val="0"/>
        </w:rPr>
        <w:br w:type="textWrapping"/>
      </w:r>
      <w:r w:rsidDel="00000000" w:rsidR="00000000" w:rsidRPr="00000000">
        <w:rPr>
          <w:rtl w:val="0"/>
        </w:rPr>
        <w:t xml:space="preserve"> The precise causes of autism are still not completely clear, but research suggests that it involves a complex interaction of genetic and environmental factors. Certain genetic mutations have been linked to autism, and there is evidence that environmental influences—such as prenatal exposure to certain drugs or infections—may play a role in its development. It is important to note that autism is not caused by parenting styles or traumatic events.</w:t>
      </w:r>
    </w:p>
    <w:p w:rsidR="00000000" w:rsidDel="00000000" w:rsidP="00000000" w:rsidRDefault="00000000" w:rsidRPr="00000000" w14:paraId="00000076">
      <w:pPr>
        <w:spacing w:after="240" w:before="240" w:lineRule="auto"/>
        <w:rPr/>
      </w:pPr>
      <w:r w:rsidDel="00000000" w:rsidR="00000000" w:rsidRPr="00000000">
        <w:rPr>
          <w:b w:val="1"/>
          <w:sz w:val="24"/>
          <w:szCs w:val="24"/>
          <w:rtl w:val="0"/>
        </w:rPr>
        <w:t xml:space="preserve">How widespread is Autism?</w:t>
      </w:r>
      <w:r w:rsidDel="00000000" w:rsidR="00000000" w:rsidRPr="00000000">
        <w:rPr>
          <w:b w:val="1"/>
          <w:rtl w:val="0"/>
        </w:rPr>
        <w:br w:type="textWrapping"/>
      </w:r>
      <w:r w:rsidDel="00000000" w:rsidR="00000000" w:rsidRPr="00000000">
        <w:rPr>
          <w:rtl w:val="0"/>
        </w:rPr>
        <w:t xml:space="preserve"> Autism affects approximately 1 in 54 children in the United States, though this rate may vary globally. Boys are diagnosed with ASD more frequently than girls. The prevalence of autism has increased over the past few decades, partly due to greater awareness, improved diagnostic tools, and a broader definition of the disorder. ASD can be diagnosed at any age, though early intervention is often associated with better outcomes.</w:t>
      </w:r>
    </w:p>
    <w:p w:rsidR="00000000" w:rsidDel="00000000" w:rsidP="00000000" w:rsidRDefault="00000000" w:rsidRPr="00000000" w14:paraId="00000077">
      <w:pPr>
        <w:spacing w:after="240" w:before="240" w:lineRule="auto"/>
        <w:rPr/>
      </w:pPr>
      <w:r w:rsidDel="00000000" w:rsidR="00000000" w:rsidRPr="00000000">
        <w:rPr>
          <w:b w:val="1"/>
          <w:sz w:val="24"/>
          <w:szCs w:val="24"/>
          <w:rtl w:val="0"/>
        </w:rPr>
        <w:t xml:space="preserve">What are the effects of Autism?</w:t>
      </w:r>
      <w:r w:rsidDel="00000000" w:rsidR="00000000" w:rsidRPr="00000000">
        <w:rPr>
          <w:b w:val="1"/>
          <w:rtl w:val="0"/>
        </w:rPr>
        <w:br w:type="textWrapping"/>
      </w:r>
      <w:r w:rsidDel="00000000" w:rsidR="00000000" w:rsidRPr="00000000">
        <w:rPr>
          <w:rtl w:val="0"/>
        </w:rPr>
        <w:t xml:space="preserve"> The effects of autism vary widely from person to person. Some individuals may have intellectual disabilities, while others may have average or above-average intelligence. Key challenges for individuals with autism include:</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Difficulty with verbal and non-verbal communication, including understanding language nuances like tone or sarcasm.</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Challenges in social interactions, such as difficulty making friends, maintaining conversations, or understanding social norms.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Repetitive behaviors or routines, such as hand-flapping, rocking, or strict adherence to specific rituals.</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Sensory sensitivities to lights, sounds, textures, and other environmental factors.</w:t>
        <w:br w:type="textWrapping"/>
        <w:t xml:space="preserve"> Despite these challenges, many individuals with autism develop coping strategies and can lead successful, fulfilling lives.</w:t>
      </w:r>
    </w:p>
    <w:p w:rsidR="00000000" w:rsidDel="00000000" w:rsidP="00000000" w:rsidRDefault="00000000" w:rsidRPr="00000000" w14:paraId="0000007C">
      <w:pPr>
        <w:spacing w:after="240" w:before="240" w:lineRule="auto"/>
        <w:rPr/>
      </w:pPr>
      <w:r w:rsidDel="00000000" w:rsidR="00000000" w:rsidRPr="00000000">
        <w:rPr>
          <w:b w:val="1"/>
          <w:sz w:val="24"/>
          <w:szCs w:val="24"/>
          <w:rtl w:val="0"/>
        </w:rPr>
        <w:t xml:space="preserve">How is Autism diagnosed?</w:t>
      </w:r>
      <w:r w:rsidDel="00000000" w:rsidR="00000000" w:rsidRPr="00000000">
        <w:rPr>
          <w:b w:val="1"/>
          <w:rtl w:val="0"/>
        </w:rPr>
        <w:br w:type="textWrapping"/>
      </w:r>
      <w:r w:rsidDel="00000000" w:rsidR="00000000" w:rsidRPr="00000000">
        <w:rPr>
          <w:rtl w:val="0"/>
        </w:rPr>
        <w:t xml:space="preserve">Autism Spectrum Disorder (ASD) is diagnosed through a comprehensive evaluation process conducted by a team of specialists, such as developmental pediatricians, psychologists, speech-language pathologists, or neurologists. The process often begins with developmental screening during routine pediatric visits at 18 and 24 months, where a child’s behavior and milestones are assessed. If the screening raises concerns, a more in-depth diagnostic evaluation is carried out, which includes behavioral observations and parent interviews to gather detailed information about the child’s developmental history and concerns. Standardized diagnostic tools like the Autism Diagnostic Observation Schedule (ADOS) are used to assess social communication and behaviors typical of ASD. The evaluation also includes a review of the child’s medical history, developmental milestones, and family history of autism or related conditions. Cognitive and language testing may be conducted to identify strengths and challenges. Additional tests, like hearing evaluations or genetic screenings, may also be performed to rule out other conditions. The final diagnosis is based on the observable behaviors and developmental history, following the criteria outlined in the Diagnostic and Statistical Manual of Mental Disorders (DSM-5). Early diagnosis is crucial for implementing effective interventions that improve long-term outcomes.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b w:val="1"/>
          <w:sz w:val="24"/>
          <w:szCs w:val="24"/>
        </w:rPr>
      </w:pPr>
      <w:r w:rsidDel="00000000" w:rsidR="00000000" w:rsidRPr="00000000">
        <w:rPr>
          <w:b w:val="1"/>
          <w:sz w:val="24"/>
          <w:szCs w:val="24"/>
          <w:rtl w:val="0"/>
        </w:rPr>
        <w:t xml:space="preserve">What are the signs of Autism?</w:t>
      </w:r>
    </w:p>
    <w:p w:rsidR="00000000" w:rsidDel="00000000" w:rsidP="00000000" w:rsidRDefault="00000000" w:rsidRPr="00000000" w14:paraId="0000007F">
      <w:pPr>
        <w:spacing w:after="240" w:before="240" w:lineRule="auto"/>
        <w:rPr/>
      </w:pPr>
      <w:r w:rsidDel="00000000" w:rsidR="00000000" w:rsidRPr="00000000">
        <w:rPr>
          <w:b w:val="1"/>
          <w:rtl w:val="0"/>
        </w:rPr>
        <w:t xml:space="preserve">Before school:</w:t>
        <w:br w:type="textWrapping"/>
      </w:r>
      <w:r w:rsidDel="00000000" w:rsidR="00000000" w:rsidRPr="00000000">
        <w:rPr>
          <w:rtl w:val="0"/>
        </w:rPr>
        <w:t xml:space="preserve"> Signs of autism may appear in infancy or early childhood, such as:</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tl w:val="0"/>
        </w:rPr>
        <w:t xml:space="preserve">Lack of eye contact or difficulty responding to social cues.</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Limited or absent speech development.</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Lack of interest in social interactions or difficulty playing with others.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Repetitive behaviors, such as lining up objects or repeating sounds.</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Sensory sensitivities, such as extreme reactions to loud noises or textures.</w:t>
      </w:r>
    </w:p>
    <w:p w:rsidR="00000000" w:rsidDel="00000000" w:rsidP="00000000" w:rsidRDefault="00000000" w:rsidRPr="00000000" w14:paraId="00000085">
      <w:pPr>
        <w:spacing w:after="240" w:before="240" w:lineRule="auto"/>
        <w:rPr/>
      </w:pPr>
      <w:r w:rsidDel="00000000" w:rsidR="00000000" w:rsidRPr="00000000">
        <w:rPr>
          <w:b w:val="1"/>
          <w:rtl w:val="0"/>
        </w:rPr>
        <w:t xml:space="preserve">School age:</w:t>
        <w:br w:type="textWrapping"/>
      </w:r>
      <w:r w:rsidDel="00000000" w:rsidR="00000000" w:rsidRPr="00000000">
        <w:rPr>
          <w:rtl w:val="0"/>
        </w:rPr>
        <w:t xml:space="preserve"> As children with autism enter school, signs may include:</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Difficulty understanding or responding to social situations, including challenges with making friends or understanding peer relationships.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Limited ability to express emotions or understand others' emotions.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Difficulty with non-verbal communication, such as facial expressions or body language.</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Rigid thinking and difficulty adapting to change in routines or environments.</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Problems with verbal communication, such as delayed speech or echolalia (repeating words or phrases).</w:t>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rtl w:val="0"/>
        </w:rPr>
        <w:t xml:space="preserve">Intense focus on specific topics or interests, sometimes to the exclusion of other subjects.</w:t>
      </w:r>
    </w:p>
    <w:p w:rsidR="00000000" w:rsidDel="00000000" w:rsidP="00000000" w:rsidRDefault="00000000" w:rsidRPr="00000000" w14:paraId="0000008C">
      <w:pPr>
        <w:spacing w:after="240" w:before="240" w:lineRule="auto"/>
        <w:rPr/>
      </w:pPr>
      <w:r w:rsidDel="00000000" w:rsidR="00000000" w:rsidRPr="00000000">
        <w:rPr>
          <w:b w:val="1"/>
          <w:sz w:val="24"/>
          <w:szCs w:val="24"/>
          <w:rtl w:val="0"/>
        </w:rPr>
        <w:t xml:space="preserve">How is Autism treated?</w:t>
      </w:r>
      <w:r w:rsidDel="00000000" w:rsidR="00000000" w:rsidRPr="00000000">
        <w:rPr>
          <w:b w:val="1"/>
          <w:rtl w:val="0"/>
        </w:rPr>
        <w:br w:type="textWrapping"/>
      </w:r>
      <w:r w:rsidDel="00000000" w:rsidR="00000000" w:rsidRPr="00000000">
        <w:rPr>
          <w:rtl w:val="0"/>
        </w:rPr>
        <w:t xml:space="preserve">Autism Spectrum Disorder (ASD) is a lifelong condition that can be managed with various treatments, though there is no cure. Early intervention is key to improving outcomes. Behavioral therapies like Applied Behavior Analysis (ABA) are commonly used to teach positive behaviors and reduce harmful ones. Speech and language therapy focuses on enhancing communication skills, including the use of alternative methods like communication devices for non-verbal individuals. Occupational therapy helps with daily living skills and sensory integration, addressing sensitivities to things like light or sound. Social skills training assists individuals in understanding social cues and interacting with others more effectively. Educational support through tailored Individualized Education Plans (IEPs) can provide accommodations in school, while some may benefit from specialized programs or schools. In some cases, medications are prescribed to manage symptoms such as anxiety, hyperactivity, or aggression, but they don't treat autism itself. Sensory integration therapy helps individuals better process sensory information, and parent training provides families with the skills to support their child. Through a combination of these approaches, individuals with autism can develop skills and lead fulfilling lives.</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