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🧠 Interview Cram Sheet — AI Engineer</w:t>
      </w:r>
    </w:p>
    <w:p>
      <w:r>
        <w:rPr>
          <w:b/>
        </w:rPr>
        <w:t>The one file to reread the day before an interview.</w:t>
      </w:r>
      <w:r>
        <w:t xml:space="preserve"> Shortest, densest form of</w:t>
      </w:r>
    </w:p>
    <w:p>
      <w:r>
        <w:t xml:space="preserve">everything on the 60-day curriculum + system design. Source of truth is this </w:t>
      </w:r>
      <w:r>
        <w:rPr>
          <w:rFonts w:ascii="Consolas" w:hAnsi="Consolas"/>
          <w:color w:val="B03060"/>
        </w:rPr>
        <w:t>.md</w:t>
      </w:r>
      <w:r>
        <w:t>;</w:t>
      </w:r>
    </w:p>
    <w:p>
      <w:r>
        <w:t xml:space="preserve">run </w:t>
      </w:r>
      <w:r>
        <w:rPr>
          <w:rFonts w:ascii="Consolas" w:hAnsi="Consolas"/>
          <w:color w:val="B03060"/>
        </w:rPr>
        <w:t>python scripts/build_cram_docx.py</w:t>
      </w:r>
      <w:r>
        <w:t xml:space="preserve"> to refresh </w:t>
      </w:r>
      <w:r>
        <w:rPr>
          <w:b/>
        </w:rPr>
        <w:t>Interview-Cram-Sheet.docx</w:t>
      </w:r>
      <w:r>
        <w:t>.</w:t>
      </w:r>
    </w:p>
    <w:p>
      <w:pPr>
        <w:ind w:left="240"/>
      </w:pPr>
      <w:r>
        <w:rPr>
          <w:i/>
        </w:rPr>
        <w:t xml:space="preserve">How this fills up: every </w:t>
      </w:r>
      <w:r>
        <w:rPr>
          <w:rFonts w:ascii="Consolas" w:hAnsi="Consolas"/>
          <w:i/>
          <w:color w:val="B03060"/>
        </w:rPr>
        <w:t>/save-session</w:t>
      </w:r>
      <w:r>
        <w:rPr>
          <w:i/>
        </w:rPr>
        <w:t xml:space="preserve"> appends the 5–10 crispest lines from the</w:t>
      </w:r>
    </w:p>
    <w:p>
      <w:pPr>
        <w:ind w:left="240"/>
      </w:pPr>
      <w:r>
        <w:rPr>
          <w:i/>
        </w:rPr>
        <w:t>day's topic here, under the right heading. Placeholders (</w:t>
      </w:r>
      <w:r>
        <w:rPr>
          <w:rFonts w:ascii="Consolas" w:hAnsi="Consolas"/>
          <w:i/>
          <w:color w:val="B03060"/>
        </w:rPr>
        <w:t>⏳ …</w:t>
      </w:r>
      <w:r>
        <w:rPr>
          <w:i/>
        </w:rPr>
        <w:t>) mean "not studied yet".</w:t>
      </w:r>
    </w:p>
    <w:p>
      <w:r>
        <w:br w:type="page"/>
      </w:r>
    </w:p>
    <w:p>
      <w:pPr>
        <w:pStyle w:val="Heading2"/>
      </w:pPr>
      <w:r>
        <w:t>⚡ 60-second orientation</w:t>
      </w:r>
    </w:p>
    <w:p>
      <w:pPr>
        <w:pStyle w:val="ListBullet"/>
      </w:pPr>
      <w:r>
        <w:rPr>
          <w:b/>
        </w:rPr>
        <w:t>Framework for ANY system design Q:</w:t>
      </w:r>
      <w:r>
        <w:t xml:space="preserve"> Requirements (functional + non-functional +</w:t>
      </w:r>
    </w:p>
    <w:p>
      <w:r>
        <w:t xml:space="preserve">  scale numbers) → API sketch → data model → high-level diagram → deep-dive the 1–2</w:t>
      </w:r>
    </w:p>
    <w:p>
      <w:r>
        <w:t xml:space="preserve">  hard parts → bottlenecks / failure / tradeoffs → wrap-up.</w:t>
      </w:r>
    </w:p>
    <w:p>
      <w:pPr>
        <w:pStyle w:val="ListBullet"/>
      </w:pPr>
      <w:r>
        <w:rPr>
          <w:b/>
        </w:rPr>
        <w:t>Framework for ANY ML design Q:</w:t>
      </w:r>
      <w:r>
        <w:t xml:space="preserve"> Business metric → ML framing → data &amp; labels →</w:t>
      </w:r>
    </w:p>
    <w:p>
      <w:r>
        <w:t xml:space="preserve">  features → model (baseline → better) → offline metrics → online metrics / A-B →</w:t>
      </w:r>
    </w:p>
    <w:p>
      <w:r>
        <w:t xml:space="preserve">  serving (batch vs realtime) → monitoring &amp; retraining → failure modes.</w:t>
      </w:r>
    </w:p>
    <w:p>
      <w:pPr>
        <w:pStyle w:val="ListBullet"/>
      </w:pPr>
      <w:r>
        <w:rPr>
          <w:b/>
        </w:rPr>
        <w:t>When stuck:</w:t>
      </w:r>
      <w:r>
        <w:t xml:space="preserve"> say the tradeoff out loud. Interviewers grade reasoning, not recall.</w:t>
      </w:r>
    </w:p>
    <w:p>
      <w:pPr>
        <w:pStyle w:val="ListBullet"/>
      </w:pPr>
      <w:r>
        <w:rPr>
          <w:b/>
        </w:rPr>
        <w:t>Numbers to know cold:</w:t>
      </w:r>
      <w:r>
        <w:t xml:space="preserve"> L1 cache ~1ns · RAM ~100ns · SSD ~100µs · network RT ~0.5ms</w:t>
      </w:r>
    </w:p>
    <w:p>
      <w:r>
        <w:t xml:space="preserve">  (same DC) · disk seek ~10ms · 1 day ≈ 86,400s · "1M req/day" ≈ 12 req/s avg.</w:t>
      </w:r>
    </w:p>
    <w:p>
      <w:r>
        <w:br w:type="page"/>
      </w:r>
    </w:p>
    <w:p>
      <w:pPr>
        <w:pStyle w:val="Heading2"/>
      </w:pPr>
      <w:r>
        <w:t>1 · Python + SQL</w:t>
      </w:r>
    </w:p>
    <w:p>
      <w:pPr>
        <w:pStyle w:val="Heading3"/>
      </w:pPr>
      <w:r>
        <w:t>Day 1 — Python fundamentals &amp; data structures  *(template example — replace after studying)*</w:t>
      </w:r>
    </w:p>
    <w:p>
      <w:pPr>
        <w:pStyle w:val="ListBullet"/>
      </w:pPr>
      <w:r>
        <w:rPr>
          <w:rFonts w:ascii="Consolas" w:hAnsi="Consolas"/>
          <w:color w:val="B03060"/>
        </w:rPr>
        <w:t>list</w:t>
      </w:r>
      <w:r>
        <w:t xml:space="preserve"> dynamic array O(1) amortized append, O(n) insert/search; </w:t>
      </w:r>
      <w:r>
        <w:rPr>
          <w:rFonts w:ascii="Consolas" w:hAnsi="Consolas"/>
          <w:color w:val="B03060"/>
        </w:rPr>
        <w:t>tuple</w:t>
      </w:r>
      <w:r>
        <w:t xml:space="preserve"> immutable;</w:t>
      </w:r>
    </w:p>
    <w:p>
      <w:r>
        <w:t xml:space="preserve">  </w:t>
      </w:r>
      <w:r>
        <w:rPr>
          <w:rFonts w:ascii="Consolas" w:hAnsi="Consolas"/>
          <w:color w:val="B03060"/>
        </w:rPr>
        <w:t>set</w:t>
      </w:r>
      <w:r>
        <w:t>/</w:t>
      </w:r>
      <w:r>
        <w:rPr>
          <w:rFonts w:ascii="Consolas" w:hAnsi="Consolas"/>
          <w:color w:val="B03060"/>
        </w:rPr>
        <w:t>dict</w:t>
      </w:r>
      <w:r>
        <w:t xml:space="preserve"> hash O(1) avg lookup; </w:t>
      </w:r>
      <w:r>
        <w:rPr>
          <w:rFonts w:ascii="Consolas" w:hAnsi="Consolas"/>
          <w:color w:val="B03060"/>
        </w:rPr>
        <w:t>dict</w:t>
      </w:r>
      <w:r>
        <w:t xml:space="preserve"> keeps insertion order (3.7+).</w:t>
      </w:r>
    </w:p>
    <w:p>
      <w:pPr>
        <w:pStyle w:val="ListBullet"/>
      </w:pPr>
      <w:r>
        <w:t xml:space="preserve">Mutable default arg trap: </w:t>
      </w:r>
      <w:r>
        <w:rPr>
          <w:rFonts w:ascii="Consolas" w:hAnsi="Consolas"/>
          <w:color w:val="B03060"/>
        </w:rPr>
        <w:t>def f(x, acc=[])</w:t>
      </w:r>
      <w:r>
        <w:t xml:space="preserve"> — </w:t>
      </w:r>
      <w:r>
        <w:rPr>
          <w:rFonts w:ascii="Consolas" w:hAnsi="Consolas"/>
          <w:color w:val="B03060"/>
        </w:rPr>
        <w:t>acc</w:t>
      </w:r>
      <w:r>
        <w:t xml:space="preserve"> is shared across calls.</w:t>
      </w:r>
    </w:p>
    <w:p>
      <w:pPr>
        <w:pStyle w:val="ListBullet"/>
      </w:pPr>
      <w:r>
        <w:rPr>
          <w:rFonts w:ascii="Consolas" w:hAnsi="Consolas"/>
          <w:color w:val="B03060"/>
        </w:rPr>
        <w:t>is</w:t>
      </w:r>
      <w:r>
        <w:t xml:space="preserve"> = identity, </w:t>
      </w:r>
      <w:r>
        <w:rPr>
          <w:rFonts w:ascii="Consolas" w:hAnsi="Consolas"/>
          <w:color w:val="B03060"/>
        </w:rPr>
        <w:t>==</w:t>
      </w:r>
      <w:r>
        <w:t xml:space="preserve"> = value. Small ints (−5..256) and interned strings are cached.</w:t>
      </w:r>
    </w:p>
    <w:p>
      <w:pPr>
        <w:pStyle w:val="ListBullet"/>
      </w:pPr>
      <w:r>
        <w:t xml:space="preserve">Shallow vs deep copy: </w:t>
      </w:r>
      <w:r>
        <w:rPr>
          <w:rFonts w:ascii="Consolas" w:hAnsi="Consolas"/>
          <w:color w:val="B03060"/>
        </w:rPr>
        <w:t>copy.copy</w:t>
      </w:r>
      <w:r>
        <w:t xml:space="preserve"> vs </w:t>
      </w:r>
      <w:r>
        <w:rPr>
          <w:rFonts w:ascii="Consolas" w:hAnsi="Consolas"/>
          <w:color w:val="B03060"/>
        </w:rPr>
        <w:t>copy.deepcopy</w:t>
      </w:r>
      <w:r>
        <w:t>; slicing copies one level.</w:t>
      </w:r>
    </w:p>
    <w:p>
      <w:pPr>
        <w:pStyle w:val="ListBullet"/>
      </w:pPr>
      <w:r>
        <w:t xml:space="preserve">Comprehensions faster than manual loops; generator </w:t>
      </w:r>
      <w:r>
        <w:rPr>
          <w:rFonts w:ascii="Consolas" w:hAnsi="Consolas"/>
          <w:color w:val="B03060"/>
        </w:rPr>
        <w:t>()</w:t>
      </w:r>
      <w:r>
        <w:t xml:space="preserve"> for lazy / large data.</w:t>
      </w:r>
    </w:p>
    <w:p>
      <w:pPr>
        <w:pStyle w:val="ListBullet"/>
      </w:pPr>
      <w:r>
        <w:rPr>
          <w:b/>
        </w:rPr>
        <w:t>Common Q:</w:t>
      </w:r>
      <w:r>
        <w:t xml:space="preserve"> "list vs tuple vs set" · "how is dict implemented" · "reverse a string".</w:t>
      </w:r>
    </w:p>
    <w:p>
      <w:pPr>
        <w:pStyle w:val="Heading3"/>
      </w:pPr>
      <w:r>
        <w:t xml:space="preserve">Day 2 — Functions, </w:t>
      </w:r>
      <w:r>
        <w:rPr>
          <w:rFonts w:ascii="Consolas" w:hAnsi="Consolas"/>
          <w:color w:val="B03060"/>
        </w:rPr>
        <w:t>*args</w:t>
      </w:r>
      <w:r>
        <w:t>/</w:t>
      </w:r>
      <w:r>
        <w:rPr>
          <w:rFonts w:ascii="Consolas" w:hAnsi="Consolas"/>
          <w:color w:val="B03060"/>
        </w:rPr>
        <w:t>**kwargs</w:t>
      </w:r>
      <w:r>
        <w:t>, scope &amp; closures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 — OOP in Python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 — Iterators, generators &amp; decorators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 — Exception handling &amp; debugging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6 — Memory management &amp; performance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7 — Multithreading, multiprocessing &amp; async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8 — NumPy fundamentals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9 — Pandas &amp; data manipulation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10 — SQL: joins, subqueries, CTEs, windows, optimization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2 · Machine Learning Fundamentals</w:t>
      </w:r>
    </w:p>
    <w:p>
      <w:pPr>
        <w:pStyle w:val="Heading3"/>
      </w:pPr>
      <w:r>
        <w:t>Day 11 — Supervised vs unsupervised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12 — Linear &amp; logistic regression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13 — Trees, Random Forest &amp; ensembles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14 — XGBoost / LightGBM / boosting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15 — KNN, Naive Bayes &amp; SVM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16 — Feature engineering &amp; selection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17 — Splits &amp; cross-validation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18 — Bias–variance, overfitting, regularization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19 — Evaluation metrics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20 — ML pipelines &amp; end-to-end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3 · Deep Learning</w:t>
      </w:r>
    </w:p>
    <w:p>
      <w:pPr>
        <w:pStyle w:val="Heading3"/>
      </w:pPr>
      <w:r>
        <w:t>Day 21 — Neural networks &amp; perceptrons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22 — Forward &amp; backpropagation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23 — Activations, losses, optimizers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24 — CNNs &amp; computer vision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25 — RNNs, LSTMs, sequence modelling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26 — PyTorch fundamentals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4 · LLM Fundamentals</w:t>
      </w:r>
    </w:p>
    <w:p>
      <w:pPr>
        <w:pStyle w:val="Heading3"/>
      </w:pPr>
      <w:r>
        <w:t>Day 27 — NLP fundamentals &amp; embeddings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28 — Attention mechanism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29 — Transformer architecture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30 — Encoder vs decoder vs encoder–decoder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31 — Tokenization &amp; context windows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32 — Pretraining &amp; next-token prediction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33 — Fine-tuning, instruction tuning, LoRA/PEFT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34 — Inference: temperature, sampling, decoding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5 · RAG</w:t>
      </w:r>
    </w:p>
    <w:p>
      <w:pPr>
        <w:pStyle w:val="Heading3"/>
      </w:pPr>
      <w:r>
        <w:t>Day 35 — What is RAG &amp; why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36 — Document ingestion &amp; preprocessing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37 — Chunking strategies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38 — Embeddings &amp; embedding models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39 — Vector DBs &amp; similarity search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40 — Retriever design &amp; hybrid search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41 — Reranking, context compression, optimization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42 — Advanced RAG + evaluation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6 · Agents / Agentic AI</w:t>
      </w:r>
    </w:p>
    <w:p>
      <w:pPr>
        <w:pStyle w:val="Heading3"/>
      </w:pPr>
      <w:r>
        <w:t>Day 43 — What is an AI agent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44 — Agent architecture &amp; reasoning loops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45 — Tool / function calling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46 — Planning, memory, state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47 — Multi-agent systems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48 — Agent eval, reliability, guardrails, failure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7 · Backend + Production AI</w:t>
      </w:r>
    </w:p>
    <w:p>
      <w:pPr>
        <w:pStyle w:val="Heading3"/>
      </w:pPr>
      <w:r>
        <w:t>Day 49 — FastAPI &amp; building AI APIs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50 — REST, auth, async backend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51 — Redis, caching, queues, background jobs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52 — Docker &amp; containerization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53 — Production AI architecture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8 · MLOps / Cloud / System Design</w:t>
      </w:r>
    </w:p>
    <w:p>
      <w:pPr>
        <w:pStyle w:val="Heading3"/>
      </w:pPr>
      <w:r>
        <w:t>Day 54 — ML lifecycle &amp; MLOps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55 — Model/data/version mgmt &amp; CI/CD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56 — Cloud deployment &amp; GPU/inference architecture</w:t>
      </w:r>
    </w:p>
    <w:p>
      <w:pPr>
        <w:ind w:left="240"/>
      </w:pPr>
      <w:r>
        <w:rPr>
          <w:i/>
        </w:rPr>
        <w:t>⏳ Fills in after you study this topic.</w:t>
      </w:r>
    </w:p>
    <w:p>
      <w:pPr>
        <w:pStyle w:val="Heading3"/>
      </w:pPr>
      <w:r>
        <w:t>Day 57 — AI/ML system-design interviews</w:t>
      </w:r>
    </w:p>
    <w:p>
      <w:pPr>
        <w:ind w:left="240"/>
      </w:pPr>
      <w:r>
        <w:rPr>
          <w:i/>
        </w:rPr>
        <w:t>⏳ Fills in after you study this topic.</w:t>
      </w:r>
    </w:p>
    <w:p>
      <w:r>
        <w:br w:type="page"/>
      </w:r>
    </w:p>
    <w:p>
      <w:pPr>
        <w:pStyle w:val="Heading2"/>
      </w:pPr>
      <w:r>
        <w:t>9 · My Projects</w:t>
      </w:r>
    </w:p>
    <w:p>
      <w:pPr>
        <w:pStyle w:val="Heading3"/>
      </w:pPr>
      <w:r>
        <w:t>30-second pitch</w:t>
      </w:r>
    </w:p>
    <w:p>
      <w:pPr>
        <w:ind w:left="240"/>
      </w:pPr>
      <w:r>
        <w:rPr>
          <w:i/>
        </w:rPr>
        <w:t>⏳ Write after Day 58: what it does · who for · your role · stack · impact/metric.</w:t>
      </w:r>
    </w:p>
    <w:p>
      <w:pPr>
        <w:pStyle w:val="Heading3"/>
      </w:pPr>
      <w:r>
        <w:t>Architecture one-liner</w:t>
      </w:r>
    </w:p>
    <w:p>
      <w:pPr>
        <w:ind w:left="240"/>
      </w:pPr>
      <w:r>
        <w:rPr>
          <w:i/>
        </w:rPr>
        <w:t>⏳ Fills in after Day 59.</w:t>
      </w:r>
    </w:p>
    <w:p>
      <w:pPr>
        <w:pStyle w:val="Heading3"/>
      </w:pPr>
      <w:r>
        <w:t>Hard questions &amp; my answers ("why did you build it this way?")</w:t>
      </w:r>
    </w:p>
    <w:p>
      <w:pPr>
        <w:ind w:left="240"/>
      </w:pPr>
      <w:r>
        <w:rPr>
          <w:i/>
        </w:rPr>
        <w:t>⏳ Fills in after Day 60.</w:t>
      </w:r>
    </w:p>
    <w:p>
      <w:r>
        <w:br w:type="page"/>
      </w:r>
    </w:p>
    <w:p>
      <w:pPr>
        <w:pStyle w:val="Heading2"/>
      </w:pPr>
      <w:r>
        <w:t>🏗️ System Design — quick recall</w:t>
      </w:r>
    </w:p>
    <w:p>
      <w:pPr>
        <w:pStyle w:val="Heading3"/>
      </w:pPr>
      <w:r>
        <w:t>Reusable building blocks (learn once, reuse everywhere)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Block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One-line</w:t>
            </w:r>
          </w:p>
        </w:tc>
      </w:tr>
      <w:tr>
        <w:tc>
          <w:tcPr>
            <w:tcW w:type="dxa" w:w="2880"/>
          </w:tcPr>
          <w:p>
            <w:r/>
            <w:r>
              <w:t>Consistent hashing</w:t>
            </w:r>
          </w:p>
        </w:tc>
        <w:tc>
          <w:tcPr>
            <w:tcW w:type="dxa" w:w="2880"/>
          </w:tcPr>
          <w:p>
            <w:r/>
            <w:r>
              <w:t>distributed cache, KV store</w:t>
            </w:r>
          </w:p>
        </w:tc>
        <w:tc>
          <w:tcPr>
            <w:tcW w:type="dxa" w:w="2880"/>
          </w:tcPr>
          <w:p>
            <w:r/>
            <w:r>
              <w:t>minimise key remap when nodes change</w:t>
            </w:r>
          </w:p>
        </w:tc>
      </w:tr>
      <w:tr>
        <w:tc>
          <w:tcPr>
            <w:tcW w:type="dxa" w:w="2880"/>
          </w:tcPr>
          <w:p>
            <w:r/>
            <w:r>
              <w:t>Fan-out on write vs read</w:t>
            </w:r>
          </w:p>
        </w:tc>
        <w:tc>
          <w:tcPr>
            <w:tcW w:type="dxa" w:w="2880"/>
          </w:tcPr>
          <w:p>
            <w:r/>
            <w:r>
              <w:t>news feed, notifications</w:t>
            </w:r>
          </w:p>
        </w:tc>
        <w:tc>
          <w:tcPr>
            <w:tcW w:type="dxa" w:w="2880"/>
          </w:tcPr>
          <w:p>
            <w:r/>
            <w:r>
              <w:t>precompute vs compute-on-read; hybrid for celebrities</w:t>
            </w:r>
          </w:p>
        </w:tc>
      </w:tr>
      <w:tr>
        <w:tc>
          <w:tcPr>
            <w:tcW w:type="dxa" w:w="2880"/>
          </w:tcPr>
          <w:p>
            <w:r/>
            <w:r>
              <w:t>Geospatial index (geohash / quadtree)</w:t>
            </w:r>
          </w:p>
        </w:tc>
        <w:tc>
          <w:tcPr>
            <w:tcW w:type="dxa" w:w="2880"/>
          </w:tcPr>
          <w:p>
            <w:r/>
            <w:r>
              <w:t>Uber, Yelp</w:t>
            </w:r>
          </w:p>
        </w:tc>
        <w:tc>
          <w:tcPr>
            <w:tcW w:type="dxa" w:w="2880"/>
          </w:tcPr>
          <w:p>
            <w:r/>
            <w:r>
              <w:t>turn 2-D proximity into prefix / range lookups</w:t>
            </w:r>
          </w:p>
        </w:tc>
      </w:tr>
      <w:tr>
        <w:tc>
          <w:tcPr>
            <w:tcW w:type="dxa" w:w="2880"/>
          </w:tcPr>
          <w:p>
            <w:r/>
            <w:r>
              <w:t>Idempotency key</w:t>
            </w:r>
          </w:p>
        </w:tc>
        <w:tc>
          <w:tcPr>
            <w:tcW w:type="dxa" w:w="2880"/>
          </w:tcPr>
          <w:p>
            <w:r/>
            <w:r>
              <w:t>payments, checkout</w:t>
            </w:r>
          </w:p>
        </w:tc>
        <w:tc>
          <w:tcPr>
            <w:tcW w:type="dxa" w:w="2880"/>
          </w:tcPr>
          <w:p>
            <w:r/>
            <w:r>
              <w:t>dedupe retried writes; store result keyed by request id</w:t>
            </w:r>
          </w:p>
        </w:tc>
      </w:tr>
      <w:tr>
        <w:tc>
          <w:tcPr>
            <w:tcW w:type="dxa" w:w="2880"/>
          </w:tcPr>
          <w:p>
            <w:r/>
            <w:r>
              <w:t>Saga / outbox</w:t>
            </w:r>
          </w:p>
        </w:tc>
        <w:tc>
          <w:tcPr>
            <w:tcW w:type="dxa" w:w="2880"/>
          </w:tcPr>
          <w:p>
            <w:r/>
            <w:r>
              <w:t>checkout, order</w:t>
            </w:r>
          </w:p>
        </w:tc>
        <w:tc>
          <w:tcPr>
            <w:tcW w:type="dxa" w:w="2880"/>
          </w:tcPr>
          <w:p>
            <w:r/>
            <w:r>
              <w:t>distributed txn via local txn + events + compensation</w:t>
            </w:r>
          </w:p>
        </w:tc>
      </w:tr>
      <w:tr>
        <w:tc>
          <w:tcPr>
            <w:tcW w:type="dxa" w:w="2880"/>
          </w:tcPr>
          <w:p>
            <w:r/>
            <w:r>
              <w:t>Distributed lock / optimistic concurrency</w:t>
            </w:r>
          </w:p>
        </w:tc>
        <w:tc>
          <w:tcPr>
            <w:tcW w:type="dxa" w:w="2880"/>
          </w:tcPr>
          <w:p>
            <w:r/>
            <w:r>
              <w:t>ticket booking</w:t>
            </w:r>
          </w:p>
        </w:tc>
        <w:tc>
          <w:tcPr>
            <w:tcW w:type="dxa" w:w="2880"/>
          </w:tcPr>
          <w:p>
            <w:r/>
            <w:r>
              <w:t>prevent double-sell of one seat</w:t>
            </w:r>
          </w:p>
        </w:tc>
      </w:tr>
      <w:tr>
        <w:tc>
          <w:tcPr>
            <w:tcW w:type="dxa" w:w="2880"/>
          </w:tcPr>
          <w:p>
            <w:r/>
            <w:r>
              <w:t>Token bucket / sliding window</w:t>
            </w:r>
          </w:p>
        </w:tc>
        <w:tc>
          <w:tcPr>
            <w:tcW w:type="dxa" w:w="2880"/>
          </w:tcPr>
          <w:p>
            <w:r/>
            <w:r>
              <w:t>rate limiter, API gateway</w:t>
            </w:r>
          </w:p>
        </w:tc>
        <w:tc>
          <w:tcPr>
            <w:tcW w:type="dxa" w:w="2880"/>
          </w:tcPr>
          <w:p>
            <w:r/>
            <w:r>
              <w:t>shared counter in Redis for multi-server limits</w:t>
            </w:r>
          </w:p>
        </w:tc>
      </w:tr>
      <w:tr>
        <w:tc>
          <w:tcPr>
            <w:tcW w:type="dxa" w:w="2880"/>
          </w:tcPr>
          <w:p>
            <w:r/>
            <w:r>
              <w:t>Trie + top-k cache</w:t>
            </w:r>
          </w:p>
        </w:tc>
        <w:tc>
          <w:tcPr>
            <w:tcW w:type="dxa" w:w="2880"/>
          </w:tcPr>
          <w:p>
            <w:r/>
            <w:r>
              <w:t>autocomplete</w:t>
            </w:r>
          </w:p>
        </w:tc>
        <w:tc>
          <w:tcPr>
            <w:tcW w:type="dxa" w:w="2880"/>
          </w:tcPr>
          <w:p>
            <w:r/>
            <w:r>
              <w:t>prefix tree, precompute popular completions</w:t>
            </w:r>
          </w:p>
        </w:tc>
      </w:tr>
      <w:tr>
        <w:tc>
          <w:tcPr>
            <w:tcW w:type="dxa" w:w="2880"/>
          </w:tcPr>
          <w:p>
            <w:r/>
            <w:r>
              <w:t>Snowflake ID</w:t>
            </w:r>
          </w:p>
        </w:tc>
        <w:tc>
          <w:tcPr>
            <w:tcW w:type="dxa" w:w="2880"/>
          </w:tcPr>
          <w:p>
            <w:r/>
            <w:r>
              <w:t>anything sharded</w:t>
            </w:r>
          </w:p>
        </w:tc>
        <w:tc>
          <w:tcPr>
            <w:tcW w:type="dxa" w:w="2880"/>
          </w:tcPr>
          <w:p>
            <w:r/>
            <w:r>
              <w:t>time + machine + seq → sortable unique id, no central DB</w:t>
            </w:r>
          </w:p>
        </w:tc>
      </w:tr>
      <w:tr>
        <w:tc>
          <w:tcPr>
            <w:tcW w:type="dxa" w:w="2880"/>
          </w:tcPr>
          <w:p>
            <w:r/>
            <w:r>
              <w:t>CDN + adaptive bitrate</w:t>
            </w:r>
          </w:p>
        </w:tc>
        <w:tc>
          <w:tcPr>
            <w:tcW w:type="dxa" w:w="2880"/>
          </w:tcPr>
          <w:p>
            <w:r/>
            <w:r>
              <w:t>video, static assets</w:t>
            </w:r>
          </w:p>
        </w:tc>
        <w:tc>
          <w:tcPr>
            <w:tcW w:type="dxa" w:w="2880"/>
          </w:tcPr>
          <w:p>
            <w:r/>
            <w:r>
              <w:t>edge caching + multiple encoded renditions</w:t>
            </w:r>
          </w:p>
        </w:tc>
      </w:tr>
      <w:tr>
        <w:tc>
          <w:tcPr>
            <w:tcW w:type="dxa" w:w="2880"/>
          </w:tcPr>
          <w:p>
            <w:r/>
            <w:r>
              <w:t>WebSocket + message queue</w:t>
            </w:r>
          </w:p>
        </w:tc>
        <w:tc>
          <w:tcPr>
            <w:tcW w:type="dxa" w:w="2880"/>
          </w:tcPr>
          <w:p>
            <w:r/>
            <w:r>
              <w:t>chat, live updates</w:t>
            </w:r>
          </w:p>
        </w:tc>
        <w:tc>
          <w:tcPr>
            <w:tcW w:type="dxa" w:w="2880"/>
          </w:tcPr>
          <w:p>
            <w:r/>
            <w:r>
              <w:t>persistent conn for push; queue for ordering/offline</w:t>
            </w:r>
          </w:p>
        </w:tc>
      </w:tr>
      <w:tr>
        <w:tc>
          <w:tcPr>
            <w:tcW w:type="dxa" w:w="2880"/>
          </w:tcPr>
          <w:p>
            <w:r/>
            <w:r>
              <w:t>CQRS / read replicas</w:t>
            </w:r>
          </w:p>
        </w:tc>
        <w:tc>
          <w:tcPr>
            <w:tcW w:type="dxa" w:w="2880"/>
          </w:tcPr>
          <w:p>
            <w:r/>
            <w:r>
              <w:t>read-heavy systems</w:t>
            </w:r>
          </w:p>
        </w:tc>
        <w:tc>
          <w:tcPr>
            <w:tcW w:type="dxa" w:w="2880"/>
          </w:tcPr>
          <w:p>
            <w:r/>
            <w:r>
              <w:t>split write model from denormalised read model</w:t>
            </w:r>
          </w:p>
        </w:tc>
      </w:tr>
    </w:tbl>
    <w:p>
      <w:pPr>
        <w:pStyle w:val="Heading3"/>
      </w:pPr>
      <w:r>
        <w:t>The 20 — status</w:t>
      </w:r>
    </w:p>
    <w:p>
      <w:pPr>
        <w:ind w:left="240"/>
      </w:pPr>
      <w:r>
        <w:rPr>
          <w:i/>
        </w:rPr>
        <w:t>⏳ Each problem gets a 4-line summary here after you study it (requirements twist ·</w:t>
      </w:r>
    </w:p>
    <w:p>
      <w:pPr>
        <w:ind w:left="240"/>
      </w:pPr>
      <w:r>
        <w:rPr>
          <w:i/>
        </w:rPr>
        <w:t>key design choice · main bottleneck · the tradeoff they push on).</w:t>
      </w:r>
    </w:p>
    <w:p>
      <w:pPr>
        <w:pStyle w:val="Heading3"/>
      </w:pPr>
      <w:r>
        <w:t>AI system-design variants</w:t>
      </w:r>
    </w:p>
    <w:p>
      <w:pPr>
        <w:ind w:left="240"/>
      </w:pPr>
      <w:r>
        <w:rPr>
          <w:i/>
        </w:rPr>
        <w:t>⏳ RAG Q&amp;A · LLM serving (batching / GPU / queue) · recommender · agent orchestration.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Interview-Cram-Sheet  -  generated from Interview-Cram-Sheet.md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