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46DB" w14:textId="77777777" w:rsidR="00A36CF1" w:rsidRDefault="00A36CF1" w:rsidP="00A36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CF1">
        <w:rPr>
          <w:rFonts w:ascii="Times New Roman" w:hAnsi="Times New Roman" w:cs="Times New Roman"/>
          <w:b/>
          <w:bCs/>
          <w:sz w:val="28"/>
          <w:szCs w:val="28"/>
        </w:rPr>
        <w:t>Set 19: Survey Responses Analysis</w:t>
      </w:r>
    </w:p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A36CF1" w14:paraId="12987DD7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2873AF86" w14:textId="77777777" w:rsidR="00A36CF1" w:rsidRDefault="00A36CF1" w:rsidP="00E07A6A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79216E7C" w14:textId="77777777" w:rsidR="00A36CF1" w:rsidRDefault="00A36CF1" w:rsidP="00E07A6A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A36CF1" w14:paraId="5755DFB4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7F205F11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17EC17B3" w14:textId="77777777" w:rsidR="00A36CF1" w:rsidRDefault="00A36CF1" w:rsidP="00E07A6A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A36CF1" w14:paraId="3D32E641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473E6A4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3D63EAC9" w14:textId="77777777" w:rsidR="00A36CF1" w:rsidRDefault="00A36CF1" w:rsidP="00E07A6A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A36CF1" w14:paraId="6481DA22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4B81F28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6902FAE" w14:textId="5A70D8C7" w:rsidR="00A36CF1" w:rsidRDefault="00D20172" w:rsidP="00E07A6A">
            <w:pPr>
              <w:pStyle w:val="TableParagraph"/>
            </w:pPr>
            <w:r>
              <w:t>YASHIKA.R</w:t>
            </w:r>
          </w:p>
        </w:tc>
      </w:tr>
      <w:tr w:rsidR="00A36CF1" w14:paraId="7EA1DD40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649A45D5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0D75E369" w14:textId="5513B153" w:rsidR="00A36CF1" w:rsidRDefault="00A36CF1" w:rsidP="00E07A6A">
            <w:pPr>
              <w:pStyle w:val="TableParagraph"/>
            </w:pPr>
            <w:r>
              <w:rPr>
                <w:spacing w:val="-2"/>
              </w:rPr>
              <w:t>192</w:t>
            </w:r>
            <w:r w:rsidR="00D20172">
              <w:rPr>
                <w:spacing w:val="-2"/>
              </w:rPr>
              <w:t>525102</w:t>
            </w:r>
          </w:p>
        </w:tc>
      </w:tr>
      <w:tr w:rsidR="00A36CF1" w14:paraId="384FAB3B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22B1E39A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1D754E75" w14:textId="22731686" w:rsidR="00A36CF1" w:rsidRDefault="00A36CF1" w:rsidP="00E07A6A">
            <w:pPr>
              <w:pStyle w:val="TableParagraph"/>
              <w:ind w:left="158"/>
            </w:pPr>
            <w:r>
              <w:rPr>
                <w:spacing w:val="-2"/>
              </w:rPr>
              <w:t>13/10/2026</w:t>
            </w:r>
          </w:p>
        </w:tc>
      </w:tr>
      <w:tr w:rsidR="00A36CF1" w14:paraId="071DC1D7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368D045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470ADF1A" w14:textId="1DCD1154" w:rsidR="00A36CF1" w:rsidRDefault="00A36CF1" w:rsidP="00E07A6A">
            <w:pPr>
              <w:pStyle w:val="TableParagraph"/>
              <w:ind w:left="4"/>
            </w:pPr>
            <w:r>
              <w:rPr>
                <w:spacing w:val="-2"/>
              </w:rPr>
              <w:t>Tuesday</w:t>
            </w:r>
          </w:p>
        </w:tc>
      </w:tr>
    </w:tbl>
    <w:p w14:paraId="3AF01C1F" w14:textId="77777777" w:rsidR="00A36CF1" w:rsidRPr="00A36CF1" w:rsidRDefault="00A36CF1" w:rsidP="00A36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3DADB" w14:textId="21FA0E82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 xml:space="preserve">1. Grouped bar chart — Question 1 </w:t>
      </w:r>
    </w:p>
    <w:p w14:paraId="53DFAE1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visualize the frequency of answers to Question 1.</w:t>
      </w:r>
    </w:p>
    <w:p w14:paraId="47279555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5498AEF3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data frame containing survey IDs and responses.</w:t>
      </w:r>
    </w:p>
    <w:p w14:paraId="007C8EA7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Count the occurrences of each answer.</w:t>
      </w:r>
    </w:p>
    <w:p w14:paraId="45793F23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Draw a bar chart showing the response frequencies.</w:t>
      </w:r>
    </w:p>
    <w:p w14:paraId="5777EA78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title and axis labels.</w:t>
      </w:r>
    </w:p>
    <w:p w14:paraId="2E6AF13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57B46282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if (!requireNamespace("ggplot2", quietly = TRUE))</w:t>
      </w:r>
    </w:p>
    <w:p w14:paraId="3E33F06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install.packages("ggplot2", type = "binary")</w:t>
      </w:r>
    </w:p>
    <w:p w14:paraId="699AEE8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library(ggplot2)</w:t>
      </w:r>
    </w:p>
    <w:p w14:paraId="77BD4040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3256D295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survey &lt;- data.frame(</w:t>
      </w:r>
    </w:p>
    <w:p w14:paraId="47D9775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ID = 1:3,</w:t>
      </w:r>
    </w:p>
    <w:p w14:paraId="7CC537C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Q1 = c("A", "B", "C"),</w:t>
      </w:r>
    </w:p>
    <w:p w14:paraId="34FA8778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Q2 = c("B", "A", "A"),</w:t>
      </w:r>
    </w:p>
    <w:p w14:paraId="0A2BD1E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Q3 = c("C", "D", "B")</w:t>
      </w:r>
    </w:p>
    <w:p w14:paraId="4E202D1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)</w:t>
      </w:r>
    </w:p>
    <w:p w14:paraId="436E783D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00078E70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q1_data &lt;- as.data.frame(table(survey$Q1))</w:t>
      </w:r>
    </w:p>
    <w:p w14:paraId="3CEFFCB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names(q1_data) &lt;- c("Answer", "Frequency")</w:t>
      </w:r>
    </w:p>
    <w:p w14:paraId="5DBF8BEB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186792C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lastRenderedPageBreak/>
        <w:t>ggplot(q1_data, aes(x = Answer, y = Frequency, fill = Answer)) +</w:t>
      </w:r>
    </w:p>
    <w:p w14:paraId="5875F4E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geom_col() +</w:t>
      </w:r>
    </w:p>
    <w:p w14:paraId="4040B58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labs(title = "Question 1 Response Distribution",</w:t>
      </w:r>
    </w:p>
    <w:p w14:paraId="0D81E38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x = "Answer", y = "Frequency") +</w:t>
      </w:r>
    </w:p>
    <w:p w14:paraId="4B035F5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theme_minimal() +</w:t>
      </w:r>
    </w:p>
    <w:p w14:paraId="5B6D01D1" w14:textId="77777777" w:rsid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theme(legend.position = "none")</w:t>
      </w:r>
    </w:p>
    <w:p w14:paraId="7893DC58" w14:textId="2AA35710" w:rsidR="00A36CF1" w:rsidRP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4FD302" wp14:editId="19AB815B">
            <wp:extent cx="5731510" cy="3223895"/>
            <wp:effectExtent l="0" t="0" r="2540" b="0"/>
            <wp:docPr id="7997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5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82C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Answers A, B, and C each occur once. Therefore, all three answers have equal frequency.</w:t>
      </w:r>
    </w:p>
    <w:p w14:paraId="0904A33A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2. Stacked bar chart — Overall survey responses</w:t>
      </w:r>
    </w:p>
    <w:p w14:paraId="11F68BA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represent the distribution of responses across all three survey questions.</w:t>
      </w:r>
    </w:p>
    <w:p w14:paraId="3A58B6F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786F58F9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Convert the three question columns into a long-format dataset.</w:t>
      </w:r>
    </w:p>
    <w:p w14:paraId="62B53A59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Group responses by question and answer.</w:t>
      </w:r>
    </w:p>
    <w:p w14:paraId="5D8C45C4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Draw a stacked bar chart with different colours for answers.</w:t>
      </w:r>
    </w:p>
    <w:p w14:paraId="695D5D72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legend and labels.</w:t>
      </w:r>
    </w:p>
    <w:p w14:paraId="3DD6D82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762FF030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library(ggplot2)</w:t>
      </w:r>
    </w:p>
    <w:p w14:paraId="281E6A55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31E2135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survey_long &lt;- data.frame(</w:t>
      </w:r>
    </w:p>
    <w:p w14:paraId="490C25D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Question = rep(c("Question 1", "Question 2", "Question 3"),</w:t>
      </w:r>
    </w:p>
    <w:p w14:paraId="7214053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lastRenderedPageBreak/>
        <w:t xml:space="preserve">                 each = 3),</w:t>
      </w:r>
    </w:p>
    <w:p w14:paraId="0518E89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Answer = c(survey$Q1, survey$Q2, survey$Q3)</w:t>
      </w:r>
    </w:p>
    <w:p w14:paraId="279FF25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)</w:t>
      </w:r>
    </w:p>
    <w:p w14:paraId="3E212616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18BEE71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ggplot(survey_long, aes(x = Question, fill = Answer)) +</w:t>
      </w:r>
    </w:p>
    <w:p w14:paraId="6EB45A0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geom_bar() +</w:t>
      </w:r>
    </w:p>
    <w:p w14:paraId="17EEEEB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labs(title = "Overall Distribution of Survey Responses",</w:t>
      </w:r>
    </w:p>
    <w:p w14:paraId="4448245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x = "Survey Question", y = "Number of Responses",</w:t>
      </w:r>
    </w:p>
    <w:p w14:paraId="1EA7EDB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fill = "Answer") +</w:t>
      </w:r>
    </w:p>
    <w:p w14:paraId="2B5818FE" w14:textId="77777777" w:rsid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theme_minimal()</w:t>
      </w:r>
    </w:p>
    <w:p w14:paraId="61D77AE1" w14:textId="4AD96C4B" w:rsidR="00A36CF1" w:rsidRP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1C49CC" wp14:editId="416F437F">
            <wp:extent cx="5731510" cy="3223895"/>
            <wp:effectExtent l="0" t="0" r="2540" b="0"/>
            <wp:docPr id="14495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DF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Each question has three responses. Across all nine responses, A appears three times, B three times, C twice, and D once.</w:t>
      </w:r>
    </w:p>
    <w:p w14:paraId="0490EB53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3. Survey response table</w:t>
      </w:r>
    </w:p>
    <w:p w14:paraId="46A07EBB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display the responses given by each survey participant.</w:t>
      </w:r>
    </w:p>
    <w:p w14:paraId="162AB2E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7F1D77F7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data frame of survey IDs and answers.</w:t>
      </w:r>
    </w:p>
    <w:p w14:paraId="28904634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Assign meaningful column names.</w:t>
      </w:r>
    </w:p>
    <w:p w14:paraId="41E1FBF4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Display the records.</w:t>
      </w:r>
    </w:p>
    <w:p w14:paraId="158B88E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1922614C" w14:textId="56FB567B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print(survey)</w:t>
      </w:r>
    </w:p>
    <w:p w14:paraId="33EB55E3" w14:textId="479779A4" w:rsid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A429FA" wp14:editId="20325FF2">
            <wp:extent cx="3018692" cy="3223895"/>
            <wp:effectExtent l="0" t="0" r="0" b="0"/>
            <wp:docPr id="37919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2866" name=""/>
                    <pic:cNvPicPr/>
                  </pic:nvPicPr>
                  <pic:blipFill rotWithShape="1">
                    <a:blip r:embed="rId7"/>
                    <a:srcRect r="4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692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B739E" w14:textId="647D3F1E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The table displays the answers for all three questions for each survey ID.</w:t>
      </w:r>
    </w:p>
    <w:p w14:paraId="3D4F1631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4. Tableau dashboard</w:t>
      </w:r>
    </w:p>
    <w:p w14:paraId="1E132C92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combine the Question 1 bar chart, overall stacked bar chart, and survey response table into an interactive dashboard.</w:t>
      </w:r>
    </w:p>
    <w:p w14:paraId="60A19D8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33261320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Import the survey dataset into Tableau.</w:t>
      </w:r>
    </w:p>
    <w:p w14:paraId="56B8717D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Question 1 response frequency chart.</w:t>
      </w:r>
    </w:p>
    <w:p w14:paraId="7CE6B175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Pivot Question 1, Question 2, and Question 3 into a long-format structure.</w:t>
      </w:r>
    </w:p>
    <w:p w14:paraId="3932C8AB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the stacked bar chart.</w:t>
      </w:r>
    </w:p>
    <w:p w14:paraId="6C492900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survey response table.</w:t>
      </w:r>
    </w:p>
    <w:p w14:paraId="4DB6DFE2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Combine the worksheets and configure filters.</w:t>
      </w:r>
    </w:p>
    <w:p w14:paraId="7BB7B6B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Procedure in Tableau:</w:t>
      </w:r>
    </w:p>
    <w:p w14:paraId="51EA8877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Connect to the survey dataset.</w:t>
      </w:r>
    </w:p>
    <w:p w14:paraId="2D82175F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For the first chart, place Question 1 on Columns and COUNT of Survey ID on Rows.</w:t>
      </w:r>
    </w:p>
    <w:p w14:paraId="72C75EB1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For the second chart, pivot the three question columns into Question and Answer fields, then place Question on Columns, COUNT of Survey ID on Rows, and Answer on Color.</w:t>
      </w:r>
    </w:p>
    <w:p w14:paraId="65889B91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table with Survey ID, Question 1, Question 2, and Question 3.</w:t>
      </w:r>
    </w:p>
    <w:p w14:paraId="44C4FFD6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all worksheets to a dashboard.</w:t>
      </w:r>
    </w:p>
    <w:p w14:paraId="54979FBD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Survey ID filter and enable chart selections to filter other views.</w:t>
      </w:r>
    </w:p>
    <w:p w14:paraId="693C5A4A" w14:textId="03319D88" w:rsidR="0002103C" w:rsidRPr="00A36CF1" w:rsidRDefault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The dashboard enables users to compare answer frequencies, explore response patterns across questions, and view individual survey records.</w:t>
      </w:r>
    </w:p>
    <w:sectPr w:rsidR="0002103C" w:rsidRPr="00A3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623"/>
    <w:multiLevelType w:val="multilevel"/>
    <w:tmpl w:val="2AA0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A1F7C"/>
    <w:multiLevelType w:val="multilevel"/>
    <w:tmpl w:val="3F6A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8149C"/>
    <w:multiLevelType w:val="multilevel"/>
    <w:tmpl w:val="AC4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F2239"/>
    <w:multiLevelType w:val="multilevel"/>
    <w:tmpl w:val="199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47C05"/>
    <w:multiLevelType w:val="multilevel"/>
    <w:tmpl w:val="5496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676923">
    <w:abstractNumId w:val="3"/>
  </w:num>
  <w:num w:numId="2" w16cid:durableId="536820919">
    <w:abstractNumId w:val="0"/>
  </w:num>
  <w:num w:numId="3" w16cid:durableId="1725717791">
    <w:abstractNumId w:val="4"/>
  </w:num>
  <w:num w:numId="4" w16cid:durableId="2117287788">
    <w:abstractNumId w:val="1"/>
  </w:num>
  <w:num w:numId="5" w16cid:durableId="198588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F1"/>
    <w:rsid w:val="0002103C"/>
    <w:rsid w:val="006F4259"/>
    <w:rsid w:val="00710B2E"/>
    <w:rsid w:val="00980512"/>
    <w:rsid w:val="00A36CF1"/>
    <w:rsid w:val="00A52A8C"/>
    <w:rsid w:val="00C44C45"/>
    <w:rsid w:val="00D20172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558B"/>
  <w15:chartTrackingRefBased/>
  <w15:docId w15:val="{C84F6548-32C6-4CDE-B67E-031BE62B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F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CF1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3</cp:revision>
  <dcterms:created xsi:type="dcterms:W3CDTF">2026-10-12T08:38:00Z</dcterms:created>
  <dcterms:modified xsi:type="dcterms:W3CDTF">2026-10-29T03:51:00Z</dcterms:modified>
</cp:coreProperties>
</file>