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6556" w14:textId="764D1116" w:rsidR="00B357D9" w:rsidRPr="00C83FCD" w:rsidRDefault="00B357D9" w:rsidP="00B357D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83FCD">
        <w:rPr>
          <w:rFonts w:ascii="Times New Roman" w:hAnsi="Times New Roman" w:cs="Times New Roman"/>
          <w:b/>
          <w:bCs/>
          <w:sz w:val="40"/>
          <w:szCs w:val="40"/>
        </w:rPr>
        <w:t>TASK 12 – Design Challenge: Extending the Smart-Parking System</w:t>
      </w:r>
    </w:p>
    <w:p w14:paraId="3F7ED921" w14:textId="77777777" w:rsidR="00B357D9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27891" w14:textId="28B4E9EC" w:rsidR="00B357D9" w:rsidRPr="00C83FCD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E785B32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To enhance the Campus Smart-Parking System by introducing new vehicle categories, special parking charges, visitor passes, and support for multiple floors with unequal slot capacities.</w:t>
      </w:r>
    </w:p>
    <w:p w14:paraId="5A4F6534" w14:textId="77777777" w:rsidR="00B357D9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A6624" w14:textId="77777777" w:rsidR="00B357D9" w:rsidRPr="00C83FCD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1. Proposed Enhancements</w:t>
      </w:r>
    </w:p>
    <w:p w14:paraId="655D3C48" w14:textId="77777777" w:rsidR="00B357D9" w:rsidRPr="00C83FCD" w:rsidRDefault="00B357D9" w:rsidP="00B357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E-bike parking: Charge a fixed flat fee for electric bikes instead of calculating the fee by the hour.</w:t>
      </w:r>
    </w:p>
    <w:p w14:paraId="44DE81C1" w14:textId="77777777" w:rsidR="00B357D9" w:rsidRPr="00C83FCD" w:rsidRDefault="00B357D9" w:rsidP="00B357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Delivery van parking: Charge delivery vans twice the normal car parking rate between 9:00 AM and 5:00 PM.</w:t>
      </w:r>
    </w:p>
    <w:p w14:paraId="27249CA9" w14:textId="77777777" w:rsidR="00B357D9" w:rsidRPr="00C83FCD" w:rsidRDefault="00B357D9" w:rsidP="00B357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Visitor pass: Provide visitors with a one-day parking pass that is valid for one day.</w:t>
      </w:r>
    </w:p>
    <w:p w14:paraId="429AC72D" w14:textId="77777777" w:rsidR="00B357D9" w:rsidRDefault="00B357D9" w:rsidP="00B357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Five-floor parking: Extend the system to support five floors, each having a different number of parking slots.</w:t>
      </w:r>
    </w:p>
    <w:p w14:paraId="46D7E3A3" w14:textId="77777777" w:rsidR="00B357D9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4B955" w14:textId="77777777" w:rsidR="00B357D9" w:rsidRPr="00C83FCD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2. Impact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2"/>
        <w:gridCol w:w="3838"/>
        <w:gridCol w:w="3206"/>
      </w:tblGrid>
      <w:tr w:rsidR="00B357D9" w:rsidRPr="00C83FCD" w14:paraId="4B1619F5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6D8E7" w14:textId="77777777" w:rsidR="00B357D9" w:rsidRPr="00C83FCD" w:rsidRDefault="00B357D9" w:rsidP="00B357D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Enhancement</w:t>
            </w:r>
          </w:p>
        </w:tc>
        <w:tc>
          <w:tcPr>
            <w:tcW w:w="0" w:type="auto"/>
            <w:hideMark/>
          </w:tcPr>
          <w:p w14:paraId="763C0CC0" w14:textId="77777777" w:rsidR="00B357D9" w:rsidRPr="00C83FCD" w:rsidRDefault="00B357D9" w:rsidP="00B357D9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Required Change</w:t>
            </w:r>
          </w:p>
        </w:tc>
        <w:tc>
          <w:tcPr>
            <w:tcW w:w="0" w:type="auto"/>
            <w:hideMark/>
          </w:tcPr>
          <w:p w14:paraId="78C22519" w14:textId="77777777" w:rsidR="00B357D9" w:rsidRPr="00C83FCD" w:rsidRDefault="00B357D9" w:rsidP="00B357D9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Expected Benefit</w:t>
            </w:r>
          </w:p>
        </w:tc>
      </w:tr>
      <w:tr w:rsidR="00B357D9" w:rsidRPr="00C83FCD" w14:paraId="2C90B58A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E98CF" w14:textId="77777777" w:rsidR="00B357D9" w:rsidRPr="00C83FCD" w:rsidRDefault="00B357D9" w:rsidP="00B357D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E-bike flat fee</w:t>
            </w:r>
          </w:p>
        </w:tc>
        <w:tc>
          <w:tcPr>
            <w:tcW w:w="0" w:type="auto"/>
            <w:hideMark/>
          </w:tcPr>
          <w:p w14:paraId="4168F7A5" w14:textId="77777777" w:rsidR="00B357D9" w:rsidRPr="00C83FCD" w:rsidRDefault="00B357D9" w:rsidP="00B357D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Add a separate fee calculation rule</w:t>
            </w:r>
          </w:p>
        </w:tc>
        <w:tc>
          <w:tcPr>
            <w:tcW w:w="0" w:type="auto"/>
            <w:hideMark/>
          </w:tcPr>
          <w:p w14:paraId="72F1427D" w14:textId="77777777" w:rsidR="00B357D9" w:rsidRPr="00C83FCD" w:rsidRDefault="00B357D9" w:rsidP="00B357D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Simple and consistent charging</w:t>
            </w:r>
          </w:p>
        </w:tc>
      </w:tr>
      <w:tr w:rsidR="00B357D9" w:rsidRPr="00C83FCD" w14:paraId="75A287E8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139FC" w14:textId="77777777" w:rsidR="00B357D9" w:rsidRPr="00C83FCD" w:rsidRDefault="00B357D9" w:rsidP="00B357D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Delivery van rate</w:t>
            </w:r>
          </w:p>
        </w:tc>
        <w:tc>
          <w:tcPr>
            <w:tcW w:w="0" w:type="auto"/>
            <w:hideMark/>
          </w:tcPr>
          <w:p w14:paraId="4C6A63FE" w14:textId="77777777" w:rsidR="00B357D9" w:rsidRPr="00C83FCD" w:rsidRDefault="00B357D9" w:rsidP="00B357D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Check vehicle type and entry time</w:t>
            </w:r>
          </w:p>
        </w:tc>
        <w:tc>
          <w:tcPr>
            <w:tcW w:w="0" w:type="auto"/>
            <w:hideMark/>
          </w:tcPr>
          <w:p w14:paraId="288AF33F" w14:textId="77777777" w:rsidR="00B357D9" w:rsidRPr="00C83FCD" w:rsidRDefault="00B357D9" w:rsidP="00B357D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Supports time-based pricing</w:t>
            </w:r>
          </w:p>
        </w:tc>
      </w:tr>
      <w:tr w:rsidR="00B357D9" w:rsidRPr="00C83FCD" w14:paraId="20EA31F9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4CF2E" w14:textId="77777777" w:rsidR="00B357D9" w:rsidRPr="00C83FCD" w:rsidRDefault="00B357D9" w:rsidP="00B357D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Visitor pass</w:t>
            </w:r>
          </w:p>
        </w:tc>
        <w:tc>
          <w:tcPr>
            <w:tcW w:w="0" w:type="auto"/>
            <w:hideMark/>
          </w:tcPr>
          <w:p w14:paraId="25CD1A50" w14:textId="77777777" w:rsidR="00B357D9" w:rsidRPr="00C83FCD" w:rsidRDefault="00B357D9" w:rsidP="00B357D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Store pass validity and expiry date</w:t>
            </w:r>
          </w:p>
        </w:tc>
        <w:tc>
          <w:tcPr>
            <w:tcW w:w="0" w:type="auto"/>
            <w:hideMark/>
          </w:tcPr>
          <w:p w14:paraId="4877399E" w14:textId="77777777" w:rsidR="00B357D9" w:rsidRPr="00C83FCD" w:rsidRDefault="00B357D9" w:rsidP="00B357D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Controls visitor parking</w:t>
            </w:r>
          </w:p>
        </w:tc>
      </w:tr>
      <w:tr w:rsidR="00B357D9" w:rsidRPr="00C83FCD" w14:paraId="0FD8C5F3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BF38C" w14:textId="77777777" w:rsidR="00B357D9" w:rsidRPr="00C83FCD" w:rsidRDefault="00B357D9" w:rsidP="00B357D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Five floors</w:t>
            </w:r>
          </w:p>
        </w:tc>
        <w:tc>
          <w:tcPr>
            <w:tcW w:w="0" w:type="auto"/>
            <w:hideMark/>
          </w:tcPr>
          <w:p w14:paraId="3B0B36C0" w14:textId="77777777" w:rsidR="00B357D9" w:rsidRPr="00C83FCD" w:rsidRDefault="00B357D9" w:rsidP="00B357D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Use a variable-size array for each floor</w:t>
            </w:r>
          </w:p>
        </w:tc>
        <w:tc>
          <w:tcPr>
            <w:tcW w:w="0" w:type="auto"/>
            <w:hideMark/>
          </w:tcPr>
          <w:p w14:paraId="38402503" w14:textId="77777777" w:rsidR="00B357D9" w:rsidRPr="00C83FCD" w:rsidRDefault="00B357D9" w:rsidP="00B357D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Supports unequal slot capacities</w:t>
            </w:r>
          </w:p>
        </w:tc>
      </w:tr>
    </w:tbl>
    <w:p w14:paraId="0A2EB74C" w14:textId="77777777" w:rsidR="00B357D9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AA50B" w14:textId="77777777" w:rsidR="00B357D9" w:rsidRPr="00C83FCD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3. Modified Java Code</w:t>
      </w:r>
    </w:p>
    <w:p w14:paraId="0DDA66F3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class ParkingFeeCalculator {</w:t>
      </w:r>
    </w:p>
    <w:p w14:paraId="0EAC247D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static double calculateFee(String type, int hours, int entryHour,</w:t>
      </w:r>
    </w:p>
    <w:p w14:paraId="7D008954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                       double carRate, double eBikeFlatFee) {</w:t>
      </w:r>
    </w:p>
    <w:p w14:paraId="18A14504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if (type.equalsIgnoreCase("E-Bike")) {</w:t>
      </w:r>
    </w:p>
    <w:p w14:paraId="7DE17AB3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    return eBikeFlatFee;</w:t>
      </w:r>
    </w:p>
    <w:p w14:paraId="4E2D1379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50D8E8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lastRenderedPageBreak/>
        <w:t xml:space="preserve">        if (type.equalsIgnoreCase("Delivery Van")</w:t>
      </w:r>
    </w:p>
    <w:p w14:paraId="629E0EDA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        &amp;&amp; entryHour &gt;= 9 &amp;&amp; entryHour &lt; 17) {</w:t>
      </w:r>
    </w:p>
    <w:p w14:paraId="64ACA17A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    return hours * carRate * 2;</w:t>
      </w:r>
    </w:p>
    <w:p w14:paraId="4DBBAED2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2E7E8A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return hours * carRate;</w:t>
      </w:r>
    </w:p>
    <w:p w14:paraId="76B93C36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47D9C8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4E7A925D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class VisitorPass {</w:t>
      </w:r>
    </w:p>
    <w:p w14:paraId="4F4DE947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String visitorName;</w:t>
      </w:r>
    </w:p>
    <w:p w14:paraId="7AFB2D6B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String expiryDate;</w:t>
      </w:r>
    </w:p>
    <w:p w14:paraId="110A5FE7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VisitorPass(String visitorName, String expiryDate) {</w:t>
      </w:r>
    </w:p>
    <w:p w14:paraId="560DE879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this.visitorName = visitorName;</w:t>
      </w:r>
    </w:p>
    <w:p w14:paraId="6E9C55B4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this.expiryDate = expiryDate;</w:t>
      </w:r>
    </w:p>
    <w:p w14:paraId="7E90BBDE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843FFE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97AEFE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6B211732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System.out.println("Visitor: " + visitorName);</w:t>
      </w:r>
    </w:p>
    <w:p w14:paraId="6F83B998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System.out.println("Valid Until: " + expiryDate);</w:t>
      </w:r>
    </w:p>
    <w:p w14:paraId="2B73F3BB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5A1BFC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0DF05E3A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public class Main {</w:t>
      </w:r>
    </w:p>
    <w:p w14:paraId="595B9C14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A7F9045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double bikeFee = ParkingFeeCalculator.calculateFee(</w:t>
      </w:r>
    </w:p>
    <w:p w14:paraId="7ACE7B35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        "E-Bike", 3, 10, 50, 20);</w:t>
      </w:r>
    </w:p>
    <w:p w14:paraId="5E599FC8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double vanFee = ParkingFeeCalculator.calculateFee(</w:t>
      </w:r>
    </w:p>
    <w:p w14:paraId="2F539B7E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        "Delivery Van", 2, 10, 50, 20);</w:t>
      </w:r>
    </w:p>
    <w:p w14:paraId="3580F077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System.out.println("E-Bike Fee: Rs. " + bikeFee);</w:t>
      </w:r>
    </w:p>
    <w:p w14:paraId="2E95C7D8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System.out.println("Delivery Van Fee: Rs. " + vanFee);</w:t>
      </w:r>
    </w:p>
    <w:p w14:paraId="43206F4D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VisitorPass pass = new VisitorPass("Arun", "17-10-2026");</w:t>
      </w:r>
    </w:p>
    <w:p w14:paraId="4E5AC1E7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pass.display();</w:t>
      </w:r>
    </w:p>
    <w:p w14:paraId="0ACD8819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lastRenderedPageBreak/>
        <w:t xml:space="preserve">        int[] slotsPerFloor = {20, 25, 15, 30, 18};</w:t>
      </w:r>
    </w:p>
    <w:p w14:paraId="09EADE02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String[][] parking = new String[5][];</w:t>
      </w:r>
    </w:p>
    <w:p w14:paraId="1253ABAD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for (int i = 0; i &lt; 5; i++) {</w:t>
      </w:r>
    </w:p>
    <w:p w14:paraId="2EEDC11F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    parking[i] = new String[slotsPerFloor[i]];</w:t>
      </w:r>
    </w:p>
    <w:p w14:paraId="7216A1B8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46F96A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System.out.println("Total Floors: " + parking.length);</w:t>
      </w:r>
    </w:p>
    <w:p w14:paraId="62DB5529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5EF730" w14:textId="77777777" w:rsidR="00B357D9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3D3DB87D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84F1F" wp14:editId="788DE312">
            <wp:extent cx="5731510" cy="3489960"/>
            <wp:effectExtent l="0" t="0" r="2540" b="0"/>
            <wp:docPr id="90552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4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7B44" w14:textId="77777777" w:rsidR="00B357D9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1489BE" w14:textId="77777777" w:rsidR="00B357D9" w:rsidRPr="00C83FCD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4. Expected Output</w:t>
      </w:r>
    </w:p>
    <w:p w14:paraId="2CF4EDAE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E-Bike Fee: Rs. 20.0</w:t>
      </w:r>
    </w:p>
    <w:p w14:paraId="4B4EF3C4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Delivery Van Fee: Rs. 200.0</w:t>
      </w:r>
    </w:p>
    <w:p w14:paraId="2EEA91F4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Visitor: Arun</w:t>
      </w:r>
    </w:p>
    <w:p w14:paraId="77EDF8C2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Valid Until: 17-10-2026</w:t>
      </w:r>
    </w:p>
    <w:p w14:paraId="7F6D1060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Total Floors: 5</w:t>
      </w:r>
    </w:p>
    <w:p w14:paraId="161A3447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Note: The example uses an e-bike flat fee of ₹20 and a car rate of ₹50 per hour. These are illustrative values, not specified rates from the assignment. The visitor pass example stores an expiry date; actual date validation must be added to enforce one-day validity.</w:t>
      </w:r>
    </w:p>
    <w:p w14:paraId="065455F2" w14:textId="77777777" w:rsidR="00B357D9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71E9B2" w14:textId="77777777" w:rsidR="00B357D9" w:rsidRPr="00C83FCD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Evaluation of the Proposed Design</w:t>
      </w:r>
    </w:p>
    <w:p w14:paraId="691F4820" w14:textId="77777777" w:rsidR="00B357D9" w:rsidRPr="00C83FCD" w:rsidRDefault="00B357D9" w:rsidP="00B357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Maintainability: Separate fee calculation and visitor-pass classes make the system easier to update.</w:t>
      </w:r>
    </w:p>
    <w:p w14:paraId="701ED434" w14:textId="77777777" w:rsidR="00B357D9" w:rsidRPr="00C83FCD" w:rsidRDefault="00B357D9" w:rsidP="00B357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Scalability: A jagged array supports five floors with different slot capacities.</w:t>
      </w:r>
    </w:p>
    <w:p w14:paraId="69BFD443" w14:textId="77777777" w:rsidR="00B357D9" w:rsidRPr="00C83FCD" w:rsidRDefault="00B357D9" w:rsidP="00B357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Flexibility: New vehicle categories can be added with separate pricing rules.</w:t>
      </w:r>
    </w:p>
    <w:p w14:paraId="7F3EF477" w14:textId="77777777" w:rsidR="00B357D9" w:rsidRPr="00C83FCD" w:rsidRDefault="00B357D9" w:rsidP="00B357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Reliability: Visitor-pass expiry and parking-slot availability should be validated before granting access.</w:t>
      </w:r>
    </w:p>
    <w:p w14:paraId="2D35692D" w14:textId="77777777" w:rsidR="00B357D9" w:rsidRPr="00C83FCD" w:rsidRDefault="00B357D9" w:rsidP="00B357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Performance: Slot allocation using a sequential search takes \(O(N)\) time in the worst case, where \(N\) is the total number of slots.</w:t>
      </w:r>
    </w:p>
    <w:p w14:paraId="7510A535" w14:textId="77777777" w:rsidR="00B357D9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ED57F" w14:textId="77777777" w:rsidR="00B357D9" w:rsidRPr="00C83FCD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6. Alternative Approach</w:t>
      </w:r>
    </w:p>
    <w:p w14:paraId="5A712AB3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Instead of storing parking slots in a jagged array, the system can use an ArrayList for each floor. This allows parking capacity to change dynamically. A HashMap can also be used to find vehicles quickly using their registration numbers.</w:t>
      </w:r>
    </w:p>
    <w:p w14:paraId="427FEC65" w14:textId="77777777" w:rsidR="00B357D9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CB097" w14:textId="77777777" w:rsidR="00B357D9" w:rsidRPr="00C83FCD" w:rsidRDefault="00B357D9" w:rsidP="00B35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62F58C9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The Smart-Parking System was extended conceptually to support e-bike flat fees, time-based delivery van charges, visitor passes, and five floors with unequal parking capacities. The proposed design improves flexibility, scalability, and maintainability.</w:t>
      </w:r>
    </w:p>
    <w:p w14:paraId="716DFF3E" w14:textId="77777777" w:rsidR="00B357D9" w:rsidRPr="00C83FCD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E5E0C4" w14:textId="77777777" w:rsidR="00B357D9" w:rsidRPr="00F90DDA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EC80C4" w14:textId="77777777" w:rsidR="00B357D9" w:rsidRPr="00F90DDA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14B692" w14:textId="77777777" w:rsidR="00B357D9" w:rsidRPr="00F90DDA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ACD0EF" w14:textId="77777777" w:rsidR="00B357D9" w:rsidRPr="00F90DDA" w:rsidRDefault="00B357D9" w:rsidP="00B35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5A9933" w14:textId="77777777" w:rsidR="00FC51FB" w:rsidRDefault="00FC51FB" w:rsidP="00B357D9">
      <w:pPr>
        <w:jc w:val="both"/>
      </w:pPr>
    </w:p>
    <w:sectPr w:rsidR="00FC51FB" w:rsidSect="00B35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5BF1"/>
    <w:multiLevelType w:val="multilevel"/>
    <w:tmpl w:val="C6E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573A9"/>
    <w:multiLevelType w:val="multilevel"/>
    <w:tmpl w:val="EC54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678045">
    <w:abstractNumId w:val="1"/>
  </w:num>
  <w:num w:numId="2" w16cid:durableId="77929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D9"/>
    <w:rsid w:val="005300F3"/>
    <w:rsid w:val="00B357D9"/>
    <w:rsid w:val="00BF4F1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A94A"/>
  <w15:chartTrackingRefBased/>
  <w15:docId w15:val="{8446A1E1-3B3E-44DC-AB3C-CC2DB7BF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7D9"/>
  </w:style>
  <w:style w:type="paragraph" w:styleId="Heading1">
    <w:name w:val="heading 1"/>
    <w:basedOn w:val="Normal"/>
    <w:next w:val="Normal"/>
    <w:link w:val="Heading1Char"/>
    <w:uiPriority w:val="9"/>
    <w:qFormat/>
    <w:rsid w:val="00B35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7D9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B357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2026-10-23T13:28:00Z</dcterms:created>
  <dcterms:modified xsi:type="dcterms:W3CDTF">2026-10-23T13:29:00Z</dcterms:modified>
</cp:coreProperties>
</file>