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B2" w:rsidRDefault="002A4E2A">
      <w:pPr>
        <w:rPr>
          <w:b/>
          <w:sz w:val="48"/>
          <w:szCs w:val="48"/>
          <w:u w:val="dotDash"/>
        </w:rPr>
      </w:pPr>
      <w:r>
        <w:t xml:space="preserve">                                                               </w:t>
      </w:r>
      <w:r w:rsidRPr="002A4E2A">
        <w:rPr>
          <w:b/>
          <w:sz w:val="48"/>
          <w:szCs w:val="48"/>
          <w:u w:val="dotDash"/>
        </w:rPr>
        <w:t>Task-3</w:t>
      </w:r>
      <w:r>
        <w:rPr>
          <w:b/>
          <w:sz w:val="48"/>
          <w:szCs w:val="48"/>
          <w:u w:val="dotDash"/>
        </w:rPr>
        <w:t xml:space="preserve"> </w:t>
      </w:r>
      <w:r w:rsidRPr="002A4E2A">
        <w:rPr>
          <w:b/>
          <w:sz w:val="48"/>
          <w:szCs w:val="48"/>
        </w:rPr>
        <w:t>(Python)</w:t>
      </w:r>
    </w:p>
    <w:p w:rsidR="002A4E2A" w:rsidRDefault="002A4E2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Smart Personal Finance Manager With  </w:t>
      </w:r>
    </w:p>
    <w:p w:rsidR="002A4E2A" w:rsidRDefault="002A4E2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AI Assistant 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Budgeting and Expense Tracking</w:t>
      </w:r>
    </w:p>
    <w:p w:rsidR="002A4E2A" w:rsidRPr="002A4E2A" w:rsidRDefault="002A4E2A" w:rsidP="002A4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AI-Driven Categorization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Automatically categorize expenses based on transaction data, predicting categories for new transactions over time.</w:t>
      </w:r>
    </w:p>
    <w:p w:rsidR="002A4E2A" w:rsidRPr="002A4E2A" w:rsidRDefault="002A4E2A" w:rsidP="002A4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Spending Insights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Provide visual insights and trends on spending patterns, suggesting areas where you can cut costs.</w:t>
      </w:r>
    </w:p>
    <w:p w:rsidR="002A4E2A" w:rsidRPr="002A4E2A" w:rsidRDefault="002A4E2A" w:rsidP="002A4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Custom Alerts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Set personalized alerts for overspending in certain categories or when approaching budget limits.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Savings Goals</w:t>
      </w:r>
    </w:p>
    <w:p w:rsidR="002A4E2A" w:rsidRPr="002A4E2A" w:rsidRDefault="002A4E2A" w:rsidP="002A4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Automated Savings Plans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Use AI to analyze your cash flow and set aside a portion of income toward savings goals automatically.</w:t>
      </w:r>
    </w:p>
    <w:p w:rsidR="002A4E2A" w:rsidRPr="002A4E2A" w:rsidRDefault="002A4E2A" w:rsidP="002A4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Goal Progress Monitoring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Track progress toward savings goals and adjust strategies based on current financial behavior.</w:t>
      </w:r>
    </w:p>
    <w:p w:rsidR="002A4E2A" w:rsidRPr="002A4E2A" w:rsidRDefault="002A4E2A" w:rsidP="002A4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Smart Recommendations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Suggest adjustments to savings plans if spending increases or income decreases.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Investment Management</w:t>
      </w:r>
    </w:p>
    <w:p w:rsidR="002A4E2A" w:rsidRPr="002A4E2A" w:rsidRDefault="002A4E2A" w:rsidP="002A4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Portfolio Analysis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Provide real-time analysis of your investment portfolio, including risk assessment and diversification suggestions.</w:t>
      </w:r>
    </w:p>
    <w:p w:rsidR="002A4E2A" w:rsidRPr="002A4E2A" w:rsidRDefault="002A4E2A" w:rsidP="002A4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Personalized Investment Advice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AI can offer advice based on your risk tolerance, financial goals, and market conditions.</w:t>
      </w:r>
    </w:p>
    <w:p w:rsidR="002A4E2A" w:rsidRPr="002A4E2A" w:rsidRDefault="002A4E2A" w:rsidP="002A4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Robo</w:t>
      </w:r>
      <w:proofErr w:type="spellEnd"/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-Advisory Integration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Allow AI to manage investments automatically with options for personalized input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Debt Management</w:t>
      </w:r>
    </w:p>
    <w:p w:rsidR="002A4E2A" w:rsidRPr="002A4E2A" w:rsidRDefault="002A4E2A" w:rsidP="002A4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Debt Payoff Strategies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AI can create personalized debt payoff plans, prioritizing debts by interest rate or balance.</w:t>
      </w:r>
    </w:p>
    <w:p w:rsidR="002A4E2A" w:rsidRPr="002A4E2A" w:rsidRDefault="002A4E2A" w:rsidP="002A4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Refinancing Alerts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Notify you of opportunities to refinance at lower interest rates.</w:t>
      </w:r>
    </w:p>
    <w:p w:rsidR="002A4E2A" w:rsidRPr="002A4E2A" w:rsidRDefault="002A4E2A" w:rsidP="002A4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Debt Reduction Tracking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Monitor progress in paying down debt and adjust plans as needed.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Income Management</w:t>
      </w:r>
    </w:p>
    <w:p w:rsidR="002A4E2A" w:rsidRPr="002A4E2A" w:rsidRDefault="002A4E2A" w:rsidP="002A4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Cash Flow Forecasting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Predict future cash flow based on income trends, upcoming bills, and historical spending.</w:t>
      </w:r>
    </w:p>
    <w:p w:rsidR="002A4E2A" w:rsidRPr="002A4E2A" w:rsidRDefault="002A4E2A" w:rsidP="002A4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Side Hustle Opportunities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Suggest potential side income opportunities based on skills, market demand, and time availability.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Tax Optimization</w:t>
      </w:r>
    </w:p>
    <w:p w:rsidR="002A4E2A" w:rsidRPr="002A4E2A" w:rsidRDefault="002A4E2A" w:rsidP="002A4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Tax Deduction Tracking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Automatically track potential tax deductions throughout the year, such as charitable donations, medical expenses, and business-related costs.</w:t>
      </w:r>
    </w:p>
    <w:p w:rsidR="002A4E2A" w:rsidRPr="002A4E2A" w:rsidRDefault="002A4E2A" w:rsidP="002A4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Year-End Tax Preparation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Provide a summary of your financial activity for easy tax filing and highlight areas where you can save on taxes.</w:t>
      </w:r>
    </w:p>
    <w:p w:rsidR="002A4E2A" w:rsidRPr="002A4E2A" w:rsidRDefault="002A4E2A" w:rsidP="002A4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Tax-Loss Harvesting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For investors, the AI can suggest opportunities to sell losing investments to offset capital gains.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Bill Payment Automation</w:t>
      </w:r>
    </w:p>
    <w:p w:rsidR="002A4E2A" w:rsidRPr="002A4E2A" w:rsidRDefault="002A4E2A" w:rsidP="002A4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Due Date Management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Automatically track bill due dates and set up reminders or automatic payments to avoid late fees.</w:t>
      </w:r>
    </w:p>
    <w:p w:rsidR="002A4E2A" w:rsidRPr="002A4E2A" w:rsidRDefault="002A4E2A" w:rsidP="002A4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Bill Negotiation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AI tools can negotiate bills for you, such as cable or internet, to lower your monthly costs</w:t>
      </w:r>
      <w:r w:rsidRPr="002A4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Financial Health Monitoring</w:t>
      </w:r>
    </w:p>
    <w:p w:rsidR="002A4E2A" w:rsidRPr="002A4E2A" w:rsidRDefault="002A4E2A" w:rsidP="002A4E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Credit Score Monitoring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Track your credit score and provide insights into factors affecting it, with suggestions for improvement.</w:t>
      </w:r>
    </w:p>
    <w:p w:rsidR="002A4E2A" w:rsidRPr="002A4E2A" w:rsidRDefault="002A4E2A" w:rsidP="002A4E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Emergency Fund Analysis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Evaluate the adequacy of your emergency fund based on your lifestyle and financial obligations.</w:t>
      </w:r>
    </w:p>
    <w:p w:rsidR="002A4E2A" w:rsidRPr="002A4E2A" w:rsidRDefault="002A4E2A" w:rsidP="002A4E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Net </w:t>
      </w:r>
      <w:proofErr w:type="gramStart"/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Worth</w:t>
      </w:r>
      <w:proofErr w:type="gramEnd"/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Tracking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Continuously update and track your net worth, providing insights into how it's changing over time.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Personalized Financial Coaching</w:t>
      </w:r>
    </w:p>
    <w:p w:rsidR="002A4E2A" w:rsidRPr="002A4E2A" w:rsidRDefault="002A4E2A" w:rsidP="002A4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Chat-Based Support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An AI assistant can answer financial questions, provide guidance, and offer tips on improving financial habits.</w:t>
      </w:r>
    </w:p>
    <w:p w:rsidR="002A4E2A" w:rsidRPr="002A4E2A" w:rsidRDefault="002A4E2A" w:rsidP="002A4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Scenario Planning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Use AI to simulate financial scenarios, such as job loss or major purchases, to plan for potential outcomes.</w:t>
      </w:r>
    </w:p>
    <w:p w:rsidR="002A4E2A" w:rsidRPr="002A4E2A" w:rsidRDefault="002A4E2A" w:rsidP="002A4E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 and Resources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Offer personalized educational content based on your financial knowledge level and goals</w:t>
      </w:r>
      <w:r w:rsidRPr="002A4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 </w:t>
      </w: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wave"/>
        </w:rPr>
        <w:t>Security and Privacy</w:t>
      </w:r>
    </w:p>
    <w:p w:rsidR="002A4E2A" w:rsidRPr="002A4E2A" w:rsidRDefault="002A4E2A" w:rsidP="002A4E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Data Encryption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Ensure all financial data is encrypted and stored securely.</w:t>
      </w:r>
    </w:p>
    <w:p w:rsidR="002A4E2A" w:rsidRPr="002A4E2A" w:rsidRDefault="002A4E2A" w:rsidP="002A4E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AI-Powered Fraud Detection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Monitor transactions for suspicious activity and alert you in real time.</w:t>
      </w:r>
    </w:p>
    <w:p w:rsidR="002A4E2A" w:rsidRPr="002A4E2A" w:rsidRDefault="002A4E2A" w:rsidP="002A4E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Personalized Privacy Controls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Allow you to set the level of data sharing and AI access based on your comfort level.</w:t>
      </w:r>
    </w:p>
    <w:p w:rsidR="002A4E2A" w:rsidRPr="002A4E2A" w:rsidRDefault="002A4E2A" w:rsidP="002A4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  <w:u w:val="thick"/>
        </w:rPr>
        <w:t>Implementation Considerations</w:t>
      </w:r>
    </w:p>
    <w:p w:rsidR="002A4E2A" w:rsidRPr="002A4E2A" w:rsidRDefault="002A4E2A" w:rsidP="002A4E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with Banks and Financial Institutions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Ensure that the platform can securely connect to various banks, credit cards, and investment accounts for real-time data access.</w:t>
      </w:r>
    </w:p>
    <w:p w:rsidR="002A4E2A" w:rsidRPr="002A4E2A" w:rsidRDefault="002A4E2A" w:rsidP="002A4E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Cross-Platform Availability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Offer access via mobile apps, web interfaces, and potentially even voice assistants for convenience.</w:t>
      </w:r>
    </w:p>
    <w:p w:rsidR="002A4E2A" w:rsidRPr="002A4E2A" w:rsidRDefault="002A4E2A" w:rsidP="002A4E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4E2A">
        <w:rPr>
          <w:rFonts w:ascii="Times New Roman" w:eastAsia="Times New Roman" w:hAnsi="Times New Roman" w:cs="Times New Roman"/>
          <w:b/>
          <w:bCs/>
          <w:sz w:val="36"/>
          <w:szCs w:val="36"/>
        </w:rPr>
        <w:t>User-Friendly Interface</w:t>
      </w:r>
      <w:r w:rsidRPr="002A4E2A">
        <w:rPr>
          <w:rFonts w:ascii="Times New Roman" w:eastAsia="Times New Roman" w:hAnsi="Times New Roman" w:cs="Times New Roman"/>
          <w:sz w:val="36"/>
          <w:szCs w:val="36"/>
        </w:rPr>
        <w:t>: Focus on creating an intuitive and visually appealing interface that simplifies complex financial data.</w:t>
      </w:r>
    </w:p>
    <w:p w:rsidR="002A4E2A" w:rsidRPr="002A4E2A" w:rsidRDefault="002A4E2A">
      <w:pPr>
        <w:rPr>
          <w:b/>
          <w:sz w:val="36"/>
          <w:szCs w:val="36"/>
        </w:rPr>
      </w:pPr>
    </w:p>
    <w:p w:rsidR="002A4E2A" w:rsidRPr="002A4E2A" w:rsidRDefault="002A4E2A">
      <w:pPr>
        <w:rPr>
          <w:b/>
          <w:sz w:val="48"/>
          <w:szCs w:val="48"/>
        </w:rPr>
      </w:pPr>
    </w:p>
    <w:sectPr w:rsidR="002A4E2A" w:rsidRPr="002A4E2A" w:rsidSect="00082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49E6"/>
    <w:multiLevelType w:val="multilevel"/>
    <w:tmpl w:val="7CD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56A9A"/>
    <w:multiLevelType w:val="multilevel"/>
    <w:tmpl w:val="C48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7090B"/>
    <w:multiLevelType w:val="multilevel"/>
    <w:tmpl w:val="397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162B7"/>
    <w:multiLevelType w:val="multilevel"/>
    <w:tmpl w:val="ABA0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63100"/>
    <w:multiLevelType w:val="multilevel"/>
    <w:tmpl w:val="27F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948EA"/>
    <w:multiLevelType w:val="multilevel"/>
    <w:tmpl w:val="C19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A71B9"/>
    <w:multiLevelType w:val="multilevel"/>
    <w:tmpl w:val="0D6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B358E4"/>
    <w:multiLevelType w:val="multilevel"/>
    <w:tmpl w:val="EFC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83665"/>
    <w:multiLevelType w:val="multilevel"/>
    <w:tmpl w:val="024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C97E8C"/>
    <w:multiLevelType w:val="multilevel"/>
    <w:tmpl w:val="14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E1A91"/>
    <w:multiLevelType w:val="multilevel"/>
    <w:tmpl w:val="BF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E2A"/>
    <w:rsid w:val="000823B2"/>
    <w:rsid w:val="002A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B2"/>
  </w:style>
  <w:style w:type="paragraph" w:styleId="Heading3">
    <w:name w:val="heading 3"/>
    <w:basedOn w:val="Normal"/>
    <w:link w:val="Heading3Char"/>
    <w:uiPriority w:val="9"/>
    <w:qFormat/>
    <w:rsid w:val="002A4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E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4E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2024-08-08T17:45:00Z</dcterms:created>
  <dcterms:modified xsi:type="dcterms:W3CDTF">2024-08-08T17:55:00Z</dcterms:modified>
</cp:coreProperties>
</file>