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C6F" w:rsidRPr="00D65C6F" w:rsidRDefault="00D65C6F" w:rsidP="00D65C6F">
      <w:pPr>
        <w:shd w:val="clear" w:color="auto" w:fill="FFFFFF"/>
        <w:spacing w:before="375" w:after="150" w:line="240" w:lineRule="atLeast"/>
        <w:jc w:val="both"/>
        <w:outlineLvl w:val="2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D65C6F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JEE Main 2017 Mathematics important topics</w:t>
      </w:r>
    </w:p>
    <w:p w:rsidR="00D65C6F" w:rsidRPr="00D65C6F" w:rsidRDefault="00D65C6F" w:rsidP="00D65C6F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D65C6F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Mathematics have always been the toughest part of all examination conducted throughout a year. We are listing some </w:t>
      </w:r>
      <w:r w:rsidRPr="00D65C6F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 xml:space="preserve">most occurred topics of JEE </w:t>
      </w:r>
      <w:proofErr w:type="spellStart"/>
      <w:r w:rsidRPr="00D65C6F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Main</w:t>
      </w:r>
      <w:r w:rsidRPr="00D65C6F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Examination</w:t>
      </w:r>
      <w:proofErr w:type="spellEnd"/>
      <w:r w:rsidRPr="00D65C6F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. We have managed to </w:t>
      </w:r>
      <w:proofErr w:type="gramStart"/>
      <w:r w:rsidRPr="00D65C6F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arranged</w:t>
      </w:r>
      <w:proofErr w:type="gramEnd"/>
      <w:r w:rsidRPr="00D65C6F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these topics on the basis of their occurrence in 2013 and 2014 examination. So check these out.</w:t>
      </w:r>
    </w:p>
    <w:tbl>
      <w:tblPr>
        <w:tblW w:w="9240" w:type="dxa"/>
        <w:tblCellSpacing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492"/>
        <w:gridCol w:w="2748"/>
      </w:tblGrid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b/>
                <w:bCs/>
                <w:color w:val="555555"/>
                <w:sz w:val="18"/>
                <w:lang w:eastAsia="en-IN"/>
              </w:rPr>
              <w:t>Topic Title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b/>
                <w:bCs/>
                <w:color w:val="555555"/>
                <w:sz w:val="18"/>
                <w:lang w:eastAsia="en-IN"/>
              </w:rPr>
              <w:t>Average no. of questions asked per year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Coordinate Geometry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7 Questions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Continuity/ Differentiability, Limits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3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 xml:space="preserve">Complex No., Quadratic </w:t>
            </w:r>
            <w:proofErr w:type="spellStart"/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Eqn</w:t>
            </w:r>
            <w:proofErr w:type="spellEnd"/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3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Integral Calculus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3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Sequence and Series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Trigonometry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</w:t>
            </w:r>
          </w:p>
        </w:tc>
      </w:tr>
    </w:tbl>
    <w:p w:rsidR="00D65C6F" w:rsidRPr="00D65C6F" w:rsidRDefault="00D65C6F" w:rsidP="00D65C6F">
      <w:pPr>
        <w:shd w:val="clear" w:color="auto" w:fill="FFFFFF"/>
        <w:spacing w:before="375" w:after="150" w:line="240" w:lineRule="atLeast"/>
        <w:jc w:val="both"/>
        <w:outlineLvl w:val="2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D65C6F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JEE Main 2016 Physics important topics</w:t>
      </w:r>
    </w:p>
    <w:p w:rsidR="00D65C6F" w:rsidRPr="00D65C6F" w:rsidRDefault="00D65C6F" w:rsidP="00D65C6F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D65C6F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Physics have been the mother of engineering and all topics of engineering (Expect few branches) are extracted from physics itself. So we are listing </w:t>
      </w:r>
      <w:r w:rsidRPr="00D65C6F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 xml:space="preserve">most important </w:t>
      </w:r>
      <w:proofErr w:type="gramStart"/>
      <w:r w:rsidRPr="00D65C6F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topics</w:t>
      </w:r>
      <w:proofErr w:type="gramEnd"/>
      <w:r w:rsidRPr="00D65C6F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 xml:space="preserve"> for JEE Main physics</w:t>
      </w:r>
      <w:r w:rsidRPr="00D65C6F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tbl>
      <w:tblPr>
        <w:tblW w:w="9240" w:type="dxa"/>
        <w:tblCellSpacing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492"/>
        <w:gridCol w:w="2748"/>
      </w:tblGrid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b/>
                <w:bCs/>
                <w:color w:val="555555"/>
                <w:sz w:val="18"/>
                <w:lang w:eastAsia="en-IN"/>
              </w:rPr>
              <w:t>Topic Title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b/>
                <w:bCs/>
                <w:color w:val="555555"/>
                <w:sz w:val="18"/>
                <w:lang w:eastAsia="en-IN"/>
              </w:rPr>
              <w:t>Average no. of questions asked per year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Current Electricity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8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Electrostatics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4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Optics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3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Heat and Thermodynamics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Law of Motion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Waves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Simple Harmonic Motion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</w:t>
            </w:r>
          </w:p>
        </w:tc>
      </w:tr>
    </w:tbl>
    <w:p w:rsidR="00D65C6F" w:rsidRPr="00D65C6F" w:rsidRDefault="00D65C6F" w:rsidP="00D65C6F">
      <w:pPr>
        <w:shd w:val="clear" w:color="auto" w:fill="FFFFFF"/>
        <w:spacing w:before="375" w:after="150" w:line="240" w:lineRule="atLeast"/>
        <w:jc w:val="both"/>
        <w:outlineLvl w:val="2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D65C6F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JEE Main 2016 Chemistry important topics</w:t>
      </w:r>
    </w:p>
    <w:p w:rsidR="00D65C6F" w:rsidRPr="00D65C6F" w:rsidRDefault="00D65C6F" w:rsidP="00D65C6F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D65C6F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Chemistry topics are in more numbers than any other subject in JEE Main examination. We are listing some of the </w:t>
      </w:r>
      <w:r w:rsidRPr="00D65C6F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most important topics of JEE Main</w:t>
      </w:r>
      <w:r w:rsidRPr="00D65C6F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exam in the table given below.</w:t>
      </w:r>
    </w:p>
    <w:tbl>
      <w:tblPr>
        <w:tblW w:w="9240" w:type="dxa"/>
        <w:tblCellSpacing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492"/>
        <w:gridCol w:w="2748"/>
      </w:tblGrid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b/>
                <w:bCs/>
                <w:color w:val="555555"/>
                <w:sz w:val="18"/>
                <w:lang w:eastAsia="en-IN"/>
              </w:rPr>
              <w:t>Topic Title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b/>
                <w:bCs/>
                <w:color w:val="555555"/>
                <w:sz w:val="18"/>
                <w:lang w:eastAsia="en-IN"/>
              </w:rPr>
              <w:t>Average no. of questions asked per year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Transition Element and Coordination Chemistry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3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Periodic Table and Representative Elements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3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Gaseous State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Atomic structure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lastRenderedPageBreak/>
              <w:t>Amines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 xml:space="preserve">Solution and </w:t>
            </w:r>
            <w:proofErr w:type="spellStart"/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Colligative</w:t>
            </w:r>
            <w:proofErr w:type="spellEnd"/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 xml:space="preserve"> Properties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General Organic Chemistry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Carboxylic Acids and Derivatives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1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Hydrocarbons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1</w:t>
            </w:r>
          </w:p>
        </w:tc>
      </w:tr>
      <w:tr w:rsidR="00D65C6F" w:rsidRPr="00D65C6F" w:rsidTr="00D65C6F">
        <w:trPr>
          <w:tblCellSpacing w:w="15" w:type="dxa"/>
        </w:trPr>
        <w:tc>
          <w:tcPr>
            <w:tcW w:w="622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Carbohydrate, Amino Acids and Polymer</w:t>
            </w:r>
          </w:p>
        </w:tc>
        <w:tc>
          <w:tcPr>
            <w:tcW w:w="26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65C6F" w:rsidRPr="00D65C6F" w:rsidRDefault="00D65C6F" w:rsidP="00D65C6F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65C6F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1</w:t>
            </w:r>
          </w:p>
        </w:tc>
      </w:tr>
    </w:tbl>
    <w:p w:rsidR="00440F6A" w:rsidRPr="00D65C6F" w:rsidRDefault="00440F6A" w:rsidP="00D65C6F"/>
    <w:sectPr w:rsidR="00440F6A" w:rsidRPr="00D65C6F" w:rsidSect="00440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C6F"/>
    <w:rsid w:val="00440F6A"/>
    <w:rsid w:val="00D65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F6A"/>
  </w:style>
  <w:style w:type="paragraph" w:styleId="Heading3">
    <w:name w:val="heading 3"/>
    <w:basedOn w:val="Normal"/>
    <w:link w:val="Heading3Char"/>
    <w:uiPriority w:val="9"/>
    <w:qFormat/>
    <w:rsid w:val="00D65C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5C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5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65C6F"/>
  </w:style>
  <w:style w:type="character" w:styleId="Strong">
    <w:name w:val="Strong"/>
    <w:basedOn w:val="DefaultParagraphFont"/>
    <w:uiPriority w:val="22"/>
    <w:qFormat/>
    <w:rsid w:val="00D65C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2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>Hewlett-Packard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2016-11-22T08:09:00Z</dcterms:created>
  <dcterms:modified xsi:type="dcterms:W3CDTF">2016-11-22T08:10:00Z</dcterms:modified>
</cp:coreProperties>
</file>