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90F06" w14:textId="77777777" w:rsidR="00D84032" w:rsidRPr="00D84032" w:rsidRDefault="00D84032" w:rsidP="00D84032">
      <w:pPr>
        <w:jc w:val="center"/>
      </w:pPr>
      <w:r w:rsidRPr="00D84032">
        <w:rPr>
          <w:b/>
          <w:bCs/>
        </w:rPr>
        <w:t>Business Reflection Questions</w:t>
      </w:r>
    </w:p>
    <w:p w14:paraId="7A0243F3" w14:textId="23E3329F" w:rsidR="00D84032" w:rsidRPr="00D84032" w:rsidRDefault="00D84032" w:rsidP="00D84032">
      <w:r w:rsidRPr="00D84032">
        <w:rPr>
          <w:b/>
          <w:bCs/>
        </w:rPr>
        <w:t>1. Which factors appear to influence subscription renewal the most?</w:t>
      </w:r>
      <w:r w:rsidRPr="00D84032">
        <w:br/>
      </w:r>
      <w:r>
        <w:t>Several factors influence</w:t>
      </w:r>
      <w:r w:rsidRPr="00D84032">
        <w:t xml:space="preserve"> subscription renewal, </w:t>
      </w:r>
      <w:r>
        <w:t>like</w:t>
      </w:r>
      <w:r w:rsidRPr="00D84032">
        <w:t xml:space="preserve"> subscription type, monthly spending, watch hours per week, devices used, and advertisement clicks. These variables provide valuable insights into user engagement, satisfaction, and perceived value of the service. Users who spend more time watching content, use multiple devices, and maintain higher monthly spending are generally more likely to renew their subscriptions.</w:t>
      </w:r>
    </w:p>
    <w:p w14:paraId="43F5BB56" w14:textId="77777777" w:rsidR="00D84032" w:rsidRPr="00D84032" w:rsidRDefault="00D84032" w:rsidP="00D84032">
      <w:r w:rsidRPr="00D84032">
        <w:rPr>
          <w:b/>
          <w:bCs/>
        </w:rPr>
        <w:t>2. Why is subscription renewal a classification problem?</w:t>
      </w:r>
      <w:r w:rsidRPr="00D84032">
        <w:br/>
        <w:t>Subscription renewal is considered a classification problem because the target variable consists of two distinct categories: Yes and No. The objective of the model is to predict which category a customer belongs to, rather than estimating a numerical value. Therefore, the output is categorical, making it a classification task.</w:t>
      </w:r>
    </w:p>
    <w:p w14:paraId="4520A809" w14:textId="1B36D019" w:rsidR="00D84032" w:rsidRPr="00D84032" w:rsidRDefault="00D84032" w:rsidP="00D84032">
      <w:r w:rsidRPr="00D84032">
        <w:rPr>
          <w:b/>
          <w:bCs/>
        </w:rPr>
        <w:t>3. Why is monthly spending a regression problem?</w:t>
      </w:r>
      <w:r w:rsidRPr="00D84032">
        <w:br/>
        <w:t>Monthly spending is a regression problem because the target variable is a continuous numerical value</w:t>
      </w:r>
      <w:r>
        <w:t>.</w:t>
      </w:r>
    </w:p>
    <w:p w14:paraId="10DB3A4A" w14:textId="77777777" w:rsidR="00D84032" w:rsidRPr="00D84032" w:rsidRDefault="00D84032" w:rsidP="00D84032">
      <w:r w:rsidRPr="00D84032">
        <w:rPr>
          <w:b/>
          <w:bCs/>
        </w:rPr>
        <w:t>4. Which algorithm performed better for renewal prediction?</w:t>
      </w:r>
      <w:r w:rsidRPr="00D84032">
        <w:br/>
        <w:t>The algorithm that performed better for renewal prediction was the one that achieved higher evaluation metrics such as accuracy, precision, recall, and F1-score on the test dataset. Based on the model comparison results, the algorithm with the strongest overall performance should be selected as the preferred model for predicting subscription renewals.</w:t>
      </w:r>
    </w:p>
    <w:p w14:paraId="4557D444" w14:textId="77777777" w:rsidR="00D84032" w:rsidRPr="00D84032" w:rsidRDefault="00D84032" w:rsidP="00D84032">
      <w:r w:rsidRPr="00D84032">
        <w:rPr>
          <w:b/>
          <w:bCs/>
        </w:rPr>
        <w:t>5. How could the platform use these predictions to improve customer retention?</w:t>
      </w:r>
      <w:r w:rsidRPr="00D84032">
        <w:br/>
        <w:t>The platform can use predictive insights to proactively improve customer retention by identifying users who are likely to cancel their subscriptions. It can then implement targeted strategies such as sending personalized content recommendations, offering discounts or special promotions to at-risk customers, and designing effective retention campaigns. These actions can help increase customer satisfaction, reduce churn, and improve overall customer lifetime value through more focused marketing efforts</w:t>
      </w:r>
    </w:p>
    <w:p w14:paraId="77385686" w14:textId="77777777" w:rsidR="00EF5346" w:rsidRDefault="00EF5346"/>
    <w:sectPr w:rsidR="00EF5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32"/>
    <w:rsid w:val="00D84032"/>
    <w:rsid w:val="00DE448A"/>
    <w:rsid w:val="00EF5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4AE8F"/>
  <w15:chartTrackingRefBased/>
  <w15:docId w15:val="{BCB6EADB-7F8C-470E-9ADC-435994BC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032"/>
    <w:rPr>
      <w:rFonts w:eastAsiaTheme="majorEastAsia" w:cstheme="majorBidi"/>
      <w:color w:val="272727" w:themeColor="text1" w:themeTint="D8"/>
    </w:rPr>
  </w:style>
  <w:style w:type="paragraph" w:styleId="Title">
    <w:name w:val="Title"/>
    <w:basedOn w:val="Normal"/>
    <w:next w:val="Normal"/>
    <w:link w:val="TitleChar"/>
    <w:uiPriority w:val="10"/>
    <w:qFormat/>
    <w:rsid w:val="00D84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032"/>
    <w:pPr>
      <w:spacing w:before="160"/>
      <w:jc w:val="center"/>
    </w:pPr>
    <w:rPr>
      <w:i/>
      <w:iCs/>
      <w:color w:val="404040" w:themeColor="text1" w:themeTint="BF"/>
    </w:rPr>
  </w:style>
  <w:style w:type="character" w:customStyle="1" w:styleId="QuoteChar">
    <w:name w:val="Quote Char"/>
    <w:basedOn w:val="DefaultParagraphFont"/>
    <w:link w:val="Quote"/>
    <w:uiPriority w:val="29"/>
    <w:rsid w:val="00D84032"/>
    <w:rPr>
      <w:i/>
      <w:iCs/>
      <w:color w:val="404040" w:themeColor="text1" w:themeTint="BF"/>
    </w:rPr>
  </w:style>
  <w:style w:type="paragraph" w:styleId="ListParagraph">
    <w:name w:val="List Paragraph"/>
    <w:basedOn w:val="Normal"/>
    <w:uiPriority w:val="34"/>
    <w:qFormat/>
    <w:rsid w:val="00D84032"/>
    <w:pPr>
      <w:ind w:left="720"/>
      <w:contextualSpacing/>
    </w:pPr>
  </w:style>
  <w:style w:type="character" w:styleId="IntenseEmphasis">
    <w:name w:val="Intense Emphasis"/>
    <w:basedOn w:val="DefaultParagraphFont"/>
    <w:uiPriority w:val="21"/>
    <w:qFormat/>
    <w:rsid w:val="00D84032"/>
    <w:rPr>
      <w:i/>
      <w:iCs/>
      <w:color w:val="2F5496" w:themeColor="accent1" w:themeShade="BF"/>
    </w:rPr>
  </w:style>
  <w:style w:type="paragraph" w:styleId="IntenseQuote">
    <w:name w:val="Intense Quote"/>
    <w:basedOn w:val="Normal"/>
    <w:next w:val="Normal"/>
    <w:link w:val="IntenseQuoteChar"/>
    <w:uiPriority w:val="30"/>
    <w:qFormat/>
    <w:rsid w:val="00D84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032"/>
    <w:rPr>
      <w:i/>
      <w:iCs/>
      <w:color w:val="2F5496" w:themeColor="accent1" w:themeShade="BF"/>
    </w:rPr>
  </w:style>
  <w:style w:type="character" w:styleId="IntenseReference">
    <w:name w:val="Intense Reference"/>
    <w:basedOn w:val="DefaultParagraphFont"/>
    <w:uiPriority w:val="32"/>
    <w:qFormat/>
    <w:rsid w:val="00D840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Yashita Seth</dc:creator>
  <cp:keywords/>
  <dc:description/>
  <cp:lastModifiedBy>Namita Kapoor</cp:lastModifiedBy>
  <cp:revision>1</cp:revision>
  <dcterms:created xsi:type="dcterms:W3CDTF">2026-06-17T06:51:00Z</dcterms:created>
  <dcterms:modified xsi:type="dcterms:W3CDTF">2026-06-17T06:55:00Z</dcterms:modified>
</cp:coreProperties>
</file>