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11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04/10/2021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11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Drop the City Column from Client_Master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column 'Name' size to 35.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name of table 'client_master' to clients.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Create a table temp, insert 3 values and Truncate table in the database.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Delete the table temp from the database.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11 - ALTER COMMAND III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Drop the City Column from Client_Master table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‘alter’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‘drop’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keyword. The DROP Keyword is used to delete a column from the table.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Alter table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drop column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&lt;columnName&gt;;</w:t>
      </w: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916930" cy="2411730"/>
            <wp:effectExtent l="0" t="0" r="7620" b="7620"/>
            <wp:docPr id="2" name="Picture 2" descr="Ass 11 Q1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 11 Q1 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(before dropping city column)</w:t>
      </w: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918835" cy="2559685"/>
            <wp:effectExtent l="0" t="0" r="5715" b="12065"/>
            <wp:docPr id="4" name="Picture 4" descr="Ass 11 Q1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11 Q1 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19" w:lineRule="exact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(after dropping city column)</w:t>
      </w:r>
    </w:p>
    <w:p>
      <w:pPr>
        <w:pStyle w:val="11"/>
        <w:numPr>
          <w:ilvl w:val="0"/>
          <w:numId w:val="0"/>
        </w:numPr>
        <w:spacing w:line="319" w:lineRule="exac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Change the column 'Name' size to 35.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‘Alter’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>‘modify’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keyword. MODIFY keyword is used to modify the column metadata in a table like data type and size. We cannot modify the constraints of the column via this keyword.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Alter table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modify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&lt;columnname&gt; &lt;new datatype&gt; (&lt;new size&gt;);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2645" cy="3763010"/>
            <wp:effectExtent l="0" t="0" r="1905" b="8890"/>
            <wp:docPr id="5" name="Picture 5" descr="Ass 11 Q2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 11 Q2 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(before modifying the size of ‘name’ column)</w:t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3915" cy="3950335"/>
            <wp:effectExtent l="0" t="0" r="635" b="12065"/>
            <wp:docPr id="10" name="Picture 10" descr="Ass 11 Q2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11 Q2 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</w:rPr>
        <w:t>(after modifying size of ‘name’ column)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Change the name of table 'client_master' to clients.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‘rename’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‘TO’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 The RENAME Command is used to rename the table. The syntax for this is -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Rename table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to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&lt;newtablename&gt;;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3296920"/>
            <wp:effectExtent l="0" t="0" r="3810" b="17780"/>
            <wp:docPr id="11" name="Picture 11" descr="Ass 11 Q3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11 Q3 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renaming the table)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105" cy="3501390"/>
            <wp:effectExtent l="0" t="0" r="4445" b="3810"/>
            <wp:docPr id="12" name="Picture 12" descr="Ass 11 Q3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11 Q3 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renaming the table)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Create a table temp, insert 3 values and Truncate table in the database.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‘create table’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‘insert into’ </w:t>
      </w:r>
      <w:r>
        <w:rPr>
          <w:rFonts w:hint="default"/>
          <w:b w:val="0"/>
          <w:bCs w:val="0"/>
          <w:sz w:val="24"/>
          <w:szCs w:val="24"/>
        </w:rPr>
        <w:t xml:space="preserve">command with the </w:t>
      </w:r>
      <w:r>
        <w:rPr>
          <w:rFonts w:hint="default"/>
          <w:b/>
          <w:bCs/>
          <w:sz w:val="24"/>
          <w:szCs w:val="24"/>
        </w:rPr>
        <w:t xml:space="preserve">‘values’ </w:t>
      </w:r>
      <w:r>
        <w:rPr>
          <w:rFonts w:hint="default"/>
          <w:b w:val="0"/>
          <w:bCs w:val="0"/>
          <w:sz w:val="24"/>
          <w:szCs w:val="24"/>
        </w:rPr>
        <w:t xml:space="preserve">keyword, and finally, the </w:t>
      </w:r>
      <w:r>
        <w:rPr>
          <w:rFonts w:hint="default"/>
          <w:b/>
          <w:bCs/>
          <w:sz w:val="24"/>
          <w:szCs w:val="24"/>
        </w:rPr>
        <w:t xml:space="preserve">‘truncate’ </w:t>
      </w:r>
      <w:r>
        <w:rPr>
          <w:rFonts w:hint="default"/>
          <w:b w:val="0"/>
          <w:bCs w:val="0"/>
          <w:sz w:val="24"/>
          <w:szCs w:val="24"/>
        </w:rPr>
        <w:t>command.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Truncate Table empties the table completely. It is different from DELETE command, as it deletes and re-creates the table (which is faster than deleting entries individually). These operations are not transaction-safe. The number of deleted rows are not returned in truncate.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Truncate table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3915" cy="3896995"/>
            <wp:effectExtent l="0" t="0" r="635" b="8255"/>
            <wp:docPr id="13" name="Picture 13" descr="Ass 11 Q4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11 Q4 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truncating table)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2072640"/>
            <wp:effectExtent l="0" t="0" r="0" b="3810"/>
            <wp:docPr id="15" name="Picture 15" descr="Ass 11 Q4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11 Q4 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truncating table)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Delete the table temp from the database.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‘drop table’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command. Drop Table is used to delete the table from the database.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Drop table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&lt;tablename&gt;;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835" cy="3425190"/>
            <wp:effectExtent l="0" t="0" r="5715" b="3810"/>
            <wp:docPr id="16" name="Picture 16" descr="Ass 11 Q5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ss 11 Q5 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deletion)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3375025"/>
            <wp:effectExtent l="0" t="0" r="0" b="15875"/>
            <wp:docPr id="17" name="Picture 17" descr="Ass 11 Q5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ss 11 Q5 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eastAsia="en-US"/>
        </w:rPr>
        <w:t>(after deletion)</w:t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757DF4B"/>
    <w:rsid w:val="37AF2DFE"/>
    <w:rsid w:val="3977ED51"/>
    <w:rsid w:val="3B7DE48F"/>
    <w:rsid w:val="3B8D142C"/>
    <w:rsid w:val="3FFE1C0E"/>
    <w:rsid w:val="43DDE67D"/>
    <w:rsid w:val="43E7D33F"/>
    <w:rsid w:val="46E87D6E"/>
    <w:rsid w:val="477E4E7A"/>
    <w:rsid w:val="4BDAD15B"/>
    <w:rsid w:val="4DEFA58A"/>
    <w:rsid w:val="4F965400"/>
    <w:rsid w:val="54FC1D92"/>
    <w:rsid w:val="57F92CD6"/>
    <w:rsid w:val="5FFE2003"/>
    <w:rsid w:val="63EE2A7D"/>
    <w:rsid w:val="6BFF1148"/>
    <w:rsid w:val="6C73095E"/>
    <w:rsid w:val="6F1F43E2"/>
    <w:rsid w:val="6F97A5B9"/>
    <w:rsid w:val="6FDF16EB"/>
    <w:rsid w:val="6FEEC047"/>
    <w:rsid w:val="7337F470"/>
    <w:rsid w:val="735FD120"/>
    <w:rsid w:val="77F7F1BA"/>
    <w:rsid w:val="77FD9CF0"/>
    <w:rsid w:val="797DBBD2"/>
    <w:rsid w:val="797F3804"/>
    <w:rsid w:val="7BB681F3"/>
    <w:rsid w:val="7BFF63D6"/>
    <w:rsid w:val="7C6989A7"/>
    <w:rsid w:val="7CFF18D8"/>
    <w:rsid w:val="7D310976"/>
    <w:rsid w:val="7D656F12"/>
    <w:rsid w:val="7EFEC88A"/>
    <w:rsid w:val="7F47DD5E"/>
    <w:rsid w:val="7F57E658"/>
    <w:rsid w:val="7FB7C5E0"/>
    <w:rsid w:val="7FBF4196"/>
    <w:rsid w:val="7FDF0550"/>
    <w:rsid w:val="7FEAD771"/>
    <w:rsid w:val="7FEF5B21"/>
    <w:rsid w:val="7FF307E3"/>
    <w:rsid w:val="7FFBD8D9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E6D2F95"/>
    <w:rsid w:val="CFFB58E3"/>
    <w:rsid w:val="D61B910D"/>
    <w:rsid w:val="D69BA458"/>
    <w:rsid w:val="DAD8D860"/>
    <w:rsid w:val="DBFFE379"/>
    <w:rsid w:val="DE21BF5C"/>
    <w:rsid w:val="DFE7DAF2"/>
    <w:rsid w:val="E3FDCB2D"/>
    <w:rsid w:val="E7F1BBBD"/>
    <w:rsid w:val="EBC70298"/>
    <w:rsid w:val="ED7F93FB"/>
    <w:rsid w:val="EE7B67E1"/>
    <w:rsid w:val="EF3FB0A6"/>
    <w:rsid w:val="EFED4747"/>
    <w:rsid w:val="F0B94476"/>
    <w:rsid w:val="F3F70D6D"/>
    <w:rsid w:val="F6FF5088"/>
    <w:rsid w:val="F7E32404"/>
    <w:rsid w:val="F7F361FC"/>
    <w:rsid w:val="FD7FAF7D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2294</Characters>
  <Lines>28</Lines>
  <Paragraphs>8</Paragraphs>
  <TotalTime>6</TotalTime>
  <ScaleCrop>false</ScaleCrop>
  <LinksUpToDate>false</LinksUpToDate>
  <CharactersWithSpaces>2609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2021-09-08T14:54:00Z</dcterms:created>
  <dc:creator>jains</dc:creator>
  <cp:lastModifiedBy>jains</cp:lastModifiedBy>
  <cp:lastPrinted>2021-09-08T16:32:00Z</cp:lastPrinted>
  <dcterms:modified xsi:type="dcterms:W3CDTF">2021-10-11T14:11:01Z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