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0F26" w14:textId="77777777" w:rsidR="00C60FA7" w:rsidRDefault="00185608">
      <w:pPr>
        <w:spacing w:before="480" w:after="80"/>
        <w:jc w:val="center"/>
      </w:pPr>
      <w:r>
        <w:rPr>
          <w:b/>
          <w:color w:val="1B365D"/>
          <w:sz w:val="48"/>
        </w:rPr>
        <w:t>Final Data Science Capstone Project</w:t>
      </w:r>
    </w:p>
    <w:p w14:paraId="6CABDD00" w14:textId="77777777" w:rsidR="00C60FA7" w:rsidRDefault="00185608">
      <w:pPr>
        <w:spacing w:after="480"/>
        <w:jc w:val="center"/>
      </w:pPr>
      <w:r>
        <w:rPr>
          <w:i/>
          <w:color w:val="5C768D"/>
          <w:sz w:val="28"/>
        </w:rPr>
        <w:t>Customer Churn Prediction and Business Analytics Using Machine Learning</w:t>
      </w:r>
    </w:p>
    <w:p w14:paraId="184A2BAF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1. Executive Summary</w:t>
      </w:r>
    </w:p>
    <w:p w14:paraId="707A9497" w14:textId="77777777" w:rsidR="00C60FA7" w:rsidRDefault="00185608">
      <w:pPr>
        <w:spacing w:after="120"/>
      </w:pPr>
      <w:r>
        <w:t xml:space="preserve">Customer churn is a major business challenge for subscription-based service providers because losing existing </w:t>
      </w:r>
      <w:r>
        <w:t>customers can directly affect revenue, customer lifetime value, and long-term business growth. The objective of this capstone project is to develop a machine learning-based customer churn prediction system that can identify customers who are more likely to</w:t>
      </w:r>
      <w:r>
        <w:t xml:space="preserve"> discontinue their services.</w:t>
      </w:r>
    </w:p>
    <w:p w14:paraId="29A351A7" w14:textId="77777777" w:rsidR="00C60FA7" w:rsidRDefault="00185608">
      <w:pPr>
        <w:spacing w:after="120"/>
      </w:pPr>
      <w:r>
        <w:t>The project uses the Telco Customer Churn dataset containing 7,043 customer records and 33 original attributes. The analysis includes data cleaning, exploratory data analysis, feature preparation, machine learning model develop</w:t>
      </w:r>
      <w:r>
        <w:t>ment, model evaluation, and business interpretation.</w:t>
      </w:r>
    </w:p>
    <w:p w14:paraId="7980439D" w14:textId="77777777" w:rsidR="00C60FA7" w:rsidRDefault="00185608">
      <w:pPr>
        <w:spacing w:after="120"/>
      </w:pPr>
      <w:r>
        <w:t>Three classification algorithms were implemented and compared: Logistic Regression, Decision Tree, and Random Forest. Logistic Regression achieved the best overall performance with an accuracy of 80.45%,</w:t>
      </w:r>
      <w:r>
        <w:t xml:space="preserve"> precision of 64.10%, recall of 60.16%, F1-score of 62.07%, and ROC-AUC of 84.31%.</w:t>
      </w:r>
    </w:p>
    <w:p w14:paraId="48AED6F8" w14:textId="77777777" w:rsidR="00C60FA7" w:rsidRDefault="00185608">
      <w:pPr>
        <w:spacing w:after="120"/>
      </w:pPr>
      <w:r>
        <w:t>The analysis indicates that customer tenure, monthly charges, total charges, contract type, internet service, technical support, online security, and payment method are impo</w:t>
      </w:r>
      <w:r>
        <w:t>rtant factors associated with customer churn. The results can support targeted retention strategies, proactive customer engagement, and data-driven business decision-making.</w:t>
      </w:r>
    </w:p>
    <w:p w14:paraId="7679C886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2. Problem Statement</w:t>
      </w:r>
    </w:p>
    <w:p w14:paraId="390EB41E" w14:textId="77777777" w:rsidR="00C60FA7" w:rsidRDefault="00185608">
      <w:pPr>
        <w:spacing w:after="120"/>
      </w:pPr>
      <w:r>
        <w:t>Customer retention is an important business objective for tel</w:t>
      </w:r>
      <w:r>
        <w:t>ecommunications and subscription-based companies. When customers discontinue their services, organizations may lose recurring revenue and incur additional costs to acquire replacement customers.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C60FA7" w14:paraId="744F0EDA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20AB0F" w14:textId="77777777" w:rsidR="00C60FA7" w:rsidRDefault="00185608">
            <w:pPr>
              <w:spacing w:after="80"/>
            </w:pPr>
            <w:r>
              <w:rPr>
                <w:b/>
                <w:color w:val="1B365D"/>
              </w:rPr>
              <w:t>💡</w:t>
            </w:r>
            <w:r>
              <w:rPr>
                <w:b/>
                <w:color w:val="1B365D"/>
              </w:rPr>
              <w:t xml:space="preserve">  PROBLEM STATEMENT</w:t>
            </w:r>
            <w:r>
              <w:rPr>
                <w:b/>
                <w:color w:val="1B365D"/>
              </w:rPr>
              <w:br/>
            </w:r>
            <w:r>
              <w:rPr>
                <w:sz w:val="20"/>
              </w:rPr>
              <w:t>How can machine learning be used to pre</w:t>
            </w:r>
            <w:r>
              <w:rPr>
                <w:sz w:val="20"/>
              </w:rPr>
              <w:t>dict customer churn and identify customer characteristics that can help businesses develop effective customer retention strategies?</w:t>
            </w:r>
          </w:p>
        </w:tc>
      </w:tr>
    </w:tbl>
    <w:p w14:paraId="17F9A813" w14:textId="77777777" w:rsidR="00C60FA7" w:rsidRDefault="00C60FA7">
      <w:pPr>
        <w:spacing w:after="120"/>
      </w:pPr>
    </w:p>
    <w:p w14:paraId="5FB1A383" w14:textId="77777777" w:rsidR="00C60FA7" w:rsidRDefault="00185608">
      <w:pPr>
        <w:spacing w:after="120"/>
      </w:pPr>
      <w:r>
        <w:t>The project aims to build a reliable classification model that predicts whether a customer is likely to churn based on ava</w:t>
      </w:r>
      <w:r>
        <w:t>ilable customer demographic, service, contract, billing, and account information.</w:t>
      </w:r>
    </w:p>
    <w:p w14:paraId="3CDAC4C9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3. Project Objectives</w:t>
      </w:r>
    </w:p>
    <w:p w14:paraId="2FBC37F3" w14:textId="77777777" w:rsidR="00C60FA7" w:rsidRDefault="00185608">
      <w:pPr>
        <w:spacing w:after="120"/>
      </w:pPr>
      <w:r>
        <w:t>The major objectives of this project are:</w:t>
      </w:r>
    </w:p>
    <w:p w14:paraId="62BB3274" w14:textId="77777777" w:rsidR="00C60FA7" w:rsidRDefault="00185608">
      <w:pPr>
        <w:pStyle w:val="ListBullet"/>
        <w:spacing w:after="60"/>
      </w:pPr>
      <w:r>
        <w:lastRenderedPageBreak/>
        <w:t>Understand the customer churn business problem.</w:t>
      </w:r>
    </w:p>
    <w:p w14:paraId="428B696D" w14:textId="77777777" w:rsidR="00C60FA7" w:rsidRDefault="00185608">
      <w:pPr>
        <w:pStyle w:val="ListBullet"/>
        <w:spacing w:after="60"/>
      </w:pPr>
      <w:r>
        <w:t>Collect and inspect the available customer dataset.</w:t>
      </w:r>
    </w:p>
    <w:p w14:paraId="795859E7" w14:textId="77777777" w:rsidR="00C60FA7" w:rsidRDefault="00185608">
      <w:pPr>
        <w:pStyle w:val="ListBullet"/>
        <w:spacing w:after="60"/>
      </w:pPr>
      <w:r>
        <w:t xml:space="preserve">Clean and </w:t>
      </w:r>
      <w:r>
        <w:t>preprocess the data.</w:t>
      </w:r>
    </w:p>
    <w:p w14:paraId="4D7DF4EB" w14:textId="77777777" w:rsidR="00C60FA7" w:rsidRDefault="00185608">
      <w:pPr>
        <w:pStyle w:val="ListBullet"/>
        <w:spacing w:after="60"/>
      </w:pPr>
      <w:r>
        <w:t>Identify missing values and data-quality issues.</w:t>
      </w:r>
    </w:p>
    <w:p w14:paraId="7429BAE7" w14:textId="77777777" w:rsidR="00C60FA7" w:rsidRDefault="00185608">
      <w:pPr>
        <w:pStyle w:val="ListBullet"/>
        <w:spacing w:after="60"/>
      </w:pPr>
      <w:r>
        <w:t>Perform exploratory data analysis.</w:t>
      </w:r>
    </w:p>
    <w:p w14:paraId="7FF42075" w14:textId="77777777" w:rsidR="00C60FA7" w:rsidRDefault="00185608">
      <w:pPr>
        <w:pStyle w:val="ListBullet"/>
        <w:spacing w:after="60"/>
      </w:pPr>
      <w:r>
        <w:t>Identify patterns and relationships associated with churn.</w:t>
      </w:r>
    </w:p>
    <w:p w14:paraId="538E221D" w14:textId="77777777" w:rsidR="00C60FA7" w:rsidRDefault="00185608">
      <w:pPr>
        <w:pStyle w:val="ListBullet"/>
        <w:spacing w:after="60"/>
      </w:pPr>
      <w:r>
        <w:t>Prepare features for machine learning.</w:t>
      </w:r>
    </w:p>
    <w:p w14:paraId="0EBF84E2" w14:textId="77777777" w:rsidR="00C60FA7" w:rsidRDefault="00185608">
      <w:pPr>
        <w:pStyle w:val="ListBullet"/>
        <w:spacing w:after="60"/>
      </w:pPr>
      <w:r>
        <w:t>Develop multiple classification models.</w:t>
      </w:r>
    </w:p>
    <w:p w14:paraId="64599D7A" w14:textId="77777777" w:rsidR="00C60FA7" w:rsidRDefault="00185608">
      <w:pPr>
        <w:pStyle w:val="ListBullet"/>
        <w:spacing w:after="60"/>
      </w:pPr>
      <w:r>
        <w:t>Compare model performance using appropriate evaluation metrics.</w:t>
      </w:r>
    </w:p>
    <w:p w14:paraId="5CFB472E" w14:textId="77777777" w:rsidR="00C60FA7" w:rsidRDefault="00185608">
      <w:pPr>
        <w:pStyle w:val="ListBullet"/>
        <w:spacing w:after="60"/>
      </w:pPr>
      <w:r>
        <w:t>Identify important predictors associated with churn.</w:t>
      </w:r>
    </w:p>
    <w:p w14:paraId="2EE6A533" w14:textId="77777777" w:rsidR="00C60FA7" w:rsidRDefault="00185608">
      <w:pPr>
        <w:pStyle w:val="ListBullet"/>
        <w:spacing w:after="60"/>
      </w:pPr>
      <w:r>
        <w:t>Generate business-oriented insights.</w:t>
      </w:r>
    </w:p>
    <w:p w14:paraId="615C682C" w14:textId="77777777" w:rsidR="00C60FA7" w:rsidRDefault="00185608">
      <w:pPr>
        <w:pStyle w:val="ListBullet"/>
        <w:spacing w:after="60"/>
      </w:pPr>
      <w:r>
        <w:t>Provide actionable customer retention recommendations.</w:t>
      </w:r>
    </w:p>
    <w:p w14:paraId="3115473D" w14:textId="77777777" w:rsidR="00C60FA7" w:rsidRDefault="00185608">
      <w:pPr>
        <w:pStyle w:val="ListBullet"/>
        <w:spacing w:after="60"/>
      </w:pPr>
      <w:r>
        <w:t>Document the complete data science workflow.</w:t>
      </w:r>
    </w:p>
    <w:p w14:paraId="185AAE2D" w14:textId="77777777" w:rsidR="00C60FA7" w:rsidRDefault="00185608">
      <w:pPr>
        <w:pStyle w:val="ListBullet"/>
        <w:spacing w:after="60"/>
      </w:pPr>
      <w:r>
        <w:t>Cr</w:t>
      </w:r>
      <w:r>
        <w:t>eate reusable project code and visualizations.</w:t>
      </w:r>
    </w:p>
    <w:p w14:paraId="69D8C4F8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4. Project Scope</w:t>
      </w:r>
    </w:p>
    <w:p w14:paraId="3C094904" w14:textId="77777777" w:rsidR="00C60FA7" w:rsidRDefault="00185608">
      <w:pPr>
        <w:spacing w:after="120"/>
      </w:pPr>
      <w:r>
        <w:t>The scope of the project includes:</w:t>
      </w:r>
    </w:p>
    <w:p w14:paraId="4B430002" w14:textId="77777777" w:rsidR="00C60FA7" w:rsidRDefault="00185608">
      <w:pPr>
        <w:pStyle w:val="ListBullet"/>
        <w:spacing w:after="60"/>
      </w:pPr>
      <w:r>
        <w:t>Customer churn data analysis</w:t>
      </w:r>
    </w:p>
    <w:p w14:paraId="64643998" w14:textId="77777777" w:rsidR="00C60FA7" w:rsidRDefault="00185608">
      <w:pPr>
        <w:pStyle w:val="ListBullet"/>
        <w:spacing w:after="60"/>
      </w:pPr>
      <w:r>
        <w:t>Data cleaning and preprocessing</w:t>
      </w:r>
    </w:p>
    <w:p w14:paraId="7402797F" w14:textId="77777777" w:rsidR="00C60FA7" w:rsidRDefault="00185608">
      <w:pPr>
        <w:pStyle w:val="ListBullet"/>
        <w:spacing w:after="60"/>
      </w:pPr>
      <w:r>
        <w:t>Exploratory data analysis</w:t>
      </w:r>
    </w:p>
    <w:p w14:paraId="1DFBF1F4" w14:textId="77777777" w:rsidR="00C60FA7" w:rsidRDefault="00185608">
      <w:pPr>
        <w:pStyle w:val="ListBullet"/>
        <w:spacing w:after="60"/>
      </w:pPr>
      <w:r>
        <w:t>Feature engineering and encoding</w:t>
      </w:r>
    </w:p>
    <w:p w14:paraId="657DD802" w14:textId="77777777" w:rsidR="00C60FA7" w:rsidRDefault="00185608">
      <w:pPr>
        <w:pStyle w:val="ListBullet"/>
        <w:spacing w:after="60"/>
      </w:pPr>
      <w:r>
        <w:t>Classification model development</w:t>
      </w:r>
    </w:p>
    <w:p w14:paraId="27D4B1AD" w14:textId="77777777" w:rsidR="00C60FA7" w:rsidRDefault="00185608">
      <w:pPr>
        <w:pStyle w:val="ListBullet"/>
        <w:spacing w:after="60"/>
      </w:pPr>
      <w:r>
        <w:t>Mode</w:t>
      </w:r>
      <w:r>
        <w:t>l performance comparison</w:t>
      </w:r>
    </w:p>
    <w:p w14:paraId="25B0F15F" w14:textId="77777777" w:rsidR="00C60FA7" w:rsidRDefault="00185608">
      <w:pPr>
        <w:pStyle w:val="ListBullet"/>
        <w:spacing w:after="60"/>
      </w:pPr>
      <w:r>
        <w:t>Churn prediction</w:t>
      </w:r>
    </w:p>
    <w:p w14:paraId="102893D8" w14:textId="77777777" w:rsidR="00C60FA7" w:rsidRDefault="00185608">
      <w:pPr>
        <w:pStyle w:val="ListBullet"/>
        <w:spacing w:after="60"/>
      </w:pPr>
      <w:r>
        <w:t>Feature importance analysis</w:t>
      </w:r>
    </w:p>
    <w:p w14:paraId="7FBC8022" w14:textId="77777777" w:rsidR="00C60FA7" w:rsidRDefault="00185608">
      <w:pPr>
        <w:pStyle w:val="ListBullet"/>
        <w:spacing w:after="60"/>
      </w:pPr>
      <w:r>
        <w:t>Business insights</w:t>
      </w:r>
    </w:p>
    <w:p w14:paraId="7D8CA12B" w14:textId="77777777" w:rsidR="00C60FA7" w:rsidRDefault="00185608">
      <w:pPr>
        <w:pStyle w:val="ListBullet"/>
        <w:spacing w:after="60"/>
      </w:pPr>
      <w:r>
        <w:t>Customer retention recommendations</w:t>
      </w:r>
    </w:p>
    <w:p w14:paraId="170FE28A" w14:textId="77777777" w:rsidR="00C60FA7" w:rsidRDefault="00185608">
      <w:pPr>
        <w:pStyle w:val="ListBullet"/>
        <w:spacing w:after="60"/>
      </w:pPr>
      <w:r>
        <w:t>Visualization and reporting</w:t>
      </w:r>
    </w:p>
    <w:p w14:paraId="57727B9C" w14:textId="77777777" w:rsidR="00C60FA7" w:rsidRDefault="00185608">
      <w:pPr>
        <w:spacing w:after="120"/>
      </w:pPr>
      <w:r>
        <w:t xml:space="preserve">The project focuses on historical customer data and does not include direct production </w:t>
      </w:r>
      <w:r>
        <w:t>deployment or real-time customer monitoring.</w:t>
      </w:r>
    </w:p>
    <w:p w14:paraId="5DFCE158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5. Dataset Description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60FA7" w14:paraId="7606FD0E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C65C" w14:textId="77777777" w:rsidR="00C60FA7" w:rsidRDefault="00185608">
            <w:r>
              <w:rPr>
                <w:b/>
              </w:rPr>
              <w:t>Dataset Name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85A6" w14:textId="77777777" w:rsidR="00C60FA7" w:rsidRDefault="00185608">
            <w:r>
              <w:t>Telco Customer Churn Dataset</w:t>
            </w:r>
          </w:p>
        </w:tc>
      </w:tr>
      <w:tr w:rsidR="00C60FA7" w14:paraId="247F34F2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F46E" w14:textId="77777777" w:rsidR="00C60FA7" w:rsidRDefault="00185608">
            <w:r>
              <w:rPr>
                <w:b/>
              </w:rPr>
              <w:t>File Name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DAA1" w14:textId="77777777" w:rsidR="00C60FA7" w:rsidRDefault="00185608">
            <w:r>
              <w:t>Telco_customer_churn.xlsx</w:t>
            </w:r>
          </w:p>
        </w:tc>
      </w:tr>
      <w:tr w:rsidR="00C60FA7" w14:paraId="5BCEC08F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F551" w14:textId="77777777" w:rsidR="00C60FA7" w:rsidRDefault="00185608">
            <w:r>
              <w:rPr>
                <w:b/>
              </w:rPr>
              <w:t>Worksheet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F041" w14:textId="77777777" w:rsidR="00C60FA7" w:rsidRDefault="00185608">
            <w:r>
              <w:t>Telco_Churn</w:t>
            </w:r>
          </w:p>
        </w:tc>
      </w:tr>
      <w:tr w:rsidR="00C60FA7" w14:paraId="5238EE36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0AB6" w14:textId="77777777" w:rsidR="00C60FA7" w:rsidRDefault="00185608">
            <w:r>
              <w:rPr>
                <w:b/>
              </w:rPr>
              <w:t>Dataset Size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BD04" w14:textId="77777777" w:rsidR="00C60FA7" w:rsidRDefault="00185608">
            <w:r>
              <w:t>7,043 Records | 33 Original Features</w:t>
            </w:r>
          </w:p>
        </w:tc>
      </w:tr>
      <w:tr w:rsidR="00C60FA7" w14:paraId="78E1B483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6A73" w14:textId="77777777" w:rsidR="00C60FA7" w:rsidRDefault="00185608">
            <w:r>
              <w:rPr>
                <w:b/>
              </w:rPr>
              <w:t>Data Quality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C001" w14:textId="77777777" w:rsidR="00C60FA7" w:rsidRDefault="00185608">
            <w:r>
              <w:t>0 Duplicate Rows</w:t>
            </w:r>
          </w:p>
        </w:tc>
      </w:tr>
      <w:tr w:rsidR="00C60FA7" w14:paraId="691F7CB9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F0BE" w14:textId="77777777" w:rsidR="00C60FA7" w:rsidRDefault="00185608">
            <w:r>
              <w:rPr>
                <w:b/>
              </w:rPr>
              <w:t>Target Variable / Churn Rate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52E9" w14:textId="77777777" w:rsidR="00C60FA7" w:rsidRDefault="00185608">
            <w:r>
              <w:t>Churn Label (Overall Churn Rate: 26.54%)</w:t>
            </w:r>
          </w:p>
        </w:tc>
      </w:tr>
    </w:tbl>
    <w:p w14:paraId="7800BB5E" w14:textId="77777777" w:rsidR="00C60FA7" w:rsidRDefault="00C60FA7">
      <w:pPr>
        <w:spacing w:after="120"/>
      </w:pPr>
    </w:p>
    <w:p w14:paraId="4F20F025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6. Important Dataset Variables</w:t>
      </w:r>
    </w:p>
    <w:p w14:paraId="3DA9A3F8" w14:textId="77777777" w:rsidR="00C60FA7" w:rsidRDefault="00185608">
      <w:pPr>
        <w:spacing w:after="120"/>
      </w:pPr>
      <w:r>
        <w:t>Some of the important variables used in the analysis include: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60FA7" w14:paraId="77E2CDBF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237B" w14:textId="77777777" w:rsidR="00C60FA7" w:rsidRDefault="00185608">
            <w:r>
              <w:rPr>
                <w:b/>
                <w:color w:val="FFFFFF"/>
              </w:rPr>
              <w:t>Variable</w:t>
            </w:r>
          </w:p>
        </w:tc>
        <w:tc>
          <w:tcPr>
            <w:tcW w:w="4680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FCFA" w14:textId="77777777" w:rsidR="00C60FA7" w:rsidRDefault="00185608">
            <w:r>
              <w:rPr>
                <w:b/>
                <w:color w:val="FFFFFF"/>
              </w:rPr>
              <w:t>Description</w:t>
            </w:r>
          </w:p>
        </w:tc>
      </w:tr>
      <w:tr w:rsidR="00C60FA7" w14:paraId="24FB1A6C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0ACD" w14:textId="77777777" w:rsidR="00C60FA7" w:rsidRDefault="00185608">
            <w:r>
              <w:t>Gender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4266" w14:textId="77777777" w:rsidR="00C60FA7" w:rsidRDefault="00185608">
            <w:r>
              <w:t>Customer gender</w:t>
            </w:r>
          </w:p>
        </w:tc>
      </w:tr>
      <w:tr w:rsidR="00C60FA7" w14:paraId="5D905D61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7321" w14:textId="77777777" w:rsidR="00C60FA7" w:rsidRDefault="00185608">
            <w:r>
              <w:t>Senior Citizen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A749" w14:textId="77777777" w:rsidR="00C60FA7" w:rsidRDefault="00185608">
            <w:r>
              <w:t xml:space="preserve">Indicates senior </w:t>
            </w:r>
            <w:r>
              <w:t>citizen status</w:t>
            </w:r>
          </w:p>
        </w:tc>
      </w:tr>
      <w:tr w:rsidR="00C60FA7" w14:paraId="711F2582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457B" w14:textId="77777777" w:rsidR="00C60FA7" w:rsidRDefault="00185608">
            <w:r>
              <w:t>Partner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4118" w14:textId="77777777" w:rsidR="00C60FA7" w:rsidRDefault="00185608">
            <w:r>
              <w:t>Whether the customer has a partner</w:t>
            </w:r>
          </w:p>
        </w:tc>
      </w:tr>
      <w:tr w:rsidR="00C60FA7" w14:paraId="1D27ECAD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ECBA" w14:textId="77777777" w:rsidR="00C60FA7" w:rsidRDefault="00185608">
            <w:r>
              <w:t>Dependents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8931" w14:textId="77777777" w:rsidR="00C60FA7" w:rsidRDefault="00185608">
            <w:r>
              <w:t>Whether the customer has dependents</w:t>
            </w:r>
          </w:p>
        </w:tc>
      </w:tr>
      <w:tr w:rsidR="00C60FA7" w14:paraId="632B81D5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7474" w14:textId="77777777" w:rsidR="00C60FA7" w:rsidRDefault="00185608">
            <w:r>
              <w:t>Tenure Months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442F" w14:textId="77777777" w:rsidR="00C60FA7" w:rsidRDefault="00185608">
            <w:r>
              <w:t>Number of months the customer has remained with the company</w:t>
            </w:r>
          </w:p>
        </w:tc>
      </w:tr>
      <w:tr w:rsidR="00C60FA7" w14:paraId="5E8B89B8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C284" w14:textId="77777777" w:rsidR="00C60FA7" w:rsidRDefault="00185608">
            <w:r>
              <w:t>Phone Service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F846" w14:textId="77777777" w:rsidR="00C60FA7" w:rsidRDefault="00185608">
            <w:r>
              <w:t>Availability of phone service</w:t>
            </w:r>
          </w:p>
        </w:tc>
      </w:tr>
      <w:tr w:rsidR="00C60FA7" w14:paraId="1BEDE787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2E16" w14:textId="77777777" w:rsidR="00C60FA7" w:rsidRDefault="00185608">
            <w:r>
              <w:t>Internet Service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DE73" w14:textId="77777777" w:rsidR="00C60FA7" w:rsidRDefault="00185608">
            <w:r>
              <w:t xml:space="preserve">Type of </w:t>
            </w:r>
            <w:r>
              <w:t>internet service</w:t>
            </w:r>
          </w:p>
        </w:tc>
      </w:tr>
      <w:tr w:rsidR="00C60FA7" w14:paraId="22955666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E25D" w14:textId="77777777" w:rsidR="00C60FA7" w:rsidRDefault="00185608">
            <w:r>
              <w:t>Online Security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C5BA" w14:textId="77777777" w:rsidR="00C60FA7" w:rsidRDefault="00185608">
            <w:r>
              <w:t>Online security subscription</w:t>
            </w:r>
          </w:p>
        </w:tc>
      </w:tr>
      <w:tr w:rsidR="00C60FA7" w14:paraId="7576D817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5B20" w14:textId="77777777" w:rsidR="00C60FA7" w:rsidRDefault="00185608">
            <w:r>
              <w:t>Online Backup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ACD3" w14:textId="77777777" w:rsidR="00C60FA7" w:rsidRDefault="00185608">
            <w:r>
              <w:t>Online backup subscription</w:t>
            </w:r>
          </w:p>
        </w:tc>
      </w:tr>
      <w:tr w:rsidR="00C60FA7" w14:paraId="1A649529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E875" w14:textId="77777777" w:rsidR="00C60FA7" w:rsidRDefault="00185608">
            <w:r>
              <w:t>Tech Support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C552" w14:textId="77777777" w:rsidR="00C60FA7" w:rsidRDefault="00185608">
            <w:r>
              <w:t>Technical support subscription</w:t>
            </w:r>
          </w:p>
        </w:tc>
      </w:tr>
      <w:tr w:rsidR="00C60FA7" w14:paraId="0C7B31BC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0C7B" w14:textId="77777777" w:rsidR="00C60FA7" w:rsidRDefault="00185608">
            <w:r>
              <w:t>Contract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8DB4" w14:textId="77777777" w:rsidR="00C60FA7" w:rsidRDefault="00185608">
            <w:r>
              <w:t>Customer contract type</w:t>
            </w:r>
          </w:p>
        </w:tc>
      </w:tr>
      <w:tr w:rsidR="00C60FA7" w14:paraId="0A53295F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B457" w14:textId="77777777" w:rsidR="00C60FA7" w:rsidRDefault="00185608">
            <w:r>
              <w:t>Paperless Billing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4C8A" w14:textId="77777777" w:rsidR="00C60FA7" w:rsidRDefault="00185608">
            <w:r>
              <w:t>Paperless billing status</w:t>
            </w:r>
          </w:p>
        </w:tc>
      </w:tr>
      <w:tr w:rsidR="00C60FA7" w14:paraId="3D990610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CFD2" w14:textId="77777777" w:rsidR="00C60FA7" w:rsidRDefault="00185608">
            <w:r>
              <w:t>Payment Method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6882" w14:textId="77777777" w:rsidR="00C60FA7" w:rsidRDefault="00185608">
            <w:r>
              <w:t>Customer payment method</w:t>
            </w:r>
          </w:p>
        </w:tc>
      </w:tr>
      <w:tr w:rsidR="00C60FA7" w14:paraId="755EE6AE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6E8D" w14:textId="77777777" w:rsidR="00C60FA7" w:rsidRDefault="00185608">
            <w:r>
              <w:t>Monthly Charges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EFCB" w14:textId="77777777" w:rsidR="00C60FA7" w:rsidRDefault="00185608">
            <w:r>
              <w:t>Monthly customer charges</w:t>
            </w:r>
          </w:p>
        </w:tc>
      </w:tr>
      <w:tr w:rsidR="00C60FA7" w14:paraId="23573F7D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9A4B" w14:textId="77777777" w:rsidR="00C60FA7" w:rsidRDefault="00185608">
            <w:r>
              <w:t>Total Charges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1D78" w14:textId="77777777" w:rsidR="00C60FA7" w:rsidRDefault="00185608">
            <w:r>
              <w:t>Total charges accumulated</w:t>
            </w:r>
          </w:p>
        </w:tc>
      </w:tr>
      <w:tr w:rsidR="00C60FA7" w14:paraId="00086808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6F68" w14:textId="77777777" w:rsidR="00C60FA7" w:rsidRDefault="00185608">
            <w:r>
              <w:t>Churn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D02F" w14:textId="77777777" w:rsidR="00C60FA7" w:rsidRDefault="00185608">
            <w:r>
              <w:t>Target variable indicating customer churn</w:t>
            </w:r>
          </w:p>
        </w:tc>
      </w:tr>
    </w:tbl>
    <w:p w14:paraId="5D8B9CEC" w14:textId="77777777" w:rsidR="00C60FA7" w:rsidRDefault="00C60FA7">
      <w:pPr>
        <w:spacing w:after="120"/>
      </w:pPr>
    </w:p>
    <w:p w14:paraId="500FF568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7. Data Preparation</w:t>
      </w:r>
    </w:p>
    <w:p w14:paraId="0F467EEF" w14:textId="77777777" w:rsidR="00C60FA7" w:rsidRDefault="00185608">
      <w:pPr>
        <w:spacing w:after="120"/>
      </w:pPr>
      <w:r>
        <w:t xml:space="preserve">The original dataset contained several identifier, </w:t>
      </w:r>
      <w:r>
        <w:t>leakage-prone, and post-churn variables that were not suitable for predictive modeling.</w:t>
      </w:r>
    </w:p>
    <w:p w14:paraId="1E805CBC" w14:textId="77777777" w:rsidR="00C60FA7" w:rsidRDefault="00185608">
      <w:pPr>
        <w:spacing w:after="120"/>
      </w:pPr>
      <w:r>
        <w:t>The following columns were excluded to reduce data leakage, avoid using identifiers as predictive features, and ensure that the model relies on meaningful customer attr</w:t>
      </w:r>
      <w:r>
        <w:t>ibutes:</w:t>
      </w:r>
    </w:p>
    <w:p w14:paraId="3D725DD5" w14:textId="77777777" w:rsidR="00C60FA7" w:rsidRDefault="00185608">
      <w:pPr>
        <w:pStyle w:val="ListBullet"/>
        <w:spacing w:after="60"/>
      </w:pPr>
      <w:r>
        <w:t>CustomerID</w:t>
      </w:r>
    </w:p>
    <w:p w14:paraId="67867D6F" w14:textId="77777777" w:rsidR="00C60FA7" w:rsidRDefault="00185608">
      <w:pPr>
        <w:pStyle w:val="ListBullet"/>
        <w:spacing w:after="60"/>
      </w:pPr>
      <w:r>
        <w:t>Count</w:t>
      </w:r>
    </w:p>
    <w:p w14:paraId="2D86E8FC" w14:textId="77777777" w:rsidR="00C60FA7" w:rsidRDefault="00185608">
      <w:pPr>
        <w:pStyle w:val="ListBullet"/>
        <w:spacing w:after="60"/>
      </w:pPr>
      <w:r>
        <w:t>Country</w:t>
      </w:r>
    </w:p>
    <w:p w14:paraId="2BA4E756" w14:textId="77777777" w:rsidR="00C60FA7" w:rsidRDefault="00185608">
      <w:pPr>
        <w:pStyle w:val="ListBullet"/>
        <w:spacing w:after="60"/>
      </w:pPr>
      <w:r>
        <w:t>State</w:t>
      </w:r>
    </w:p>
    <w:p w14:paraId="704B9546" w14:textId="77777777" w:rsidR="00C60FA7" w:rsidRDefault="00185608">
      <w:pPr>
        <w:pStyle w:val="ListBullet"/>
        <w:spacing w:after="60"/>
      </w:pPr>
      <w:r>
        <w:t>City</w:t>
      </w:r>
    </w:p>
    <w:p w14:paraId="1EAA7FC4" w14:textId="77777777" w:rsidR="00C60FA7" w:rsidRDefault="00185608">
      <w:pPr>
        <w:pStyle w:val="ListBullet"/>
        <w:spacing w:after="60"/>
      </w:pPr>
      <w:r>
        <w:t>Zip Code</w:t>
      </w:r>
    </w:p>
    <w:p w14:paraId="0DF433E2" w14:textId="77777777" w:rsidR="00C60FA7" w:rsidRDefault="00185608">
      <w:pPr>
        <w:pStyle w:val="ListBullet"/>
        <w:spacing w:after="60"/>
      </w:pPr>
      <w:r>
        <w:t>Lat Long</w:t>
      </w:r>
    </w:p>
    <w:p w14:paraId="6C7728FC" w14:textId="77777777" w:rsidR="00C60FA7" w:rsidRDefault="00185608">
      <w:pPr>
        <w:pStyle w:val="ListBullet"/>
        <w:spacing w:after="60"/>
      </w:pPr>
      <w:r>
        <w:t>Latitude</w:t>
      </w:r>
    </w:p>
    <w:p w14:paraId="326C3B1E" w14:textId="77777777" w:rsidR="00C60FA7" w:rsidRDefault="00185608">
      <w:pPr>
        <w:pStyle w:val="ListBullet"/>
        <w:spacing w:after="60"/>
      </w:pPr>
      <w:r>
        <w:t>Longitude</w:t>
      </w:r>
    </w:p>
    <w:p w14:paraId="7D24B334" w14:textId="77777777" w:rsidR="00C60FA7" w:rsidRDefault="00185608">
      <w:pPr>
        <w:pStyle w:val="ListBullet"/>
        <w:spacing w:after="60"/>
      </w:pPr>
      <w:r>
        <w:t>Churn Value</w:t>
      </w:r>
    </w:p>
    <w:p w14:paraId="03FBD2C5" w14:textId="77777777" w:rsidR="00C60FA7" w:rsidRDefault="00185608">
      <w:pPr>
        <w:pStyle w:val="ListBullet"/>
        <w:spacing w:after="60"/>
      </w:pPr>
      <w:r>
        <w:t>Churn Score</w:t>
      </w:r>
    </w:p>
    <w:p w14:paraId="6ED19339" w14:textId="77777777" w:rsidR="00C60FA7" w:rsidRDefault="00185608">
      <w:pPr>
        <w:pStyle w:val="ListBullet"/>
        <w:spacing w:after="60"/>
      </w:pPr>
      <w:r>
        <w:t>CLTV</w:t>
      </w:r>
    </w:p>
    <w:p w14:paraId="7909F2BB" w14:textId="77777777" w:rsidR="00C60FA7" w:rsidRDefault="00185608">
      <w:pPr>
        <w:pStyle w:val="ListBullet"/>
        <w:spacing w:after="60"/>
      </w:pPr>
      <w:r>
        <w:t>Churn Reason</w:t>
      </w:r>
    </w:p>
    <w:p w14:paraId="0DB1E80C" w14:textId="77777777" w:rsidR="00C60FA7" w:rsidRDefault="00185608">
      <w:pPr>
        <w:spacing w:after="120"/>
      </w:pPr>
      <w:r>
        <w:t>Preprocessing Steps Performed:</w:t>
      </w:r>
    </w:p>
    <w:p w14:paraId="7D1FCE6D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1. Variable Conversion:</w:t>
      </w:r>
      <w:r>
        <w:t xml:space="preserve"> Total Charges variable was converted from text/object format to numeric format</w:t>
      </w:r>
      <w:r>
        <w:t>.</w:t>
      </w:r>
    </w:p>
    <w:p w14:paraId="483F2308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2. Target Encoding:</w:t>
      </w:r>
      <w:r>
        <w:t xml:space="preserve"> Target variable was converted into binary format (Yes = 1, No = 0).</w:t>
      </w:r>
    </w:p>
    <w:p w14:paraId="392FD86D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3. Feature Transformation:</w:t>
      </w:r>
      <w:r>
        <w:t xml:space="preserve"> Categorical variables were encoded using One-Hot Encoding, while numerical variables were standardized using StandardScaler.</w:t>
      </w:r>
    </w:p>
    <w:p w14:paraId="7B8EA45C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4. Data Splitting:</w:t>
      </w:r>
      <w:r>
        <w:t xml:space="preserve"> A train-test split was performed using an 80:20 ratio with stratification to maintain the class distribution.</w:t>
      </w:r>
    </w:p>
    <w:p w14:paraId="2A446AAA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8</w:t>
      </w:r>
      <w:r>
        <w:rPr>
          <w:b/>
          <w:color w:val="1B365D"/>
          <w:sz w:val="32"/>
        </w:rPr>
        <w:t>. Exploratory Data Analysis</w:t>
      </w:r>
    </w:p>
    <w:p w14:paraId="1DBCBE5F" w14:textId="77777777" w:rsidR="00C60FA7" w:rsidRDefault="00185608">
      <w:pPr>
        <w:spacing w:after="120"/>
      </w:pPr>
      <w:r>
        <w:t>Exploratory Data Analysis was performed to understand customer behavior and identify patterns associated with churn. The analysis included:</w:t>
      </w:r>
    </w:p>
    <w:p w14:paraId="6CE00858" w14:textId="77777777" w:rsidR="00C60FA7" w:rsidRDefault="00185608">
      <w:pPr>
        <w:pStyle w:val="ListBullet"/>
        <w:spacing w:after="60"/>
      </w:pPr>
      <w:r>
        <w:t>Churn distribution &amp; churn percentage</w:t>
      </w:r>
    </w:p>
    <w:p w14:paraId="69ACFCE5" w14:textId="77777777" w:rsidR="00C60FA7" w:rsidRDefault="00185608">
      <w:pPr>
        <w:pStyle w:val="ListBullet"/>
        <w:spacing w:after="60"/>
      </w:pPr>
      <w:r>
        <w:t>Gender vs churn &amp; Senior citizen status vs churn</w:t>
      </w:r>
    </w:p>
    <w:p w14:paraId="2C6ED0CF" w14:textId="77777777" w:rsidR="00C60FA7" w:rsidRDefault="00185608">
      <w:pPr>
        <w:pStyle w:val="ListBullet"/>
        <w:spacing w:after="60"/>
      </w:pPr>
      <w:r>
        <w:t>C</w:t>
      </w:r>
      <w:r>
        <w:t>ontract type vs churn &amp; Internet service vs churn</w:t>
      </w:r>
    </w:p>
    <w:p w14:paraId="324D5317" w14:textId="77777777" w:rsidR="00C60FA7" w:rsidRDefault="00185608">
      <w:pPr>
        <w:pStyle w:val="ListBullet"/>
        <w:spacing w:after="60"/>
      </w:pPr>
      <w:r>
        <w:t>Payment method vs churn</w:t>
      </w:r>
    </w:p>
    <w:p w14:paraId="5B79748B" w14:textId="77777777" w:rsidR="00C60FA7" w:rsidRDefault="00185608">
      <w:pPr>
        <w:pStyle w:val="ListBullet"/>
        <w:spacing w:after="60"/>
      </w:pPr>
      <w:r>
        <w:t>Tenure vs churn &amp; Monthly charges vs churn</w:t>
      </w:r>
    </w:p>
    <w:p w14:paraId="5D78D482" w14:textId="77777777" w:rsidR="00C60FA7" w:rsidRDefault="00185608">
      <w:pPr>
        <w:pStyle w:val="ListBullet"/>
        <w:spacing w:after="60"/>
      </w:pPr>
      <w:r>
        <w:t>Correlation analysis</w:t>
      </w:r>
    </w:p>
    <w:p w14:paraId="7F7D5B29" w14:textId="77777777" w:rsidR="00C60FA7" w:rsidRDefault="00185608">
      <w:pPr>
        <w:spacing w:after="120"/>
      </w:pPr>
      <w:r>
        <w:t>The visualizations generated during the project are stored in the visualizations directory.</w:t>
      </w:r>
    </w:p>
    <w:p w14:paraId="071F2F3B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 xml:space="preserve">9. Churn </w:t>
      </w:r>
      <w:r>
        <w:rPr>
          <w:b/>
          <w:color w:val="1B365D"/>
          <w:sz w:val="32"/>
        </w:rPr>
        <w:t>Distribution</w:t>
      </w:r>
    </w:p>
    <w:p w14:paraId="52639D4F" w14:textId="77777777" w:rsidR="00C60FA7" w:rsidRDefault="00185608">
      <w:pPr>
        <w:spacing w:after="120"/>
      </w:pPr>
      <w:r>
        <w:t>The dataset contains both churned and non-churned customers.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C60FA7" w14:paraId="7D443EB0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96C65A" w14:textId="77777777" w:rsidR="00C60FA7" w:rsidRDefault="00185608">
            <w:pPr>
              <w:spacing w:after="80"/>
            </w:pPr>
            <w:r>
              <w:rPr>
                <w:b/>
                <w:color w:val="1B365D"/>
              </w:rPr>
              <w:t>💡</w:t>
            </w:r>
            <w:r>
              <w:rPr>
                <w:b/>
                <w:color w:val="1B365D"/>
              </w:rPr>
              <w:t xml:space="preserve">  CHURN DISTRIBUTION SUMMARY</w:t>
            </w:r>
            <w:r>
              <w:rPr>
                <w:b/>
                <w:color w:val="1B365D"/>
              </w:rPr>
              <w:br/>
            </w:r>
            <w:r>
              <w:rPr>
                <w:sz w:val="20"/>
              </w:rPr>
              <w:t>Overall Customer Churn Rate: 26.54%</w:t>
            </w:r>
            <w:r>
              <w:rPr>
                <w:sz w:val="20"/>
              </w:rPr>
              <w:br/>
              <w:t>This indicates that approximately one out of every four customers in the dataset has churned.</w:t>
            </w:r>
          </w:p>
        </w:tc>
      </w:tr>
    </w:tbl>
    <w:p w14:paraId="3E25D787" w14:textId="77777777" w:rsidR="00C60FA7" w:rsidRDefault="00C60FA7">
      <w:pPr>
        <w:spacing w:after="120"/>
      </w:pPr>
    </w:p>
    <w:p w14:paraId="4CCA3DF8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10. Key Exploratory</w:t>
      </w:r>
      <w:r>
        <w:rPr>
          <w:b/>
          <w:color w:val="1B365D"/>
          <w:sz w:val="32"/>
        </w:rPr>
        <w:t xml:space="preserve"> Findings</w:t>
      </w:r>
    </w:p>
    <w:p w14:paraId="05B82A77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10.1 Tenure:</w:t>
      </w:r>
    </w:p>
    <w:p w14:paraId="0541C2C5" w14:textId="77777777" w:rsidR="00C60FA7" w:rsidRDefault="00185608">
      <w:pPr>
        <w:spacing w:after="120"/>
      </w:pPr>
      <w:r>
        <w:t xml:space="preserve">Customer tenure is an important factor associated with churn. Customers with shorter tenure tend to show higher churn risk compared with long-term customers. This indicates that the early customer lifecycle is an important </w:t>
      </w:r>
      <w:r>
        <w:t>period for retention efforts.</w:t>
      </w:r>
    </w:p>
    <w:p w14:paraId="46D9A122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10.2 Contract Type:</w:t>
      </w:r>
    </w:p>
    <w:p w14:paraId="26077D94" w14:textId="77777777" w:rsidR="00C60FA7" w:rsidRDefault="00185608">
      <w:pPr>
        <w:spacing w:after="120"/>
      </w:pPr>
      <w:r>
        <w:t>Contract type is strongly associated with customer retention. Customers with month-to-month contracts generally represent a higher churn-risk segment compared with customers on longer-term contracts.</w:t>
      </w:r>
    </w:p>
    <w:p w14:paraId="086963A5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10.3 M</w:t>
      </w:r>
      <w:r>
        <w:rPr>
          <w:b/>
          <w:color w:val="2B547E"/>
          <w:sz w:val="26"/>
        </w:rPr>
        <w:t>onthly Charges:</w:t>
      </w:r>
    </w:p>
    <w:p w14:paraId="4E20725A" w14:textId="77777777" w:rsidR="00C60FA7" w:rsidRDefault="00185608">
      <w:pPr>
        <w:spacing w:after="120"/>
      </w:pPr>
      <w:r>
        <w:t>Monthly charges are an important predictor of customer churn. Customers with relatively higher monthly charges may require additional attention because higher recurring costs can influence customer decisions.</w:t>
      </w:r>
    </w:p>
    <w:p w14:paraId="4DCFD67D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10.4 Total Charges:</w:t>
      </w:r>
    </w:p>
    <w:p w14:paraId="3964538D" w14:textId="77777777" w:rsidR="00C60FA7" w:rsidRDefault="00185608">
      <w:pPr>
        <w:spacing w:after="120"/>
      </w:pPr>
      <w:r>
        <w:t>Total Charg</w:t>
      </w:r>
      <w:r>
        <w:t>es is one of the strongest predictive variables identified through Random Forest feature-importance analysis. Total Charges also indirectly reflects customer tenure and accumulated customer value.</w:t>
      </w:r>
    </w:p>
    <w:p w14:paraId="58E60F67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10.5 Internet Service:</w:t>
      </w:r>
    </w:p>
    <w:p w14:paraId="0CE9D1B1" w14:textId="77777777" w:rsidR="00C60FA7" w:rsidRDefault="00185608">
      <w:pPr>
        <w:spacing w:after="120"/>
      </w:pPr>
      <w:r>
        <w:t xml:space="preserve">Internet service type is associated </w:t>
      </w:r>
      <w:r>
        <w:t>with differences in churn behavior. Certain internet service segments demonstrate higher churn tendencies than others.</w:t>
      </w:r>
    </w:p>
    <w:p w14:paraId="011E1CAA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10.6 Technical Support &amp; Security:</w:t>
      </w:r>
    </w:p>
    <w:p w14:paraId="7B3E636C" w14:textId="77777777" w:rsidR="00C60FA7" w:rsidRDefault="00185608">
      <w:pPr>
        <w:spacing w:after="120"/>
      </w:pPr>
      <w:r>
        <w:t>Customers without additional services such as Technical Support and Online Security can represent high</w:t>
      </w:r>
      <w:r>
        <w:t>er-risk groups. This suggests that service engagement and perceived customer value may influence retention.</w:t>
      </w:r>
    </w:p>
    <w:p w14:paraId="237912E2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10.7 Payment Method:</w:t>
      </w:r>
    </w:p>
    <w:p w14:paraId="76D635A6" w14:textId="77777777" w:rsidR="00C60FA7" w:rsidRDefault="00185608">
      <w:pPr>
        <w:spacing w:after="120"/>
      </w:pPr>
      <w:r>
        <w:t>Payment method is also associated with customer churn patterns. Customers using electronic check payment methods showed notable</w:t>
      </w:r>
      <w:r>
        <w:t xml:space="preserve"> importance in the predictive analysis.</w:t>
      </w:r>
    </w:p>
    <w:p w14:paraId="12D5216F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11. Machine Learning Methodology</w:t>
      </w:r>
    </w:p>
    <w:p w14:paraId="15706A2E" w14:textId="77777777" w:rsidR="00C60FA7" w:rsidRDefault="00185608">
      <w:pPr>
        <w:spacing w:after="120"/>
      </w:pPr>
      <w:r>
        <w:t>Three supervised machine learning classification algorithms were implemented:</w:t>
      </w:r>
    </w:p>
    <w:p w14:paraId="14A62BCC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11.1 Logistic Regression</w:t>
      </w:r>
    </w:p>
    <w:p w14:paraId="45EAF6B8" w14:textId="77777777" w:rsidR="00C60FA7" w:rsidRDefault="00185608">
      <w:pPr>
        <w:spacing w:after="120"/>
      </w:pPr>
      <w:r>
        <w:t>Logistic Regression was used as a baseline and interpretable classification mode</w:t>
      </w:r>
      <w:r>
        <w:t>l. Key advantages include being simple, efficient, highly interpretable, suitable for binary classification, producing probability estimates, and serving as a robust business baseline.</w:t>
      </w:r>
    </w:p>
    <w:p w14:paraId="6207C0DE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11.2 Decision Tree</w:t>
      </w:r>
    </w:p>
    <w:p w14:paraId="5E7EDE30" w14:textId="77777777" w:rsidR="00C60FA7" w:rsidRDefault="00185608">
      <w:pPr>
        <w:spacing w:after="120"/>
      </w:pPr>
      <w:r>
        <w:t xml:space="preserve">Decision Tree was implemented to capture non-linear </w:t>
      </w:r>
      <w:r>
        <w:t>relationships between customer attributes and churn. Key advantages include ease of understanding, handling non-linear relationships, and requiring limited assumptions about feature distributions.</w:t>
      </w:r>
    </w:p>
    <w:p w14:paraId="441EB399" w14:textId="77777777" w:rsidR="00C60FA7" w:rsidRDefault="00185608">
      <w:pPr>
        <w:keepNext/>
        <w:spacing w:before="240" w:after="80"/>
      </w:pPr>
      <w:r>
        <w:rPr>
          <w:b/>
          <w:color w:val="2B547E"/>
          <w:sz w:val="26"/>
        </w:rPr>
        <w:t>11.3 Random Forest</w:t>
      </w:r>
    </w:p>
    <w:p w14:paraId="68DCDE74" w14:textId="77777777" w:rsidR="00C60FA7" w:rsidRDefault="00185608">
      <w:pPr>
        <w:spacing w:after="120"/>
      </w:pPr>
      <w:r>
        <w:t>Random Forest was implemented as an ense</w:t>
      </w:r>
      <w:r>
        <w:t>mble learning method. Key advantages include handling non-linear relationships, being more robust than a single decision tree, providing feature importance scores, and capturing complex interactions between variables.</w:t>
      </w:r>
    </w:p>
    <w:p w14:paraId="7C4EFB3A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12. Model Performance</w:t>
      </w:r>
    </w:p>
    <w:p w14:paraId="7D08E045" w14:textId="77777777" w:rsidR="00C60FA7" w:rsidRDefault="00185608">
      <w:pPr>
        <w:spacing w:after="120"/>
      </w:pPr>
      <w:r>
        <w:t>The three models</w:t>
      </w:r>
      <w:r>
        <w:t xml:space="preserve"> were evaluated using Accuracy, Precision, Recall, F1 Score, and ROC-AUC.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60FA7" w14:paraId="755B3035" w14:textId="77777777">
        <w:trPr>
          <w:jc w:val="center"/>
        </w:trPr>
        <w:tc>
          <w:tcPr>
            <w:tcW w:w="156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0AF2D" w14:textId="77777777" w:rsidR="00C60FA7" w:rsidRDefault="00185608">
            <w:r>
              <w:rPr>
                <w:b/>
                <w:color w:val="FFFFFF"/>
              </w:rPr>
              <w:t>Model</w:t>
            </w:r>
          </w:p>
        </w:tc>
        <w:tc>
          <w:tcPr>
            <w:tcW w:w="156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D31C8" w14:textId="77777777" w:rsidR="00C60FA7" w:rsidRDefault="00185608"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w="156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B96BB" w14:textId="77777777" w:rsidR="00C60FA7" w:rsidRDefault="00185608"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w="156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24BF0" w14:textId="77777777" w:rsidR="00C60FA7" w:rsidRDefault="00185608"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w="156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82561" w14:textId="77777777" w:rsidR="00C60FA7" w:rsidRDefault="00185608">
            <w:pPr>
              <w:jc w:val="center"/>
            </w:pPr>
            <w:r>
              <w:rPr>
                <w:b/>
                <w:color w:val="FFFFFF"/>
              </w:rPr>
              <w:t>F1 Score</w:t>
            </w:r>
          </w:p>
        </w:tc>
        <w:tc>
          <w:tcPr>
            <w:tcW w:w="156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EE95C" w14:textId="77777777" w:rsidR="00C60FA7" w:rsidRDefault="00185608"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</w:tr>
      <w:tr w:rsidR="00C60FA7" w14:paraId="2F6AAECA" w14:textId="77777777">
        <w:trPr>
          <w:jc w:val="center"/>
        </w:trPr>
        <w:tc>
          <w:tcPr>
            <w:tcW w:w="1560" w:type="dxa"/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54D86" w14:textId="77777777" w:rsidR="00C60FA7" w:rsidRDefault="00185608">
            <w:r>
              <w:rPr>
                <w:b/>
              </w:rPr>
              <w:t>Logistic Regression</w:t>
            </w:r>
          </w:p>
        </w:tc>
        <w:tc>
          <w:tcPr>
            <w:tcW w:w="1560" w:type="dxa"/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BF9A7" w14:textId="77777777" w:rsidR="00C60FA7" w:rsidRDefault="00185608">
            <w:pPr>
              <w:jc w:val="center"/>
            </w:pPr>
            <w:r>
              <w:rPr>
                <w:b/>
              </w:rPr>
              <w:t>80.45%</w:t>
            </w:r>
          </w:p>
        </w:tc>
        <w:tc>
          <w:tcPr>
            <w:tcW w:w="1560" w:type="dxa"/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54BB2" w14:textId="77777777" w:rsidR="00C60FA7" w:rsidRDefault="00185608">
            <w:pPr>
              <w:jc w:val="center"/>
            </w:pPr>
            <w:r>
              <w:rPr>
                <w:b/>
              </w:rPr>
              <w:t>64.10%</w:t>
            </w:r>
          </w:p>
        </w:tc>
        <w:tc>
          <w:tcPr>
            <w:tcW w:w="1560" w:type="dxa"/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59ED7" w14:textId="77777777" w:rsidR="00C60FA7" w:rsidRDefault="00185608">
            <w:pPr>
              <w:jc w:val="center"/>
            </w:pPr>
            <w:r>
              <w:rPr>
                <w:b/>
              </w:rPr>
              <w:t>60.16%</w:t>
            </w:r>
          </w:p>
        </w:tc>
        <w:tc>
          <w:tcPr>
            <w:tcW w:w="1560" w:type="dxa"/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B7A44" w14:textId="77777777" w:rsidR="00C60FA7" w:rsidRDefault="00185608">
            <w:pPr>
              <w:jc w:val="center"/>
            </w:pPr>
            <w:r>
              <w:rPr>
                <w:b/>
              </w:rPr>
              <w:t>62.07%</w:t>
            </w:r>
          </w:p>
        </w:tc>
        <w:tc>
          <w:tcPr>
            <w:tcW w:w="1560" w:type="dxa"/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E8394" w14:textId="77777777" w:rsidR="00C60FA7" w:rsidRDefault="00185608">
            <w:pPr>
              <w:jc w:val="center"/>
            </w:pPr>
            <w:r>
              <w:rPr>
                <w:b/>
              </w:rPr>
              <w:t>84.31%</w:t>
            </w:r>
          </w:p>
        </w:tc>
      </w:tr>
      <w:tr w:rsidR="00C60FA7" w14:paraId="156FBA4E" w14:textId="77777777">
        <w:trPr>
          <w:jc w:val="center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0561F" w14:textId="77777777" w:rsidR="00C60FA7" w:rsidRDefault="00185608">
            <w:r>
              <w:t>Random Forest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4BBD4" w14:textId="77777777" w:rsidR="00C60FA7" w:rsidRDefault="00185608">
            <w:pPr>
              <w:jc w:val="center"/>
            </w:pPr>
            <w:r>
              <w:t>79.39%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68251" w14:textId="77777777" w:rsidR="00C60FA7" w:rsidRDefault="00185608">
            <w:pPr>
              <w:jc w:val="center"/>
            </w:pPr>
            <w:r>
              <w:t>63.55%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23027" w14:textId="77777777" w:rsidR="00C60FA7" w:rsidRDefault="00185608">
            <w:pPr>
              <w:jc w:val="center"/>
            </w:pPr>
            <w:r>
              <w:t>52.67%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DE9A9" w14:textId="77777777" w:rsidR="00C60FA7" w:rsidRDefault="00185608">
            <w:pPr>
              <w:jc w:val="center"/>
            </w:pPr>
            <w:r>
              <w:t>57.60%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9D9A6" w14:textId="77777777" w:rsidR="00C60FA7" w:rsidRDefault="00185608">
            <w:pPr>
              <w:jc w:val="center"/>
            </w:pPr>
            <w:r>
              <w:t>82.71%</w:t>
            </w:r>
          </w:p>
        </w:tc>
      </w:tr>
      <w:tr w:rsidR="00C60FA7" w14:paraId="50EBACD2" w14:textId="77777777">
        <w:trPr>
          <w:jc w:val="center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B05B1" w14:textId="77777777" w:rsidR="00C60FA7" w:rsidRDefault="00185608">
            <w:r>
              <w:t>Decision Tree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662D2" w14:textId="77777777" w:rsidR="00C60FA7" w:rsidRDefault="00185608">
            <w:pPr>
              <w:jc w:val="center"/>
            </w:pPr>
            <w:r>
              <w:t>72.92%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9CE27" w14:textId="77777777" w:rsidR="00C60FA7" w:rsidRDefault="00185608">
            <w:pPr>
              <w:jc w:val="center"/>
            </w:pPr>
            <w:r>
              <w:t>49.06%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6B364" w14:textId="77777777" w:rsidR="00C60FA7" w:rsidRDefault="00185608">
            <w:pPr>
              <w:jc w:val="center"/>
            </w:pPr>
            <w:r>
              <w:t>48.66%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DBAC" w14:textId="77777777" w:rsidR="00C60FA7" w:rsidRDefault="00185608">
            <w:pPr>
              <w:jc w:val="center"/>
            </w:pPr>
            <w:r>
              <w:t>48.86%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40EE0" w14:textId="77777777" w:rsidR="00C60FA7" w:rsidRDefault="00185608">
            <w:pPr>
              <w:jc w:val="center"/>
            </w:pPr>
            <w:r>
              <w:t>65.21%</w:t>
            </w:r>
          </w:p>
        </w:tc>
      </w:tr>
    </w:tbl>
    <w:p w14:paraId="7C51E175" w14:textId="77777777" w:rsidR="00C60FA7" w:rsidRDefault="00C60FA7">
      <w:pPr>
        <w:spacing w:after="120"/>
      </w:pPr>
    </w:p>
    <w:p w14:paraId="6C43384B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13. Best Model</w:t>
      </w:r>
    </w:p>
    <w:p w14:paraId="69D37993" w14:textId="77777777" w:rsidR="00C60FA7" w:rsidRDefault="00185608">
      <w:pPr>
        <w:spacing w:after="120"/>
      </w:pPr>
      <w:r>
        <w:t>The best-performing model is Logistic Regression.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C60FA7" w14:paraId="23C8CBB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EBDEA1" w14:textId="77777777" w:rsidR="00C60FA7" w:rsidRDefault="00185608">
            <w:pPr>
              <w:spacing w:after="80"/>
            </w:pPr>
            <w:r>
              <w:rPr>
                <w:b/>
                <w:color w:val="1B365D"/>
              </w:rPr>
              <w:t>💡</w:t>
            </w:r>
            <w:r>
              <w:rPr>
                <w:b/>
                <w:color w:val="1B365D"/>
              </w:rPr>
              <w:t xml:space="preserve">  TOP PERFORMING MODEL SUMMARY</w:t>
            </w:r>
            <w:r>
              <w:rPr>
                <w:b/>
                <w:color w:val="1B365D"/>
              </w:rPr>
              <w:br/>
            </w:r>
            <w:r>
              <w:rPr>
                <w:sz w:val="20"/>
              </w:rPr>
              <w:t>Model: Logistic Regression</w:t>
            </w:r>
            <w:r>
              <w:rPr>
                <w:sz w:val="20"/>
              </w:rPr>
              <w:br/>
              <w:t>Accuracy: 80.45%  |  Precision: 64.10%  |  Recall: 60.16%  |  F1 Score: 62.07%  |  ROC-AUC: 84.31%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L</w:t>
            </w:r>
            <w:r>
              <w:rPr>
                <w:sz w:val="20"/>
              </w:rPr>
              <w:t>ogistic Regression achieved the highest ROC-AUC among the evaluated models and provided the strongest overall balance of classification performance. The ROC-AUC value of 84.31% indicates that the model has good capability to distinguish between customers w</w:t>
            </w:r>
            <w:r>
              <w:rPr>
                <w:sz w:val="20"/>
              </w:rPr>
              <w:t>ho are likely to churn and customers who are likely to remain.</w:t>
            </w:r>
          </w:p>
        </w:tc>
      </w:tr>
    </w:tbl>
    <w:p w14:paraId="693BDD75" w14:textId="77777777" w:rsidR="00C60FA7" w:rsidRDefault="00C60FA7">
      <w:pPr>
        <w:spacing w:after="120"/>
      </w:pPr>
    </w:p>
    <w:p w14:paraId="38ABB143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14. Feature Importance Analysis</w:t>
      </w:r>
    </w:p>
    <w:p w14:paraId="2DBC366D" w14:textId="77777777" w:rsidR="00C60FA7" w:rsidRDefault="00185608">
      <w:pPr>
        <w:spacing w:after="120"/>
      </w:pPr>
      <w:r>
        <w:t>Random Forest feature-importance analysis was used separately to identify variables that contributed strongly to predictive performance.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60FA7" w14:paraId="590E0FB1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0BA55" w14:textId="77777777" w:rsidR="00C60FA7" w:rsidRDefault="00185608">
            <w:pPr>
              <w:jc w:val="center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w="4680" w:type="dxa"/>
            <w:shd w:val="clear" w:color="auto" w:fill="1B365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91456" w14:textId="77777777" w:rsidR="00C60FA7" w:rsidRDefault="00185608">
            <w:r>
              <w:rPr>
                <w:b/>
                <w:color w:val="FFFFFF"/>
              </w:rPr>
              <w:t>Feature</w:t>
            </w:r>
          </w:p>
        </w:tc>
      </w:tr>
      <w:tr w:rsidR="00C60FA7" w14:paraId="44489455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CDB3C" w14:textId="77777777" w:rsidR="00C60FA7" w:rsidRDefault="00185608">
            <w:pPr>
              <w:jc w:val="center"/>
            </w:pPr>
            <w:r>
              <w:t>1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34FC8" w14:textId="77777777" w:rsidR="00C60FA7" w:rsidRDefault="00185608">
            <w:r>
              <w:t>Total Charges</w:t>
            </w:r>
          </w:p>
        </w:tc>
      </w:tr>
      <w:tr w:rsidR="00C60FA7" w14:paraId="5C96173A" w14:textId="77777777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F5134" w14:textId="77777777" w:rsidR="00C60FA7" w:rsidRDefault="00185608">
            <w:pPr>
              <w:jc w:val="center"/>
            </w:pPr>
            <w:r>
              <w:t>2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B06F0" w14:textId="77777777" w:rsidR="00C60FA7" w:rsidRDefault="00185608">
            <w:r>
              <w:t>Tenure Months</w:t>
            </w:r>
          </w:p>
        </w:tc>
      </w:tr>
      <w:tr w:rsidR="00C60FA7" w14:paraId="0466E03C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5F772" w14:textId="77777777" w:rsidR="00C60FA7" w:rsidRDefault="00185608">
            <w:pPr>
              <w:jc w:val="center"/>
            </w:pPr>
            <w:r>
              <w:t>3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28F0E" w14:textId="77777777" w:rsidR="00C60FA7" w:rsidRDefault="00185608">
            <w:r>
              <w:t>Monthly Charges</w:t>
            </w:r>
          </w:p>
        </w:tc>
      </w:tr>
      <w:tr w:rsidR="00C60FA7" w14:paraId="738011E4" w14:textId="77777777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51098" w14:textId="77777777" w:rsidR="00C60FA7" w:rsidRDefault="00185608">
            <w:pPr>
              <w:jc w:val="center"/>
            </w:pPr>
            <w:r>
              <w:t>4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A9D44" w14:textId="77777777" w:rsidR="00C60FA7" w:rsidRDefault="00185608">
            <w:r>
              <w:t>Contract - Month-to-month</w:t>
            </w:r>
          </w:p>
        </w:tc>
      </w:tr>
      <w:tr w:rsidR="00C60FA7" w14:paraId="7DF450DA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B5004" w14:textId="77777777" w:rsidR="00C60FA7" w:rsidRDefault="00185608">
            <w:pPr>
              <w:jc w:val="center"/>
            </w:pPr>
            <w:r>
              <w:t>5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96A6A" w14:textId="77777777" w:rsidR="00C60FA7" w:rsidRDefault="00185608">
            <w:r>
              <w:t>Contract - Two year</w:t>
            </w:r>
          </w:p>
        </w:tc>
      </w:tr>
      <w:tr w:rsidR="00C60FA7" w14:paraId="5AA73D4B" w14:textId="77777777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EAE10" w14:textId="77777777" w:rsidR="00C60FA7" w:rsidRDefault="00185608">
            <w:pPr>
              <w:jc w:val="center"/>
            </w:pPr>
            <w:r>
              <w:t>6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860D3" w14:textId="77777777" w:rsidR="00C60FA7" w:rsidRDefault="00185608">
            <w:r>
              <w:t>Online Security - No</w:t>
            </w:r>
          </w:p>
        </w:tc>
      </w:tr>
      <w:tr w:rsidR="00C60FA7" w14:paraId="0338AC76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73A64" w14:textId="77777777" w:rsidR="00C60FA7" w:rsidRDefault="00185608">
            <w:pPr>
              <w:jc w:val="center"/>
            </w:pPr>
            <w:r>
              <w:t>7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7E77F" w14:textId="77777777" w:rsidR="00C60FA7" w:rsidRDefault="00185608">
            <w:r>
              <w:t>Tech Support - No</w:t>
            </w:r>
          </w:p>
        </w:tc>
      </w:tr>
      <w:tr w:rsidR="00C60FA7" w14:paraId="591AAB7C" w14:textId="77777777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CDC9F" w14:textId="77777777" w:rsidR="00C60FA7" w:rsidRDefault="00185608">
            <w:pPr>
              <w:jc w:val="center"/>
            </w:pPr>
            <w:r>
              <w:t>8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88A9E" w14:textId="77777777" w:rsidR="00C60FA7" w:rsidRDefault="00185608">
            <w:r>
              <w:t>Dependents - Yes</w:t>
            </w:r>
          </w:p>
        </w:tc>
      </w:tr>
      <w:tr w:rsidR="00C60FA7" w14:paraId="242297F4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196F3" w14:textId="77777777" w:rsidR="00C60FA7" w:rsidRDefault="00185608">
            <w:pPr>
              <w:jc w:val="center"/>
            </w:pPr>
            <w:r>
              <w:t>9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8DF7D" w14:textId="77777777" w:rsidR="00C60FA7" w:rsidRDefault="00185608">
            <w:r>
              <w:t>Payment Method - Electronic check</w:t>
            </w:r>
          </w:p>
        </w:tc>
      </w:tr>
      <w:tr w:rsidR="00C60FA7" w14:paraId="015AF40B" w14:textId="77777777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C2170" w14:textId="77777777" w:rsidR="00C60FA7" w:rsidRDefault="00185608">
            <w:pPr>
              <w:jc w:val="center"/>
            </w:pPr>
            <w:r>
              <w:t>10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BAF8F" w14:textId="77777777" w:rsidR="00C60FA7" w:rsidRDefault="00185608">
            <w:r>
              <w:t>Dependents - No</w:t>
            </w:r>
          </w:p>
        </w:tc>
      </w:tr>
      <w:tr w:rsidR="00C60FA7" w14:paraId="7BD4F160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0FD79" w14:textId="77777777" w:rsidR="00C60FA7" w:rsidRDefault="00185608">
            <w:pPr>
              <w:jc w:val="center"/>
            </w:pPr>
            <w:r>
              <w:t>11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8DCA1" w14:textId="77777777" w:rsidR="00C60FA7" w:rsidRDefault="00185608">
            <w:r>
              <w:t xml:space="preserve">Internet Service - </w:t>
            </w:r>
            <w:r>
              <w:t>Fiber optic</w:t>
            </w:r>
          </w:p>
        </w:tc>
      </w:tr>
      <w:tr w:rsidR="00C60FA7" w14:paraId="3A1EC618" w14:textId="77777777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CF327" w14:textId="77777777" w:rsidR="00C60FA7" w:rsidRDefault="00185608">
            <w:pPr>
              <w:jc w:val="center"/>
            </w:pPr>
            <w:r>
              <w:t>12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8DBA3" w14:textId="77777777" w:rsidR="00C60FA7" w:rsidRDefault="00185608">
            <w:r>
              <w:t>Online Backup - No</w:t>
            </w:r>
          </w:p>
        </w:tc>
      </w:tr>
      <w:tr w:rsidR="00C60FA7" w14:paraId="670D9EAF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2644E" w14:textId="77777777" w:rsidR="00C60FA7" w:rsidRDefault="00185608">
            <w:pPr>
              <w:jc w:val="center"/>
            </w:pPr>
            <w:r>
              <w:t>13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ED927" w14:textId="77777777" w:rsidR="00C60FA7" w:rsidRDefault="00185608">
            <w:r>
              <w:t>Gender - Male</w:t>
            </w:r>
          </w:p>
        </w:tc>
      </w:tr>
      <w:tr w:rsidR="00C60FA7" w14:paraId="4A09D89B" w14:textId="77777777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D809C" w14:textId="77777777" w:rsidR="00C60FA7" w:rsidRDefault="00185608">
            <w:pPr>
              <w:jc w:val="center"/>
            </w:pPr>
            <w:r>
              <w:t>14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B9CC4" w14:textId="77777777" w:rsidR="00C60FA7" w:rsidRDefault="00185608">
            <w:r>
              <w:t>Gender - Female</w:t>
            </w:r>
          </w:p>
        </w:tc>
      </w:tr>
      <w:tr w:rsidR="00C60FA7" w14:paraId="2BE44B3B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77E22" w14:textId="77777777" w:rsidR="00C60FA7" w:rsidRDefault="00185608">
            <w:pPr>
              <w:jc w:val="center"/>
            </w:pPr>
            <w:r>
              <w:t>15</w:t>
            </w:r>
          </w:p>
        </w:tc>
        <w:tc>
          <w:tcPr>
            <w:tcW w:w="4680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ED7A9" w14:textId="77777777" w:rsidR="00C60FA7" w:rsidRDefault="00185608">
            <w:r>
              <w:t>Partner - No</w:t>
            </w:r>
          </w:p>
        </w:tc>
      </w:tr>
    </w:tbl>
    <w:p w14:paraId="7026F24B" w14:textId="77777777" w:rsidR="00C60FA7" w:rsidRDefault="00185608">
      <w:pPr>
        <w:spacing w:after="120"/>
      </w:pPr>
      <w:r>
        <w:t xml:space="preserve">The feature importance results indicate that account tenure, customer charges, contract structure, service subscriptions, and payment methods are </w:t>
      </w:r>
      <w:r>
        <w:t>particularly relevant to churn prediction. Feature importance should be interpreted as predictive association rather than direct causal impact.</w:t>
      </w:r>
    </w:p>
    <w:p w14:paraId="212A1B9D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15. Business Insights</w:t>
      </w:r>
    </w:p>
    <w:p w14:paraId="67720CF5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Insight 1: Early Customer Lifecycle Is Critical —</w:t>
      </w:r>
      <w:r>
        <w:t xml:space="preserve"> Customers with shorter tenure are more likely to churn. Businesses should focus on onboarding, customer support, and engagement during the early stages of the customer lifecycle.</w:t>
      </w:r>
    </w:p>
    <w:p w14:paraId="1D67F251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Insight 2: Long-Term Contracts Can Support Retention —</w:t>
      </w:r>
      <w:r>
        <w:t xml:space="preserve"> Month-to-month custom</w:t>
      </w:r>
      <w:r>
        <w:t>ers represent an important high-risk segment. Businesses can encourage suitable customers to move toward longer-term contracts through transparent benefits and retention offers.</w:t>
      </w:r>
    </w:p>
    <w:p w14:paraId="37C7C2B3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Insight 3: Pricing Requires Attention —</w:t>
      </w:r>
      <w:r>
        <w:t xml:space="preserve"> Monthly charges are among the importan</w:t>
      </w:r>
      <w:r>
        <w:t>t predictive variables. High-cost customer segments should be monitored and evaluated for pricing sensitivity and perceived value.</w:t>
      </w:r>
    </w:p>
    <w:p w14:paraId="05852C7D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Insight 4: Service Engagement Matters —</w:t>
      </w:r>
      <w:r>
        <w:t xml:space="preserve"> Technical support, online security, and online backup services appear among important</w:t>
      </w:r>
      <w:r>
        <w:t xml:space="preserve"> predictive features. Increasing useful service adoption may improve customer engagement.</w:t>
      </w:r>
    </w:p>
    <w:p w14:paraId="61087A9F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Insight 5: Payment Behavior Can Identify Risk —</w:t>
      </w:r>
      <w:r>
        <w:t xml:space="preserve"> Payment method is relevant to churn prediction. Electronic check users represent a segment that may deserve additional</w:t>
      </w:r>
      <w:r>
        <w:t xml:space="preserve"> monitoring and engagement.</w:t>
      </w:r>
    </w:p>
    <w:p w14:paraId="1D54FCFB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16. Business Recommendations</w:t>
      </w:r>
    </w:p>
    <w:p w14:paraId="6079ED24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16.1 Target High-Risk Customers: </w:t>
      </w:r>
      <w:r>
        <w:t>Use the churn prediction model to identify customers with high predicted churn probability and prioritize retention activities.</w:t>
      </w:r>
    </w:p>
    <w:p w14:paraId="408B749D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>16.2 Improve Early Customer Engagement</w:t>
      </w:r>
      <w:r>
        <w:rPr>
          <w:b/>
          <w:color w:val="1B365D"/>
        </w:rPr>
        <w:t xml:space="preserve">: </w:t>
      </w:r>
      <w:r>
        <w:t>Develop stronger onboarding programs and proactive support during the first few months of the customer relationship.</w:t>
      </w:r>
    </w:p>
    <w:p w14:paraId="41059283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16.3 Encourage Long-Term Contracts: </w:t>
      </w:r>
      <w:r>
        <w:t>Provide appropriate incentives, benefits, or flexible plans to encourage customers to move from month</w:t>
      </w:r>
      <w:r>
        <w:t>-to-month contracts to longer-term contracts.</w:t>
      </w:r>
    </w:p>
    <w:p w14:paraId="0DD27F83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16.4 Review High Monthly Charges: </w:t>
      </w:r>
      <w:r>
        <w:t>Analyze high monthly charge segments and provide suitable plans, discounts, bundles, or additional value where appropriate.</w:t>
      </w:r>
    </w:p>
    <w:p w14:paraId="5F7288D9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16.5 Strengthen Technical Support: </w:t>
      </w:r>
      <w:r>
        <w:t xml:space="preserve">Improve customer </w:t>
      </w:r>
      <w:r>
        <w:t>support quality and make technical assistance easily accessible to customers.</w:t>
      </w:r>
    </w:p>
    <w:p w14:paraId="47F8D8E1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16.6 Promote Relevant Services: </w:t>
      </w:r>
      <w:r>
        <w:t>Customers who do not use services such as Online Security, Online Backup, or Technical Support may benefit from personalized service recommendatio</w:t>
      </w:r>
      <w:r>
        <w:t>ns.</w:t>
      </w:r>
    </w:p>
    <w:p w14:paraId="30A506BB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16.7 Use Predictive Retention: </w:t>
      </w:r>
      <w:r>
        <w:t>Instead of waiting for customers to churn, businesses can use model predictions to proactively contact high-risk customers.</w:t>
      </w:r>
    </w:p>
    <w:p w14:paraId="4600095A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16.8 Personalize Retention Strategies: </w:t>
      </w:r>
      <w:r>
        <w:t>Different customer segments may require different retentio</w:t>
      </w:r>
      <w:r>
        <w:t>n strategies. Customer characteristics and predicted risk should be considered when designing offers.</w:t>
      </w:r>
    </w:p>
    <w:p w14:paraId="0A739E3C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17. Project Visualizations</w:t>
      </w:r>
    </w:p>
    <w:p w14:paraId="108A23CA" w14:textId="77777777" w:rsidR="00C60FA7" w:rsidRDefault="00185608">
      <w:pPr>
        <w:spacing w:after="120"/>
      </w:pPr>
      <w:r>
        <w:t>The project generated the following visualization outputs, stored in the visualizations directory:</w:t>
      </w:r>
    </w:p>
    <w:p w14:paraId="1E8BB482" w14:textId="77777777" w:rsidR="00C60FA7" w:rsidRDefault="00185608">
      <w:pPr>
        <w:pStyle w:val="ListBullet"/>
        <w:spacing w:after="60"/>
      </w:pPr>
      <w:r>
        <w:t>Churn Distribution &amp; Churn P</w:t>
      </w:r>
      <w:r>
        <w:t>ercentage</w:t>
      </w:r>
    </w:p>
    <w:p w14:paraId="70989493" w14:textId="77777777" w:rsidR="00C60FA7" w:rsidRDefault="00185608">
      <w:pPr>
        <w:pStyle w:val="ListBullet"/>
        <w:spacing w:after="60"/>
      </w:pPr>
      <w:r>
        <w:t>Gender vs Churn &amp; Senior Citizen vs Churn</w:t>
      </w:r>
    </w:p>
    <w:p w14:paraId="2888B1D5" w14:textId="77777777" w:rsidR="00C60FA7" w:rsidRDefault="00185608">
      <w:pPr>
        <w:pStyle w:val="ListBullet"/>
        <w:spacing w:after="60"/>
      </w:pPr>
      <w:r>
        <w:t>Contract vs Churn &amp; Internet Service vs Churn</w:t>
      </w:r>
    </w:p>
    <w:p w14:paraId="1F1AF78C" w14:textId="77777777" w:rsidR="00C60FA7" w:rsidRDefault="00185608">
      <w:pPr>
        <w:pStyle w:val="ListBullet"/>
        <w:spacing w:after="60"/>
      </w:pPr>
      <w:r>
        <w:t>Payment Method vs Churn</w:t>
      </w:r>
    </w:p>
    <w:p w14:paraId="68976E0E" w14:textId="77777777" w:rsidR="00C60FA7" w:rsidRDefault="00185608">
      <w:pPr>
        <w:pStyle w:val="ListBullet"/>
        <w:spacing w:after="60"/>
      </w:pPr>
      <w:r>
        <w:t>Tenure vs Churn &amp; Monthly Charges vs Churn</w:t>
      </w:r>
    </w:p>
    <w:p w14:paraId="1465F1C5" w14:textId="77777777" w:rsidR="00C60FA7" w:rsidRDefault="00185608">
      <w:pPr>
        <w:pStyle w:val="ListBullet"/>
        <w:spacing w:after="60"/>
      </w:pPr>
      <w:r>
        <w:t>Correlation Heatmap</w:t>
      </w:r>
    </w:p>
    <w:p w14:paraId="25F8CE83" w14:textId="77777777" w:rsidR="00C60FA7" w:rsidRDefault="00185608">
      <w:pPr>
        <w:pStyle w:val="ListBullet"/>
        <w:spacing w:after="60"/>
      </w:pPr>
      <w:r>
        <w:t>Model Performance Comparison</w:t>
      </w:r>
    </w:p>
    <w:p w14:paraId="5517370E" w14:textId="77777777" w:rsidR="00C60FA7" w:rsidRDefault="00185608">
      <w:pPr>
        <w:pStyle w:val="ListBullet"/>
        <w:spacing w:after="60"/>
      </w:pPr>
      <w:r>
        <w:t xml:space="preserve">Confusion Matrix &amp; ROC Curve </w:t>
      </w:r>
      <w:r>
        <w:t>Comparison</w:t>
      </w:r>
    </w:p>
    <w:p w14:paraId="76A7E827" w14:textId="77777777" w:rsidR="00C60FA7" w:rsidRDefault="00185608">
      <w:pPr>
        <w:pStyle w:val="ListBullet"/>
        <w:spacing w:after="60"/>
      </w:pPr>
      <w:r>
        <w:t>Feature Importance Chart</w:t>
      </w:r>
    </w:p>
    <w:p w14:paraId="228218BB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18. Project Outputs</w:t>
      </w:r>
    </w:p>
    <w:p w14:paraId="73FB7B72" w14:textId="77777777" w:rsidR="00C60FA7" w:rsidRDefault="00185608">
      <w:pPr>
        <w:spacing w:after="120"/>
      </w:pPr>
      <w:r>
        <w:t>The project generates the following important output files:</w:t>
      </w:r>
    </w:p>
    <w:p w14:paraId="11BBC97D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Reports: </w:t>
      </w:r>
      <w:r>
        <w:t>model_performance.csv, classification_report.txt, final_project_summary.csv</w:t>
      </w:r>
    </w:p>
    <w:p w14:paraId="6C2D8AA9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Visualizations: </w:t>
      </w:r>
      <w:r>
        <w:t xml:space="preserve">Churn analysis charts, Feature </w:t>
      </w:r>
      <w:r>
        <w:t>analysis charts, Model comparison chart, Confusion matrix, ROC curve, Feature importance chart</w:t>
      </w:r>
    </w:p>
    <w:p w14:paraId="2A2D75D3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Notebook: </w:t>
      </w:r>
      <w:r>
        <w:t>Final_Data_Science_Capstone.ipynb (contains step-by-step analysis and implementation)</w:t>
      </w:r>
    </w:p>
    <w:p w14:paraId="2D0DE004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19. Project Structure</w:t>
      </w:r>
    </w:p>
    <w:p w14:paraId="0857D46B" w14:textId="77777777" w:rsidR="00C60FA7" w:rsidRDefault="00185608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Task-06-Final-Data-Science-Capstone/</w:t>
      </w:r>
      <w:r>
        <w:rPr>
          <w:rFonts w:ascii="Consolas" w:hAnsi="Consolas"/>
          <w:color w:val="222222"/>
          <w:sz w:val="19"/>
        </w:rPr>
        <w:br/>
        <w:t>│</w:t>
      </w:r>
      <w:r>
        <w:rPr>
          <w:rFonts w:ascii="Consolas" w:hAnsi="Consolas"/>
          <w:color w:val="222222"/>
          <w:sz w:val="19"/>
        </w:rPr>
        <w:br/>
        <w:t xml:space="preserve">├── </w:t>
      </w:r>
      <w:r>
        <w:rPr>
          <w:rFonts w:ascii="Consolas" w:hAnsi="Consolas"/>
          <w:color w:val="222222"/>
          <w:sz w:val="19"/>
        </w:rPr>
        <w:t>data/</w:t>
      </w:r>
      <w:r>
        <w:rPr>
          <w:rFonts w:ascii="Consolas" w:hAnsi="Consolas"/>
          <w:color w:val="222222"/>
          <w:sz w:val="19"/>
        </w:rPr>
        <w:br/>
        <w:t>│   └── raw/</w:t>
      </w:r>
      <w:r>
        <w:rPr>
          <w:rFonts w:ascii="Consolas" w:hAnsi="Consolas"/>
          <w:color w:val="222222"/>
          <w:sz w:val="19"/>
        </w:rPr>
        <w:br/>
        <w:t>│       └── Telco_customer_churn.xlsx</w:t>
      </w:r>
      <w:r>
        <w:rPr>
          <w:rFonts w:ascii="Consolas" w:hAnsi="Consolas"/>
          <w:color w:val="222222"/>
          <w:sz w:val="19"/>
        </w:rPr>
        <w:br/>
        <w:t>│</w:t>
      </w:r>
      <w:r>
        <w:rPr>
          <w:rFonts w:ascii="Consolas" w:hAnsi="Consolas"/>
          <w:color w:val="222222"/>
          <w:sz w:val="19"/>
        </w:rPr>
        <w:br/>
        <w:t>├── notebook/</w:t>
      </w:r>
      <w:r>
        <w:rPr>
          <w:rFonts w:ascii="Consolas" w:hAnsi="Consolas"/>
          <w:color w:val="222222"/>
          <w:sz w:val="19"/>
        </w:rPr>
        <w:br/>
        <w:t>│   └── Final_Data_Science_Capstone.ipynb</w:t>
      </w:r>
      <w:r>
        <w:rPr>
          <w:rFonts w:ascii="Consolas" w:hAnsi="Consolas"/>
          <w:color w:val="222222"/>
          <w:sz w:val="19"/>
        </w:rPr>
        <w:br/>
        <w:t>│</w:t>
      </w:r>
      <w:r>
        <w:rPr>
          <w:rFonts w:ascii="Consolas" w:hAnsi="Consolas"/>
          <w:color w:val="222222"/>
          <w:sz w:val="19"/>
        </w:rPr>
        <w:br/>
        <w:t>├── src/</w:t>
      </w:r>
      <w:r>
        <w:rPr>
          <w:rFonts w:ascii="Consolas" w:hAnsi="Consolas"/>
          <w:color w:val="222222"/>
          <w:sz w:val="19"/>
        </w:rPr>
        <w:br/>
        <w:t>│   ├── data_preprocessing.py</w:t>
      </w:r>
      <w:r>
        <w:rPr>
          <w:rFonts w:ascii="Consolas" w:hAnsi="Consolas"/>
          <w:color w:val="222222"/>
          <w:sz w:val="19"/>
        </w:rPr>
        <w:br/>
        <w:t>│   ├── exploratory_analysis.py</w:t>
      </w:r>
      <w:r>
        <w:rPr>
          <w:rFonts w:ascii="Consolas" w:hAnsi="Consolas"/>
          <w:color w:val="222222"/>
          <w:sz w:val="19"/>
        </w:rPr>
        <w:br/>
        <w:t>│   ├── model_training.py</w:t>
      </w:r>
      <w:r>
        <w:rPr>
          <w:rFonts w:ascii="Consolas" w:hAnsi="Consolas"/>
          <w:color w:val="222222"/>
          <w:sz w:val="19"/>
        </w:rPr>
        <w:br/>
        <w:t>│   └── model_evaluation.py</w:t>
      </w:r>
      <w:r>
        <w:rPr>
          <w:rFonts w:ascii="Consolas" w:hAnsi="Consolas"/>
          <w:color w:val="222222"/>
          <w:sz w:val="19"/>
        </w:rPr>
        <w:br/>
        <w:t>│</w:t>
      </w:r>
      <w:r>
        <w:rPr>
          <w:rFonts w:ascii="Consolas" w:hAnsi="Consolas"/>
          <w:color w:val="222222"/>
          <w:sz w:val="19"/>
        </w:rPr>
        <w:br/>
        <w:t>├── visualiz</w:t>
      </w:r>
      <w:r>
        <w:rPr>
          <w:rFonts w:ascii="Consolas" w:hAnsi="Consolas"/>
          <w:color w:val="222222"/>
          <w:sz w:val="19"/>
        </w:rPr>
        <w:t>ations/</w:t>
      </w:r>
      <w:r>
        <w:rPr>
          <w:rFonts w:ascii="Consolas" w:hAnsi="Consolas"/>
          <w:color w:val="222222"/>
          <w:sz w:val="19"/>
        </w:rPr>
        <w:br/>
        <w:t>│   ├── 01_churn_distribution.png</w:t>
      </w:r>
      <w:r>
        <w:rPr>
          <w:rFonts w:ascii="Consolas" w:hAnsi="Consolas"/>
          <w:color w:val="222222"/>
          <w:sz w:val="19"/>
        </w:rPr>
        <w:br/>
        <w:t>│   ├── 02_churn_percentage.png</w:t>
      </w:r>
      <w:r>
        <w:rPr>
          <w:rFonts w:ascii="Consolas" w:hAnsi="Consolas"/>
          <w:color w:val="222222"/>
          <w:sz w:val="19"/>
        </w:rPr>
        <w:br/>
        <w:t>│   ├── 03_gender_vs_churn.png</w:t>
      </w:r>
      <w:r>
        <w:rPr>
          <w:rFonts w:ascii="Consolas" w:hAnsi="Consolas"/>
          <w:color w:val="222222"/>
          <w:sz w:val="19"/>
        </w:rPr>
        <w:br/>
        <w:t>│   ├── 04_contract_vs_churn.png</w:t>
      </w:r>
      <w:r>
        <w:rPr>
          <w:rFonts w:ascii="Consolas" w:hAnsi="Consolas"/>
          <w:color w:val="222222"/>
          <w:sz w:val="19"/>
        </w:rPr>
        <w:br/>
        <w:t>│   ├── 05_internet_service_vs_churn.png</w:t>
      </w:r>
      <w:r>
        <w:rPr>
          <w:rFonts w:ascii="Consolas" w:hAnsi="Consolas"/>
          <w:color w:val="222222"/>
          <w:sz w:val="19"/>
        </w:rPr>
        <w:br/>
        <w:t>│   ├── 06_payment_method_vs_churn.png</w:t>
      </w:r>
      <w:r>
        <w:rPr>
          <w:rFonts w:ascii="Consolas" w:hAnsi="Consolas"/>
          <w:color w:val="222222"/>
          <w:sz w:val="19"/>
        </w:rPr>
        <w:br/>
        <w:t>│   ├── 07_tenure_vs_churn.png</w:t>
      </w:r>
      <w:r>
        <w:rPr>
          <w:rFonts w:ascii="Consolas" w:hAnsi="Consolas"/>
          <w:color w:val="222222"/>
          <w:sz w:val="19"/>
        </w:rPr>
        <w:br/>
        <w:t>│   ├──</w:t>
      </w:r>
      <w:r>
        <w:rPr>
          <w:rFonts w:ascii="Consolas" w:hAnsi="Consolas"/>
          <w:color w:val="222222"/>
          <w:sz w:val="19"/>
        </w:rPr>
        <w:t xml:space="preserve"> 08_monthly_charges_vs_churn.png</w:t>
      </w:r>
      <w:r>
        <w:rPr>
          <w:rFonts w:ascii="Consolas" w:hAnsi="Consolas"/>
          <w:color w:val="222222"/>
          <w:sz w:val="19"/>
        </w:rPr>
        <w:br/>
        <w:t>│   ├── 09_senior_citizen_vs_churn.png</w:t>
      </w:r>
      <w:r>
        <w:rPr>
          <w:rFonts w:ascii="Consolas" w:hAnsi="Consolas"/>
          <w:color w:val="222222"/>
          <w:sz w:val="19"/>
        </w:rPr>
        <w:br/>
        <w:t>│   ├── 10_correlation_heatmap.png</w:t>
      </w:r>
      <w:r>
        <w:rPr>
          <w:rFonts w:ascii="Consolas" w:hAnsi="Consolas"/>
          <w:color w:val="222222"/>
          <w:sz w:val="19"/>
        </w:rPr>
        <w:br/>
        <w:t>│   ├── 11_model_performance_comparison.png</w:t>
      </w:r>
      <w:r>
        <w:rPr>
          <w:rFonts w:ascii="Consolas" w:hAnsi="Consolas"/>
          <w:color w:val="222222"/>
          <w:sz w:val="19"/>
        </w:rPr>
        <w:br/>
        <w:t>│   ├── 12_confusion_matrix.png</w:t>
      </w:r>
      <w:r>
        <w:rPr>
          <w:rFonts w:ascii="Consolas" w:hAnsi="Consolas"/>
          <w:color w:val="222222"/>
          <w:sz w:val="19"/>
        </w:rPr>
        <w:br/>
        <w:t>│   ├── 13_roc_curve_comparison.png</w:t>
      </w:r>
      <w:r>
        <w:rPr>
          <w:rFonts w:ascii="Consolas" w:hAnsi="Consolas"/>
          <w:color w:val="222222"/>
          <w:sz w:val="19"/>
        </w:rPr>
        <w:br/>
        <w:t>│   └── 14_feature_importance.png</w:t>
      </w:r>
      <w:r>
        <w:rPr>
          <w:rFonts w:ascii="Consolas" w:hAnsi="Consolas"/>
          <w:color w:val="222222"/>
          <w:sz w:val="19"/>
        </w:rPr>
        <w:br/>
        <w:t>│</w:t>
      </w:r>
      <w:r>
        <w:rPr>
          <w:rFonts w:ascii="Consolas" w:hAnsi="Consolas"/>
          <w:color w:val="222222"/>
          <w:sz w:val="19"/>
        </w:rPr>
        <w:br/>
        <w:t>├</w:t>
      </w:r>
      <w:r>
        <w:rPr>
          <w:rFonts w:ascii="Consolas" w:hAnsi="Consolas"/>
          <w:color w:val="222222"/>
          <w:sz w:val="19"/>
        </w:rPr>
        <w:t>── reports/</w:t>
      </w:r>
      <w:r>
        <w:rPr>
          <w:rFonts w:ascii="Consolas" w:hAnsi="Consolas"/>
          <w:color w:val="222222"/>
          <w:sz w:val="19"/>
        </w:rPr>
        <w:br/>
        <w:t>│   ├── model_performance.csv</w:t>
      </w:r>
      <w:r>
        <w:rPr>
          <w:rFonts w:ascii="Consolas" w:hAnsi="Consolas"/>
          <w:color w:val="222222"/>
          <w:sz w:val="19"/>
        </w:rPr>
        <w:br/>
        <w:t>│   ├── classification_report.txt</w:t>
      </w:r>
      <w:r>
        <w:rPr>
          <w:rFonts w:ascii="Consolas" w:hAnsi="Consolas"/>
          <w:color w:val="222222"/>
          <w:sz w:val="19"/>
        </w:rPr>
        <w:br/>
        <w:t>│   └── final_project_summary.csv</w:t>
      </w:r>
      <w:r>
        <w:rPr>
          <w:rFonts w:ascii="Consolas" w:hAnsi="Consolas"/>
          <w:color w:val="222222"/>
          <w:sz w:val="19"/>
        </w:rPr>
        <w:br/>
        <w:t>│</w:t>
      </w:r>
      <w:r>
        <w:rPr>
          <w:rFonts w:ascii="Consolas" w:hAnsi="Consolas"/>
          <w:color w:val="222222"/>
          <w:sz w:val="19"/>
        </w:rPr>
        <w:br/>
        <w:t>├── README.md</w:t>
      </w:r>
      <w:r>
        <w:rPr>
          <w:rFonts w:ascii="Consolas" w:hAnsi="Consolas"/>
          <w:color w:val="222222"/>
          <w:sz w:val="19"/>
        </w:rPr>
        <w:br/>
        <w:t>├── requirements.txt</w:t>
      </w:r>
      <w:r>
        <w:rPr>
          <w:rFonts w:ascii="Consolas" w:hAnsi="Consolas"/>
          <w:color w:val="222222"/>
          <w:sz w:val="19"/>
        </w:rPr>
        <w:br/>
        <w:t>└── .gitignore</w:t>
      </w:r>
    </w:p>
    <w:p w14:paraId="2C7CD3FB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20. Technologies Used</w:t>
      </w:r>
    </w:p>
    <w:p w14:paraId="4BDD061F" w14:textId="77777777" w:rsidR="00C60FA7" w:rsidRDefault="00185608">
      <w:pPr>
        <w:spacing w:after="120"/>
      </w:pPr>
      <w:r>
        <w:t>Python, Pandas, NumPy, Matplotlib, Seaborn, Scikit-learn, Jupyter Notebo</w:t>
      </w:r>
      <w:r>
        <w:t>ok, VS Code, Git, GitHub, Excel</w:t>
      </w:r>
    </w:p>
    <w:p w14:paraId="7940A71A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21. Reproducibility</w:t>
      </w:r>
    </w:p>
    <w:p w14:paraId="40579A77" w14:textId="77777777" w:rsidR="00C60FA7" w:rsidRDefault="00185608">
      <w:pPr>
        <w:spacing w:after="120"/>
      </w:pPr>
      <w:r>
        <w:t>The project has been organized into separate modules for data preprocessing, exploratory analysis, model training, and model evaluation.</w:t>
      </w:r>
    </w:p>
    <w:p w14:paraId="7BCD912E" w14:textId="77777777" w:rsidR="00C60FA7" w:rsidRDefault="00185608">
      <w:pPr>
        <w:spacing w:after="120"/>
      </w:pPr>
      <w:r>
        <w:t>The modules can be executed using the following commands:</w:t>
      </w:r>
    </w:p>
    <w:p w14:paraId="18479CA1" w14:textId="77777777" w:rsidR="00C60FA7" w:rsidRDefault="00185608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python sr</w:t>
      </w:r>
      <w:r>
        <w:rPr>
          <w:rFonts w:ascii="Consolas" w:hAnsi="Consolas"/>
          <w:color w:val="222222"/>
          <w:sz w:val="19"/>
        </w:rPr>
        <w:t>c/model_evaluation.py</w:t>
      </w:r>
      <w:r>
        <w:rPr>
          <w:rFonts w:ascii="Consolas" w:hAnsi="Consolas"/>
          <w:color w:val="222222"/>
          <w:sz w:val="19"/>
        </w:rPr>
        <w:br/>
        <w:t>python src/data_preprocessing.py</w:t>
      </w:r>
      <w:r>
        <w:rPr>
          <w:rFonts w:ascii="Consolas" w:hAnsi="Consolas"/>
          <w:color w:val="222222"/>
          <w:sz w:val="19"/>
        </w:rPr>
        <w:br/>
        <w:t>python src/exploratory_analysis.py</w:t>
      </w:r>
    </w:p>
    <w:p w14:paraId="0E509D57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22. Limitations</w:t>
      </w:r>
    </w:p>
    <w:p w14:paraId="45B0C5B5" w14:textId="77777777" w:rsidR="00C60FA7" w:rsidRDefault="00185608">
      <w:pPr>
        <w:pStyle w:val="ListBullet"/>
        <w:spacing w:after="60"/>
      </w:pPr>
      <w:r>
        <w:t>The dataset represents historical customer behavior.</w:t>
      </w:r>
    </w:p>
    <w:p w14:paraId="299D85F3" w14:textId="77777777" w:rsidR="00C60FA7" w:rsidRDefault="00185608">
      <w:pPr>
        <w:pStyle w:val="ListBullet"/>
        <w:spacing w:after="60"/>
      </w:pPr>
      <w:r>
        <w:t>Model predictions are not guaranteed outcomes.</w:t>
      </w:r>
    </w:p>
    <w:p w14:paraId="1B2882E9" w14:textId="77777777" w:rsidR="00C60FA7" w:rsidRDefault="00185608">
      <w:pPr>
        <w:pStyle w:val="ListBullet"/>
        <w:spacing w:after="60"/>
      </w:pPr>
      <w:r>
        <w:t>External economic and market factors are not inclu</w:t>
      </w:r>
      <w:r>
        <w:t>ded.</w:t>
      </w:r>
    </w:p>
    <w:p w14:paraId="7C32F0FE" w14:textId="77777777" w:rsidR="00C60FA7" w:rsidRDefault="00185608">
      <w:pPr>
        <w:pStyle w:val="ListBullet"/>
        <w:spacing w:after="60"/>
      </w:pPr>
      <w:r>
        <w:t>Customer preferences can change over time.</w:t>
      </w:r>
    </w:p>
    <w:p w14:paraId="495443FF" w14:textId="77777777" w:rsidR="00C60FA7" w:rsidRDefault="00185608">
      <w:pPr>
        <w:pStyle w:val="ListBullet"/>
        <w:spacing w:after="60"/>
      </w:pPr>
      <w:r>
        <w:t>Model performance depends on data quality and feature availability.</w:t>
      </w:r>
    </w:p>
    <w:p w14:paraId="40C17410" w14:textId="77777777" w:rsidR="00C60FA7" w:rsidRDefault="00185608">
      <w:pPr>
        <w:pStyle w:val="ListBullet"/>
        <w:spacing w:after="60"/>
      </w:pPr>
      <w:r>
        <w:t>Feature importance indicates predictive association rather than causation.</w:t>
      </w:r>
    </w:p>
    <w:p w14:paraId="588E6F44" w14:textId="77777777" w:rsidR="00C60FA7" w:rsidRDefault="00185608">
      <w:pPr>
        <w:pStyle w:val="ListBullet"/>
        <w:spacing w:after="60"/>
      </w:pPr>
      <w:r>
        <w:t>The model has not been evaluated in a live production environment</w:t>
      </w:r>
      <w:r>
        <w:t>.</w:t>
      </w:r>
    </w:p>
    <w:p w14:paraId="6B4F5B4B" w14:textId="77777777" w:rsidR="00C60FA7" w:rsidRDefault="00185608">
      <w:pPr>
        <w:pStyle w:val="ListBullet"/>
        <w:spacing w:after="60"/>
      </w:pPr>
      <w:r>
        <w:t>Additional validation would be required before using the model for real business decisions.</w:t>
      </w:r>
    </w:p>
    <w:p w14:paraId="5E6E330C" w14:textId="77777777" w:rsidR="00C60FA7" w:rsidRDefault="00185608">
      <w:pPr>
        <w:pStyle w:val="ListBullet"/>
        <w:spacing w:after="60"/>
      </w:pPr>
      <w:r>
        <w:t>Customer satisfaction, complaint history, and detailed service usage information may provide additional predictive value.</w:t>
      </w:r>
    </w:p>
    <w:p w14:paraId="44A9354A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23. Future Scope</w:t>
      </w:r>
    </w:p>
    <w:p w14:paraId="2A6E413C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23.1 Web Application: </w:t>
      </w:r>
      <w:r>
        <w:t>D</w:t>
      </w:r>
      <w:r>
        <w:t>evelop a web interface where business users can enter customer details and receive churn predictions.</w:t>
      </w:r>
    </w:p>
    <w:p w14:paraId="62C95D1B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23.2 Interactive Dashboard: </w:t>
      </w:r>
      <w:r>
        <w:t>Create a business intelligence dashboard showing churn rate, high-risk customers, segments, contract distribution, and revenue</w:t>
      </w:r>
      <w:r>
        <w:t xml:space="preserve"> metrics.</w:t>
      </w:r>
    </w:p>
    <w:p w14:paraId="6205CB7E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23.3 Advanced Machine Learning: </w:t>
      </w:r>
      <w:r>
        <w:t>Evaluate additional algorithms such as Gradient Boosting, XGBoost, LightGBM, Support Vector Machines, and Neural Networks.</w:t>
      </w:r>
    </w:p>
    <w:p w14:paraId="135C9630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23.4 CRM Integration: </w:t>
      </w:r>
      <w:r>
        <w:t>Integrate churn predictions with CRM systems so high-risk customers a</w:t>
      </w:r>
      <w:r>
        <w:t>utomatically enter retention workflows.</w:t>
      </w:r>
    </w:p>
    <w:p w14:paraId="61FA7B1D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23.5 Automated Alerts: </w:t>
      </w:r>
      <w:r>
        <w:t>Create automated notifications when customer churn probability exceeds a defined business threshold.</w:t>
      </w:r>
    </w:p>
    <w:p w14:paraId="6151F2E8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23.6 Customer Segmentation: </w:t>
      </w:r>
      <w:r>
        <w:t xml:space="preserve">Combine churn prediction with customer segmentation to </w:t>
      </w:r>
      <w:r>
        <w:t>design more personalized retention campaigns.</w:t>
      </w:r>
    </w:p>
    <w:p w14:paraId="1FE09349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23.7 Additional Data Sources: </w:t>
      </w:r>
      <w:r>
        <w:t>Incorporate satisfaction scores, support tickets, complaint history, service usage, customer feedback, and interaction history.</w:t>
      </w:r>
    </w:p>
    <w:p w14:paraId="057F2BAB" w14:textId="77777777" w:rsidR="00C60FA7" w:rsidRDefault="00185608">
      <w:pPr>
        <w:pStyle w:val="ListBullet"/>
        <w:spacing w:after="60"/>
      </w:pPr>
      <w:r>
        <w:rPr>
          <w:b/>
          <w:color w:val="1B365D"/>
        </w:rPr>
        <w:t xml:space="preserve">23.8 Periodic Model Retraining: </w:t>
      </w:r>
      <w:r>
        <w:t>Retrain the model pe</w:t>
      </w:r>
      <w:r>
        <w:t>riodically using newly collected customer data to maintain predictive performance.</w:t>
      </w:r>
    </w:p>
    <w:p w14:paraId="7ABAF1EB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24. Conclusion</w:t>
      </w:r>
    </w:p>
    <w:p w14:paraId="70DFCA6A" w14:textId="77777777" w:rsidR="00C60FA7" w:rsidRDefault="00185608">
      <w:pPr>
        <w:spacing w:after="120"/>
      </w:pPr>
      <w:r>
        <w:t>This capstone project demonstrates a complete data science workflow for customer churn prediction and business analytics.</w:t>
      </w:r>
    </w:p>
    <w:p w14:paraId="54654310" w14:textId="77777777" w:rsidR="00C60FA7" w:rsidRDefault="00185608">
      <w:pPr>
        <w:spacing w:after="120"/>
      </w:pPr>
      <w:r>
        <w:t>The project began by defining a busi</w:t>
      </w:r>
      <w:r>
        <w:t>ness problem and preparing a real-world customer churn dataset. Data cleaning and preprocessing were performed to improve data quality and remove identifiers and leakage-prone variables. Exploratory Data Analysis was then conducted to understand customer b</w:t>
      </w:r>
      <w:r>
        <w:t>ehavior and identify patterns associated with churn.</w:t>
      </w:r>
    </w:p>
    <w:p w14:paraId="4BCA8EB5" w14:textId="77777777" w:rsidR="00C60FA7" w:rsidRDefault="00185608">
      <w:pPr>
        <w:spacing w:after="120"/>
      </w:pPr>
      <w:r>
        <w:t>Three machine learning classification models were developed and evaluated: Logistic Regression, Decision Tree, and Random Forest. Among the evaluated models, Logistic Regression achieved the best overall</w:t>
      </w:r>
      <w:r>
        <w:t xml:space="preserve"> performance with 80.45% accuracy and an ROC-AUC of 84.31%.</w:t>
      </w:r>
    </w:p>
    <w:p w14:paraId="34D1A40D" w14:textId="77777777" w:rsidR="00C60FA7" w:rsidRDefault="00185608">
      <w:pPr>
        <w:spacing w:after="120"/>
      </w:pPr>
      <w:r>
        <w:t xml:space="preserve">The analysis also identified tenure, total charges, monthly charges, contract type, technical support, online security, internet service, and payment method as important predictive factors. These </w:t>
      </w:r>
      <w:r>
        <w:t>findings provide practical insights that can support customer retention strategies.</w:t>
      </w:r>
    </w:p>
    <w:p w14:paraId="698F4895" w14:textId="77777777" w:rsidR="00C60FA7" w:rsidRDefault="00185608">
      <w:pPr>
        <w:spacing w:after="120"/>
      </w:pPr>
      <w:r>
        <w:t>The project demonstrates how machine learning can transform historical customer data into actionable business intelligence. With further validation, additional data sources</w:t>
      </w:r>
      <w:r>
        <w:t>, dashboard development, CRM integration, and automated prediction systems, this solution could be extended into a production-oriented customer retention platform.</w:t>
      </w:r>
    </w:p>
    <w:p w14:paraId="38E06F5F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25. Final Project Summary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60FA7" w14:paraId="0F2EDE2F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D50ED" w14:textId="77777777" w:rsidR="00C60FA7" w:rsidRDefault="00185608">
            <w:r>
              <w:rPr>
                <w:b/>
                <w:color w:val="FFFFFF"/>
              </w:rPr>
              <w:t>Metric</w:t>
            </w:r>
          </w:p>
        </w:tc>
        <w:tc>
          <w:tcPr>
            <w:tcW w:w="4680" w:type="dxa"/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65D88" w14:textId="77777777" w:rsidR="00C60FA7" w:rsidRDefault="00185608">
            <w:r>
              <w:rPr>
                <w:b/>
                <w:color w:val="FFFFFF"/>
              </w:rPr>
              <w:t>Result</w:t>
            </w:r>
          </w:p>
        </w:tc>
      </w:tr>
      <w:tr w:rsidR="00C60FA7" w14:paraId="45E761D3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E7842" w14:textId="77777777" w:rsidR="00C60FA7" w:rsidRDefault="00185608">
            <w:r>
              <w:t>Dataset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844E3" w14:textId="77777777" w:rsidR="00C60FA7" w:rsidRDefault="00185608">
            <w:r>
              <w:t>Telco Customer Churn</w:t>
            </w:r>
          </w:p>
        </w:tc>
      </w:tr>
      <w:tr w:rsidR="00C60FA7" w14:paraId="066B53F0" w14:textId="77777777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BFAE" w14:textId="77777777" w:rsidR="00C60FA7" w:rsidRDefault="00185608">
            <w:r>
              <w:t xml:space="preserve">Total </w:t>
            </w:r>
            <w:r>
              <w:t>Customers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62DC" w14:textId="77777777" w:rsidR="00C60FA7" w:rsidRDefault="00185608">
            <w:r>
              <w:t>7,043</w:t>
            </w:r>
          </w:p>
        </w:tc>
      </w:tr>
      <w:tr w:rsidR="00C60FA7" w14:paraId="3F640DEE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FD2A3" w14:textId="77777777" w:rsidR="00C60FA7" w:rsidRDefault="00185608">
            <w:r>
              <w:t>Original Columns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96BF" w14:textId="77777777" w:rsidR="00C60FA7" w:rsidRDefault="00185608">
            <w:r>
              <w:t>33</w:t>
            </w:r>
          </w:p>
        </w:tc>
      </w:tr>
      <w:tr w:rsidR="00C60FA7" w14:paraId="10674D2D" w14:textId="77777777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368E" w14:textId="77777777" w:rsidR="00C60FA7" w:rsidRDefault="00185608">
            <w:r>
              <w:t>Overall Churn Rate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4D04A" w14:textId="77777777" w:rsidR="00C60FA7" w:rsidRDefault="00185608">
            <w:r>
              <w:t>26.54%</w:t>
            </w:r>
          </w:p>
        </w:tc>
      </w:tr>
      <w:tr w:rsidR="00C60FA7" w14:paraId="6C26BBB5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863DA" w14:textId="77777777" w:rsidR="00C60FA7" w:rsidRDefault="00185608">
            <w:r>
              <w:t>Models Evaluated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B9E59" w14:textId="77777777" w:rsidR="00C60FA7" w:rsidRDefault="00185608">
            <w:r>
              <w:t>3</w:t>
            </w:r>
          </w:p>
        </w:tc>
      </w:tr>
      <w:tr w:rsidR="00C60FA7" w14:paraId="62E05FEA" w14:textId="77777777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C06DE" w14:textId="77777777" w:rsidR="00C60FA7" w:rsidRDefault="00185608">
            <w:r>
              <w:t>Best Model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02CB7" w14:textId="77777777" w:rsidR="00C60FA7" w:rsidRDefault="00185608">
            <w:r>
              <w:t>Logistic Regression</w:t>
            </w:r>
          </w:p>
        </w:tc>
      </w:tr>
      <w:tr w:rsidR="00C60FA7" w14:paraId="6D412B13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C8287" w14:textId="77777777" w:rsidR="00C60FA7" w:rsidRDefault="00185608">
            <w:r>
              <w:t>Accuracy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4BCF" w14:textId="77777777" w:rsidR="00C60FA7" w:rsidRDefault="00185608">
            <w:r>
              <w:t>80.45%</w:t>
            </w:r>
          </w:p>
        </w:tc>
      </w:tr>
      <w:tr w:rsidR="00C60FA7" w14:paraId="50072527" w14:textId="77777777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E60CD" w14:textId="77777777" w:rsidR="00C60FA7" w:rsidRDefault="00185608">
            <w:r>
              <w:t>Precision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47DB3" w14:textId="77777777" w:rsidR="00C60FA7" w:rsidRDefault="00185608">
            <w:r>
              <w:t>64.10%</w:t>
            </w:r>
          </w:p>
        </w:tc>
      </w:tr>
      <w:tr w:rsidR="00C60FA7" w14:paraId="7E30024C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91CF0" w14:textId="77777777" w:rsidR="00C60FA7" w:rsidRDefault="00185608">
            <w:r>
              <w:t>Recall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7FFDF" w14:textId="77777777" w:rsidR="00C60FA7" w:rsidRDefault="00185608">
            <w:r>
              <w:t>60.16%</w:t>
            </w:r>
          </w:p>
        </w:tc>
      </w:tr>
      <w:tr w:rsidR="00C60FA7" w14:paraId="172A8A4F" w14:textId="77777777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51A38" w14:textId="77777777" w:rsidR="00C60FA7" w:rsidRDefault="00185608">
            <w:r>
              <w:t>F1 Score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B8C85" w14:textId="77777777" w:rsidR="00C60FA7" w:rsidRDefault="00185608">
            <w:r>
              <w:t>62.07%</w:t>
            </w:r>
          </w:p>
        </w:tc>
      </w:tr>
      <w:tr w:rsidR="00C60FA7" w14:paraId="55619A6D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8B0D2" w14:textId="77777777" w:rsidR="00C60FA7" w:rsidRDefault="00185608">
            <w:r>
              <w:t>ROC-AUC</w:t>
            </w:r>
          </w:p>
        </w:tc>
        <w:tc>
          <w:tcPr>
            <w:tcW w:w="4680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44401" w14:textId="77777777" w:rsidR="00C60FA7" w:rsidRDefault="00185608">
            <w:r>
              <w:t>84.31%</w:t>
            </w:r>
          </w:p>
        </w:tc>
      </w:tr>
    </w:tbl>
    <w:p w14:paraId="1C6E2D0E" w14:textId="77777777" w:rsidR="00C60FA7" w:rsidRDefault="00C60FA7">
      <w:pPr>
        <w:spacing w:after="240"/>
      </w:pPr>
    </w:p>
    <w:p w14:paraId="49C32350" w14:textId="77777777" w:rsidR="00C60FA7" w:rsidRDefault="00185608">
      <w:pPr>
        <w:keepNext/>
        <w:spacing w:before="320" w:after="120"/>
      </w:pPr>
      <w:r>
        <w:rPr>
          <w:b/>
          <w:color w:val="1B365D"/>
          <w:sz w:val="32"/>
        </w:rPr>
        <w:t>26. Author</w:t>
      </w:r>
    </w:p>
    <w:p w14:paraId="5E2E9ADD" w14:textId="77777777" w:rsidR="00C60FA7" w:rsidRDefault="00185608">
      <w:pPr>
        <w:spacing w:after="120"/>
      </w:pPr>
      <w:r>
        <w:t>Yash Vikram Jadhav</w:t>
      </w:r>
    </w:p>
    <w:p w14:paraId="3CF7F238" w14:textId="77777777" w:rsidR="00C60FA7" w:rsidRDefault="00185608">
      <w:pPr>
        <w:spacing w:after="120"/>
      </w:pPr>
      <w:r>
        <w:t xml:space="preserve">B.Sc. </w:t>
      </w:r>
      <w:r>
        <w:t>Artificial Intelligence</w:t>
      </w:r>
    </w:p>
    <w:p w14:paraId="0F141155" w14:textId="77777777" w:rsidR="00C60FA7" w:rsidRDefault="00185608">
      <w:pPr>
        <w:spacing w:after="120"/>
      </w:pPr>
      <w:r>
        <w:t>AI/ML and Data Science Project</w:t>
      </w:r>
    </w:p>
    <w:p w14:paraId="0FE9AC32" w14:textId="77777777" w:rsidR="00C60FA7" w:rsidRDefault="00185608">
      <w:pPr>
        <w:spacing w:after="120"/>
      </w:pPr>
      <w:r>
        <w:t>Final Data Science Capstone Project</w:t>
      </w:r>
    </w:p>
    <w:sectPr w:rsidR="00C60FA7" w:rsidSect="0018560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608"/>
    <w:rsid w:val="0029639D"/>
    <w:rsid w:val="00326F90"/>
    <w:rsid w:val="00AA1D8D"/>
    <w:rsid w:val="00B47730"/>
    <w:rsid w:val="00C60F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82EAD"/>
  <w14:defaultImageDpi w14:val="300"/>
  <w15:docId w15:val="{8C3FED39-3C76-45AE-963C-865E8C66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2778</Words>
  <Characters>15839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Jadhav</cp:lastModifiedBy>
  <cp:revision>2</cp:revision>
  <dcterms:created xsi:type="dcterms:W3CDTF">2026-10-04T18:58:00Z</dcterms:created>
  <dcterms:modified xsi:type="dcterms:W3CDTF">2026-10-04T18:58:00Z</dcterms:modified>
  <cp:category/>
</cp:coreProperties>
</file>