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EB81" w14:textId="5066CB6A" w:rsidR="007E6539" w:rsidRDefault="00DD6839">
      <w:pPr>
        <w:rPr>
          <w:b/>
          <w:bCs/>
          <w:sz w:val="28"/>
          <w:szCs w:val="28"/>
          <w:u w:val="single"/>
        </w:rPr>
      </w:pPr>
      <w:r w:rsidRPr="00DD6839">
        <w:rPr>
          <w:b/>
          <w:bCs/>
          <w:sz w:val="28"/>
          <w:szCs w:val="28"/>
          <w:u w:val="single"/>
        </w:rPr>
        <w:t>KPI Calculations using Tableau</w:t>
      </w:r>
    </w:p>
    <w:p w14:paraId="309127D1" w14:textId="1E873662" w:rsidR="00DD6839" w:rsidRPr="00DD6839" w:rsidRDefault="00DD6839" w:rsidP="00DD6839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DD6839">
        <w:rPr>
          <w:b/>
          <w:bCs/>
          <w:sz w:val="28"/>
          <w:szCs w:val="28"/>
        </w:rPr>
        <w:t>Total Restaurants</w:t>
      </w:r>
      <w:r>
        <w:rPr>
          <w:b/>
          <w:bCs/>
          <w:sz w:val="28"/>
          <w:szCs w:val="28"/>
        </w:rPr>
        <w:t xml:space="preserve"> = </w:t>
      </w:r>
      <w:proofErr w:type="gramStart"/>
      <w:r w:rsidRPr="00DD6839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OU</w:t>
      </w:r>
      <w:r w:rsidRPr="00DD6839">
        <w:rPr>
          <w:b/>
          <w:bCs/>
          <w:sz w:val="28"/>
          <w:szCs w:val="28"/>
        </w:rPr>
        <w:t>NTD(</w:t>
      </w:r>
      <w:proofErr w:type="gramEnd"/>
      <w:r w:rsidRPr="00DD6839">
        <w:rPr>
          <w:b/>
          <w:bCs/>
          <w:sz w:val="28"/>
          <w:szCs w:val="28"/>
        </w:rPr>
        <w:t>[Restaurant Name])</w:t>
      </w:r>
      <w:r>
        <w:rPr>
          <w:b/>
          <w:bCs/>
          <w:sz w:val="28"/>
          <w:szCs w:val="28"/>
        </w:rPr>
        <w:t xml:space="preserve"> -&gt; </w:t>
      </w:r>
      <w:r w:rsidRPr="00DD6839">
        <w:rPr>
          <w:sz w:val="28"/>
          <w:szCs w:val="28"/>
        </w:rPr>
        <w:t>Counts the distinct restaurant names in the cleaned dataset, giving 826 restaurants.</w:t>
      </w:r>
    </w:p>
    <w:p w14:paraId="02DF3C86" w14:textId="1069F3C2" w:rsidR="00DD6839" w:rsidRDefault="00DD6839" w:rsidP="00DD683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DD6839">
        <w:rPr>
          <w:b/>
          <w:bCs/>
          <w:sz w:val="28"/>
          <w:szCs w:val="28"/>
        </w:rPr>
        <w:t>Total Menu Items</w:t>
      </w:r>
      <w:r>
        <w:rPr>
          <w:b/>
          <w:bCs/>
          <w:sz w:val="28"/>
          <w:szCs w:val="28"/>
        </w:rPr>
        <w:t xml:space="preserve"> = </w:t>
      </w:r>
      <w:proofErr w:type="gramStart"/>
      <w:r w:rsidRPr="00DD6839">
        <w:rPr>
          <w:b/>
          <w:bCs/>
          <w:sz w:val="28"/>
          <w:szCs w:val="28"/>
        </w:rPr>
        <w:t>COUNTD(</w:t>
      </w:r>
      <w:proofErr w:type="gramEnd"/>
      <w:r w:rsidRPr="00DD6839">
        <w:rPr>
          <w:b/>
          <w:bCs/>
          <w:sz w:val="28"/>
          <w:szCs w:val="28"/>
        </w:rPr>
        <w:t>[Item Name])</w:t>
      </w:r>
      <w:r>
        <w:rPr>
          <w:b/>
          <w:bCs/>
          <w:sz w:val="28"/>
          <w:szCs w:val="28"/>
        </w:rPr>
        <w:t xml:space="preserve"> -&gt; </w:t>
      </w:r>
      <w:r w:rsidRPr="00DD6839">
        <w:rPr>
          <w:sz w:val="28"/>
          <w:szCs w:val="28"/>
        </w:rPr>
        <w:t>Counts distinct menu item names across the dataset, giving 55,693 menu items.</w:t>
      </w:r>
    </w:p>
    <w:p w14:paraId="41F0563D" w14:textId="552E3A61" w:rsidR="00DD6839" w:rsidRPr="00DD6839" w:rsidRDefault="00DD6839" w:rsidP="00DD6839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DD6839">
        <w:rPr>
          <w:b/>
          <w:bCs/>
          <w:sz w:val="28"/>
          <w:szCs w:val="28"/>
        </w:rPr>
        <w:t>Average Menu Price</w:t>
      </w:r>
      <w:r>
        <w:rPr>
          <w:b/>
          <w:bCs/>
          <w:sz w:val="28"/>
          <w:szCs w:val="28"/>
        </w:rPr>
        <w:t xml:space="preserve"> = </w:t>
      </w:r>
      <w:r w:rsidRPr="00DD6839">
        <w:rPr>
          <w:b/>
          <w:bCs/>
          <w:sz w:val="28"/>
          <w:szCs w:val="28"/>
        </w:rPr>
        <w:t>AVG([Prices])</w:t>
      </w:r>
      <w:r>
        <w:rPr>
          <w:b/>
          <w:bCs/>
          <w:sz w:val="28"/>
          <w:szCs w:val="28"/>
        </w:rPr>
        <w:t xml:space="preserve"> -&gt; </w:t>
      </w:r>
      <w:r w:rsidRPr="00DD6839">
        <w:rPr>
          <w:sz w:val="28"/>
          <w:szCs w:val="28"/>
        </w:rPr>
        <w:t>Calculates the average listed price across the available menu records, giving ₹243.69.</w:t>
      </w:r>
    </w:p>
    <w:p w14:paraId="0145A522" w14:textId="47F7A9C1" w:rsidR="00DD6839" w:rsidRPr="00DD6839" w:rsidRDefault="00DD6839" w:rsidP="00DD6839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DD6839">
        <w:rPr>
          <w:b/>
          <w:bCs/>
          <w:sz w:val="28"/>
          <w:szCs w:val="28"/>
        </w:rPr>
        <w:t>Lowest Menu Price</w:t>
      </w:r>
      <w:r>
        <w:rPr>
          <w:b/>
          <w:bCs/>
          <w:sz w:val="28"/>
          <w:szCs w:val="28"/>
        </w:rPr>
        <w:t xml:space="preserve"> = </w:t>
      </w:r>
      <w:r w:rsidRPr="00DD6839">
        <w:rPr>
          <w:b/>
          <w:bCs/>
          <w:sz w:val="28"/>
          <w:szCs w:val="28"/>
        </w:rPr>
        <w:t>MIN([Prices])</w:t>
      </w:r>
      <w:r>
        <w:rPr>
          <w:b/>
          <w:bCs/>
          <w:sz w:val="28"/>
          <w:szCs w:val="28"/>
        </w:rPr>
        <w:t xml:space="preserve"> –&gt; </w:t>
      </w:r>
      <w:r w:rsidR="001B74EA" w:rsidRPr="001B74EA">
        <w:rPr>
          <w:sz w:val="28"/>
          <w:szCs w:val="28"/>
        </w:rPr>
        <w:t>Returns the lowest listed menu price in the dataset, giving ₹0.95. This may represent a small add-on rather than a complete meal.</w:t>
      </w:r>
    </w:p>
    <w:p w14:paraId="2E08674A" w14:textId="6A2591CE" w:rsidR="00DD6839" w:rsidRPr="00DD6839" w:rsidRDefault="00DD6839" w:rsidP="00DD6839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DD6839">
        <w:rPr>
          <w:b/>
          <w:bCs/>
          <w:sz w:val="28"/>
          <w:szCs w:val="28"/>
        </w:rPr>
        <w:t>Average Dining Rating</w:t>
      </w:r>
      <w:r>
        <w:rPr>
          <w:b/>
          <w:bCs/>
          <w:sz w:val="28"/>
          <w:szCs w:val="28"/>
        </w:rPr>
        <w:t xml:space="preserve"> = </w:t>
      </w:r>
      <w:proofErr w:type="gramStart"/>
      <w:r w:rsidRPr="00DD6839">
        <w:rPr>
          <w:b/>
          <w:bCs/>
          <w:sz w:val="28"/>
          <w:szCs w:val="28"/>
        </w:rPr>
        <w:t>AVG(</w:t>
      </w:r>
      <w:proofErr w:type="gramEnd"/>
      <w:r w:rsidRPr="00DD6839">
        <w:rPr>
          <w:b/>
          <w:bCs/>
          <w:sz w:val="28"/>
          <w:szCs w:val="28"/>
        </w:rPr>
        <w:t>[Dining Rating])</w:t>
      </w:r>
      <w:r>
        <w:rPr>
          <w:b/>
          <w:bCs/>
          <w:sz w:val="28"/>
          <w:szCs w:val="28"/>
        </w:rPr>
        <w:t xml:space="preserve"> -&gt; </w:t>
      </w:r>
      <w:r w:rsidRPr="00DD6839">
        <w:rPr>
          <w:sz w:val="28"/>
          <w:szCs w:val="28"/>
        </w:rPr>
        <w:t>Calculates the average of available restaurant dining ratings, giving 3.82 out of 5. Missing ratings remain null and are not counted as zero.</w:t>
      </w:r>
    </w:p>
    <w:p w14:paraId="270E32DC" w14:textId="18CBB3E9" w:rsidR="00DD6839" w:rsidRDefault="00DD6839" w:rsidP="00DD6839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Pr="00DD6839">
        <w:rPr>
          <w:b/>
          <w:bCs/>
          <w:sz w:val="28"/>
          <w:szCs w:val="28"/>
        </w:rPr>
        <w:t>Average Delivery Rating</w:t>
      </w:r>
      <w:r>
        <w:rPr>
          <w:b/>
          <w:bCs/>
          <w:sz w:val="28"/>
          <w:szCs w:val="28"/>
        </w:rPr>
        <w:t xml:space="preserve"> = </w:t>
      </w:r>
      <w:proofErr w:type="gramStart"/>
      <w:r w:rsidRPr="00DD6839">
        <w:rPr>
          <w:b/>
          <w:bCs/>
          <w:sz w:val="28"/>
          <w:szCs w:val="28"/>
        </w:rPr>
        <w:t>AVG(</w:t>
      </w:r>
      <w:proofErr w:type="gramEnd"/>
      <w:r w:rsidRPr="00DD6839">
        <w:rPr>
          <w:b/>
          <w:bCs/>
          <w:sz w:val="28"/>
          <w:szCs w:val="28"/>
        </w:rPr>
        <w:t>[Delivery Rating])</w:t>
      </w:r>
      <w:r>
        <w:rPr>
          <w:b/>
          <w:bCs/>
          <w:sz w:val="28"/>
          <w:szCs w:val="28"/>
        </w:rPr>
        <w:t xml:space="preserve"> -&gt; </w:t>
      </w:r>
      <w:r w:rsidRPr="00DD6839">
        <w:rPr>
          <w:sz w:val="28"/>
          <w:szCs w:val="28"/>
        </w:rPr>
        <w:t>Calculates the average of available delivery ratings, giving 3.96 out of 5. Missing delivery ratings remain null.</w:t>
      </w:r>
    </w:p>
    <w:p w14:paraId="1C81677E" w14:textId="77777777" w:rsidR="004A2DE5" w:rsidRDefault="004A2DE5" w:rsidP="00DD6839">
      <w:pPr>
        <w:spacing w:after="0"/>
        <w:rPr>
          <w:sz w:val="28"/>
          <w:szCs w:val="28"/>
        </w:rPr>
      </w:pPr>
    </w:p>
    <w:p w14:paraId="6BE78B2D" w14:textId="77777777" w:rsidR="004A2DE5" w:rsidRPr="00DD6839" w:rsidRDefault="004A2DE5" w:rsidP="00DD6839">
      <w:pPr>
        <w:spacing w:after="0"/>
        <w:rPr>
          <w:sz w:val="28"/>
          <w:szCs w:val="28"/>
        </w:rPr>
      </w:pPr>
    </w:p>
    <w:sectPr w:rsidR="004A2DE5" w:rsidRPr="00DD6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BC"/>
    <w:rsid w:val="001B74EA"/>
    <w:rsid w:val="00427399"/>
    <w:rsid w:val="004776BC"/>
    <w:rsid w:val="004A2DE5"/>
    <w:rsid w:val="005D7ACD"/>
    <w:rsid w:val="007E6539"/>
    <w:rsid w:val="008679B0"/>
    <w:rsid w:val="00C006AE"/>
    <w:rsid w:val="00DD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79D4"/>
  <w15:chartTrackingRefBased/>
  <w15:docId w15:val="{40433B1E-598E-42F9-802F-B49CC22E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3</cp:revision>
  <dcterms:created xsi:type="dcterms:W3CDTF">2026-10-10T13:13:00Z</dcterms:created>
  <dcterms:modified xsi:type="dcterms:W3CDTF">2026-10-10T15:28:00Z</dcterms:modified>
</cp:coreProperties>
</file>