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93CA" w14:textId="77777777" w:rsidR="005935B0" w:rsidRPr="002808B6" w:rsidRDefault="005935B0" w:rsidP="005935B0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  <w:lang w:val="es-ES"/>
        </w:rPr>
      </w:pPr>
      <w:r>
        <w:rPr>
          <w:rFonts w:ascii="Garamond" w:hAnsi="Garamond"/>
          <w:b/>
          <w:color w:val="auto"/>
          <w:sz w:val="48"/>
          <w:szCs w:val="32"/>
          <w:lang w:val="es-ES"/>
        </w:rPr>
        <w:t>Yash Kumar Sharma</w:t>
      </w:r>
    </w:p>
    <w:p w14:paraId="1C1A5838" w14:textId="77777777" w:rsidR="005935B0" w:rsidRPr="007A3B66" w:rsidRDefault="005935B0" w:rsidP="005935B0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  <w:lang w:val="es-ES"/>
        </w:rPr>
      </w:pPr>
      <w:r>
        <w:rPr>
          <w:rFonts w:ascii="Garamond" w:hAnsi="Garamond"/>
          <w:color w:val="auto"/>
          <w:sz w:val="28"/>
          <w:szCs w:val="28"/>
          <w:lang w:val="es-ES"/>
        </w:rPr>
        <w:t>Yash95kumar</w:t>
      </w:r>
      <w:r w:rsidRPr="007A3B66">
        <w:rPr>
          <w:rFonts w:ascii="Garamond" w:hAnsi="Garamond"/>
          <w:color w:val="auto"/>
          <w:sz w:val="28"/>
          <w:szCs w:val="28"/>
          <w:lang w:val="es-ES"/>
        </w:rPr>
        <w:t xml:space="preserve">@gmail.com </w:t>
      </w:r>
      <w:r w:rsidRPr="006856FF">
        <w:rPr>
          <w:rFonts w:ascii="Wingdings" w:hAnsi="Wingdings"/>
          <w:color w:val="auto"/>
          <w:sz w:val="28"/>
          <w:szCs w:val="28"/>
        </w:rPr>
        <w:t></w:t>
      </w:r>
      <w:r w:rsidRPr="007A3B66">
        <w:rPr>
          <w:rFonts w:ascii="Garamond" w:hAnsi="Garamond"/>
          <w:color w:val="auto"/>
          <w:sz w:val="28"/>
          <w:szCs w:val="28"/>
          <w:lang w:val="es-ES"/>
        </w:rPr>
        <w:t xml:space="preserve"> (</w:t>
      </w:r>
      <w:r>
        <w:rPr>
          <w:rFonts w:ascii="Garamond" w:hAnsi="Garamond"/>
          <w:color w:val="auto"/>
          <w:sz w:val="28"/>
          <w:szCs w:val="28"/>
          <w:lang w:val="es-ES"/>
        </w:rPr>
        <w:t>817</w:t>
      </w:r>
      <w:r w:rsidRPr="007A3B66">
        <w:rPr>
          <w:rFonts w:ascii="Garamond" w:hAnsi="Garamond"/>
          <w:color w:val="auto"/>
          <w:sz w:val="28"/>
          <w:szCs w:val="28"/>
          <w:lang w:val="es-ES"/>
        </w:rPr>
        <w:t>)-</w:t>
      </w:r>
      <w:r>
        <w:rPr>
          <w:rFonts w:ascii="Garamond" w:hAnsi="Garamond"/>
          <w:color w:val="auto"/>
          <w:sz w:val="28"/>
          <w:szCs w:val="28"/>
          <w:lang w:val="es-ES"/>
        </w:rPr>
        <w:t>863</w:t>
      </w:r>
      <w:r w:rsidRPr="007A3B66">
        <w:rPr>
          <w:rFonts w:ascii="Garamond" w:hAnsi="Garamond"/>
          <w:color w:val="auto"/>
          <w:sz w:val="28"/>
          <w:szCs w:val="28"/>
          <w:lang w:val="es-ES"/>
        </w:rPr>
        <w:t>-</w:t>
      </w:r>
      <w:r>
        <w:rPr>
          <w:rFonts w:ascii="Garamond" w:hAnsi="Garamond"/>
          <w:color w:val="auto"/>
          <w:sz w:val="28"/>
          <w:szCs w:val="28"/>
          <w:lang w:val="es-ES"/>
        </w:rPr>
        <w:t>8439</w:t>
      </w:r>
      <w:r w:rsidRPr="007A3B66">
        <w:rPr>
          <w:rFonts w:ascii="Garamond" w:hAnsi="Garamond"/>
          <w:color w:val="auto"/>
          <w:sz w:val="28"/>
          <w:szCs w:val="28"/>
          <w:lang w:val="es-ES"/>
        </w:rPr>
        <w:t xml:space="preserve"> </w:t>
      </w:r>
      <w:r w:rsidRPr="006856FF">
        <w:rPr>
          <w:rFonts w:ascii="Wingdings" w:hAnsi="Wingdings"/>
          <w:color w:val="auto"/>
          <w:sz w:val="28"/>
          <w:szCs w:val="28"/>
        </w:rPr>
        <w:t></w:t>
      </w:r>
      <w:r w:rsidRPr="007A3B66">
        <w:rPr>
          <w:rFonts w:ascii="Garamond" w:hAnsi="Garamond"/>
          <w:color w:val="auto"/>
          <w:sz w:val="28"/>
          <w:szCs w:val="28"/>
          <w:lang w:val="es-ES"/>
        </w:rPr>
        <w:t xml:space="preserve"> </w:t>
      </w:r>
      <w:r>
        <w:rPr>
          <w:rFonts w:ascii="Garamond" w:hAnsi="Garamond"/>
          <w:color w:val="auto"/>
          <w:sz w:val="28"/>
          <w:szCs w:val="28"/>
          <w:lang w:val="es-ES"/>
        </w:rPr>
        <w:t>Seattle</w:t>
      </w:r>
      <w:r w:rsidRPr="007A3B66">
        <w:rPr>
          <w:rFonts w:ascii="Garamond" w:hAnsi="Garamond"/>
          <w:color w:val="auto"/>
          <w:sz w:val="28"/>
          <w:szCs w:val="28"/>
          <w:lang w:val="es-ES"/>
        </w:rPr>
        <w:t xml:space="preserve">, </w:t>
      </w:r>
      <w:r>
        <w:rPr>
          <w:rFonts w:ascii="Garamond" w:hAnsi="Garamond"/>
          <w:color w:val="auto"/>
          <w:sz w:val="28"/>
          <w:szCs w:val="28"/>
          <w:lang w:val="es-ES"/>
        </w:rPr>
        <w:t>W</w:t>
      </w:r>
      <w:r w:rsidRPr="007A3B66">
        <w:rPr>
          <w:rFonts w:ascii="Garamond" w:hAnsi="Garamond"/>
          <w:color w:val="auto"/>
          <w:sz w:val="28"/>
          <w:szCs w:val="28"/>
          <w:lang w:val="es-ES"/>
        </w:rPr>
        <w:t xml:space="preserve">A </w:t>
      </w:r>
      <w:r w:rsidRPr="006856FF">
        <w:rPr>
          <w:rFonts w:ascii="Wingdings" w:hAnsi="Wingdings"/>
          <w:color w:val="auto"/>
          <w:sz w:val="28"/>
          <w:szCs w:val="28"/>
        </w:rPr>
        <w:t></w:t>
      </w:r>
      <w:r w:rsidRPr="00E82EF3">
        <w:t xml:space="preserve"> </w:t>
      </w:r>
      <w:r w:rsidRPr="00E82EF3">
        <w:rPr>
          <w:rFonts w:ascii="Garamond" w:hAnsi="Garamond"/>
          <w:color w:val="auto"/>
          <w:sz w:val="28"/>
          <w:szCs w:val="28"/>
          <w:lang w:val="es-ES"/>
        </w:rPr>
        <w:t>https://sharmayash.netlify.app/</w:t>
      </w:r>
    </w:p>
    <w:p w14:paraId="39B719C9" w14:textId="77777777" w:rsidR="005935B0" w:rsidRPr="007A3B66" w:rsidRDefault="005935B0" w:rsidP="005935B0">
      <w:pPr>
        <w:pStyle w:val="Default"/>
        <w:spacing w:line="252" w:lineRule="auto"/>
        <w:rPr>
          <w:rFonts w:ascii="Garamond" w:hAnsi="Garamond"/>
          <w:color w:val="auto"/>
          <w:sz w:val="20"/>
          <w:lang w:val="es-ES"/>
        </w:rPr>
      </w:pPr>
    </w:p>
    <w:p w14:paraId="40650BC3" w14:textId="77777777" w:rsidR="005935B0" w:rsidRPr="00FF39B8" w:rsidRDefault="005935B0" w:rsidP="005935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  <w:lang w:val="es-ES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  <w:lang w:val="es-ES"/>
        </w:rPr>
        <w:t xml:space="preserve">WORK EXPERIENCE </w:t>
      </w:r>
    </w:p>
    <w:p w14:paraId="7F810636" w14:textId="77777777" w:rsidR="005935B0" w:rsidRPr="00FF39B8" w:rsidRDefault="005935B0" w:rsidP="005935B0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</w:rPr>
        <w:t>USAA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>Sep. 2019 – Present</w:t>
      </w:r>
    </w:p>
    <w:p w14:paraId="13D845AC" w14:textId="77777777" w:rsidR="005935B0" w:rsidRPr="00FF39B8" w:rsidRDefault="005935B0" w:rsidP="005935B0">
      <w:pPr>
        <w:pStyle w:val="Default"/>
        <w:spacing w:line="252" w:lineRule="auto"/>
        <w:rPr>
          <w:rStyle w:val="None"/>
          <w:rFonts w:ascii="Garamond" w:hAnsi="Garamond"/>
          <w:bCs/>
          <w:i/>
          <w:sz w:val="22"/>
          <w:szCs w:val="22"/>
        </w:rPr>
      </w:pPr>
      <w:r w:rsidRPr="00FF39B8">
        <w:rPr>
          <w:rFonts w:ascii="Garamond" w:hAnsi="Garamond"/>
          <w:bCs/>
          <w:i/>
          <w:color w:val="auto"/>
          <w:sz w:val="22"/>
          <w:szCs w:val="22"/>
        </w:rPr>
        <w:t xml:space="preserve">Data Analyst, People Insights </w:t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  <w:t xml:space="preserve">         </w:t>
      </w:r>
      <w:r>
        <w:rPr>
          <w:rFonts w:ascii="Garamond" w:hAnsi="Garamond"/>
          <w:bCs/>
          <w:i/>
          <w:color w:val="auto"/>
          <w:sz w:val="22"/>
          <w:szCs w:val="22"/>
        </w:rPr>
        <w:t xml:space="preserve">     </w:t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>San Antonio, TX</w:t>
      </w:r>
    </w:p>
    <w:p w14:paraId="3221BF68" w14:textId="77777777" w:rsidR="005935B0" w:rsidRPr="005935B0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5935B0">
        <w:rPr>
          <w:rFonts w:ascii="Garamond" w:hAnsi="Garamond" w:cs="Times New Roman"/>
          <w:bCs/>
          <w:color w:val="000000"/>
          <w:sz w:val="22"/>
          <w:szCs w:val="22"/>
        </w:rPr>
        <w:t>Developed and deployed business intelligence solutions to collect, aggregate, enrich and synthesize worker data</w:t>
      </w:r>
    </w:p>
    <w:p w14:paraId="761F1648" w14:textId="35FF1A47" w:rsidR="005935B0" w:rsidRDefault="005935B0" w:rsidP="005935B0">
      <w:pPr>
        <w:ind w:left="315"/>
        <w:rPr>
          <w:rFonts w:ascii="Garamond" w:hAnsi="Garamond" w:cs="Times New Roman"/>
          <w:bCs/>
          <w:color w:val="000000"/>
          <w:sz w:val="22"/>
          <w:szCs w:val="22"/>
        </w:rPr>
      </w:pPr>
      <w:r w:rsidRPr="005935B0">
        <w:rPr>
          <w:rFonts w:ascii="Garamond" w:hAnsi="Garamond" w:cs="Times New Roman"/>
          <w:bCs/>
          <w:color w:val="000000"/>
          <w:sz w:val="22"/>
          <w:szCs w:val="22"/>
        </w:rPr>
        <w:t>to produce Diversity and Inclusion metrics. Interpret trend and patterns in datasets to locate influences</w:t>
      </w:r>
    </w:p>
    <w:p w14:paraId="0E7445A7" w14:textId="0A08CE92" w:rsidR="005935B0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5935B0">
        <w:rPr>
          <w:rFonts w:ascii="Garamond" w:hAnsi="Garamond" w:cs="Times New Roman"/>
          <w:bCs/>
          <w:color w:val="000000"/>
          <w:sz w:val="22"/>
          <w:szCs w:val="22"/>
        </w:rPr>
        <w:t>Produced quarterly briefing reports based on business requirements and collecting the data from MS Access and</w:t>
      </w:r>
      <w:r>
        <w:rPr>
          <w:rFonts w:ascii="Garamond" w:hAnsi="Garamond" w:cs="Times New Roman"/>
          <w:bCs/>
          <w:color w:val="000000"/>
          <w:sz w:val="22"/>
          <w:szCs w:val="22"/>
        </w:rPr>
        <w:t xml:space="preserve">   </w:t>
      </w:r>
      <w:r w:rsidRPr="005935B0">
        <w:rPr>
          <w:rFonts w:ascii="Garamond" w:hAnsi="Garamond" w:cs="Times New Roman"/>
          <w:bCs/>
          <w:color w:val="000000"/>
          <w:sz w:val="22"/>
          <w:szCs w:val="22"/>
        </w:rPr>
        <w:t>exporting into Excel using SQL to support the business issues</w:t>
      </w:r>
    </w:p>
    <w:p w14:paraId="0EE97229" w14:textId="4350BD9B" w:rsidR="005935B0" w:rsidRPr="005935B0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D677B5">
        <w:rPr>
          <w:rFonts w:ascii="Garamond" w:hAnsi="Garamond" w:cs="Times New Roman"/>
          <w:bCs/>
          <w:color w:val="000000"/>
          <w:sz w:val="22"/>
          <w:szCs w:val="22"/>
        </w:rPr>
        <w:t>Designed and helped the team to move from manual reporting in Excel to automated self-sufficient dashboards which saved 30 hours of data cleaning</w:t>
      </w:r>
    </w:p>
    <w:p w14:paraId="7BB6722F" w14:textId="2FF88BA8" w:rsidR="005935B0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D677B5">
        <w:rPr>
          <w:rFonts w:ascii="Garamond" w:hAnsi="Garamond" w:cs="Times New Roman"/>
          <w:bCs/>
          <w:color w:val="000000"/>
          <w:sz w:val="22"/>
          <w:szCs w:val="22"/>
        </w:rPr>
        <w:t>Built curated publi</w:t>
      </w:r>
      <w:r>
        <w:rPr>
          <w:rFonts w:ascii="Garamond" w:hAnsi="Garamond" w:cs="Times New Roman"/>
          <w:bCs/>
          <w:color w:val="000000"/>
          <w:sz w:val="22"/>
          <w:szCs w:val="22"/>
        </w:rPr>
        <w:t>shed</w:t>
      </w:r>
      <w:r w:rsidRPr="00D677B5">
        <w:rPr>
          <w:rFonts w:ascii="Garamond" w:hAnsi="Garamond" w:cs="Times New Roman"/>
          <w:bCs/>
          <w:color w:val="000000"/>
          <w:sz w:val="22"/>
          <w:szCs w:val="22"/>
        </w:rPr>
        <w:t xml:space="preserve"> data sources within the company to help teams create Tableau dashboards. Saved 30% </w:t>
      </w:r>
      <w:r>
        <w:rPr>
          <w:rFonts w:ascii="Garamond" w:hAnsi="Garamond" w:cs="Times New Roman"/>
          <w:bCs/>
          <w:color w:val="000000"/>
          <w:sz w:val="22"/>
          <w:szCs w:val="22"/>
        </w:rPr>
        <w:t>data gathering time</w:t>
      </w:r>
      <w:r w:rsidRPr="00D677B5">
        <w:rPr>
          <w:rFonts w:ascii="Garamond" w:hAnsi="Garamond" w:cs="Times New Roman"/>
          <w:bCs/>
          <w:color w:val="000000"/>
          <w:sz w:val="22"/>
          <w:szCs w:val="22"/>
        </w:rPr>
        <w:t xml:space="preserve"> and helped reduce data quality issues by 5</w:t>
      </w:r>
      <w:r w:rsidR="0052657A">
        <w:rPr>
          <w:rFonts w:ascii="Garamond" w:hAnsi="Garamond" w:cs="Times New Roman"/>
          <w:bCs/>
          <w:color w:val="000000"/>
          <w:sz w:val="22"/>
          <w:szCs w:val="22"/>
        </w:rPr>
        <w:t>0</w:t>
      </w:r>
      <w:r w:rsidRPr="00D677B5">
        <w:rPr>
          <w:rFonts w:ascii="Garamond" w:hAnsi="Garamond" w:cs="Times New Roman"/>
          <w:bCs/>
          <w:color w:val="000000"/>
          <w:sz w:val="22"/>
          <w:szCs w:val="22"/>
        </w:rPr>
        <w:t>%</w:t>
      </w:r>
    </w:p>
    <w:p w14:paraId="4C6E01EC" w14:textId="6D127C6D" w:rsidR="005935B0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D677B5">
        <w:rPr>
          <w:rFonts w:ascii="Garamond" w:hAnsi="Garamond" w:cs="Times New Roman"/>
          <w:bCs/>
          <w:color w:val="000000"/>
          <w:sz w:val="22"/>
          <w:szCs w:val="22"/>
        </w:rPr>
        <w:t>Idea Distillery D&amp;I challenge: Identified common ideas from different groups of employees to enhance and sustain a more diverse, inclusive, and equitable culture.</w:t>
      </w:r>
    </w:p>
    <w:p w14:paraId="75BF0280" w14:textId="77777777" w:rsidR="0052657A" w:rsidRPr="0052657A" w:rsidRDefault="0052657A" w:rsidP="0052657A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52657A">
        <w:rPr>
          <w:rFonts w:ascii="Garamond" w:hAnsi="Garamond" w:cs="Times New Roman"/>
          <w:bCs/>
          <w:color w:val="000000"/>
          <w:sz w:val="22"/>
          <w:szCs w:val="22"/>
        </w:rPr>
        <w:t>Created business intelligence solutions like data visualization for stakeholders and business units to interpret</w:t>
      </w:r>
    </w:p>
    <w:p w14:paraId="793C5DFA" w14:textId="3BCFCFC0" w:rsidR="0052657A" w:rsidRDefault="0052657A" w:rsidP="0052657A">
      <w:pPr>
        <w:ind w:left="315"/>
        <w:rPr>
          <w:rFonts w:ascii="Garamond" w:hAnsi="Garamond" w:cs="Times New Roman"/>
          <w:bCs/>
          <w:color w:val="000000"/>
          <w:sz w:val="22"/>
          <w:szCs w:val="22"/>
        </w:rPr>
      </w:pPr>
      <w:r w:rsidRPr="0052657A">
        <w:rPr>
          <w:rFonts w:ascii="Garamond" w:hAnsi="Garamond" w:cs="Times New Roman"/>
          <w:bCs/>
          <w:color w:val="000000"/>
          <w:sz w:val="22"/>
          <w:szCs w:val="22"/>
        </w:rPr>
        <w:t>trends and patterns for the diversity in the employee’s dataset using Tableau</w:t>
      </w:r>
    </w:p>
    <w:p w14:paraId="19C1D609" w14:textId="64F675CA" w:rsidR="005935B0" w:rsidRPr="0052657A" w:rsidRDefault="005935B0" w:rsidP="005935B0">
      <w:pPr>
        <w:numPr>
          <w:ilvl w:val="0"/>
          <w:numId w:val="3"/>
        </w:numPr>
        <w:spacing w:line="252" w:lineRule="auto"/>
        <w:rPr>
          <w:rFonts w:ascii="Garamond" w:hAnsi="Garamond"/>
          <w:b/>
          <w:bCs/>
          <w:sz w:val="22"/>
          <w:szCs w:val="22"/>
        </w:rPr>
      </w:pPr>
      <w:r w:rsidRPr="0052657A">
        <w:rPr>
          <w:rFonts w:ascii="Garamond" w:hAnsi="Garamond" w:cs="Times New Roman"/>
          <w:bCs/>
          <w:color w:val="000000"/>
          <w:sz w:val="22"/>
          <w:szCs w:val="22"/>
        </w:rPr>
        <w:t>Designed People Insights dashboard that provides holistic insights into the employee’s diversity across the company and 12 line of businesses and produced 10+ quarterly briefing reports based on business requirements</w:t>
      </w:r>
    </w:p>
    <w:p w14:paraId="5E11ACA9" w14:textId="4944A2B9" w:rsidR="0052657A" w:rsidRPr="0052657A" w:rsidRDefault="0052657A" w:rsidP="0052657A">
      <w:pPr>
        <w:numPr>
          <w:ilvl w:val="0"/>
          <w:numId w:val="3"/>
        </w:numPr>
        <w:spacing w:line="252" w:lineRule="auto"/>
        <w:rPr>
          <w:rFonts w:ascii="Garamond" w:hAnsi="Garamond"/>
          <w:sz w:val="22"/>
          <w:szCs w:val="22"/>
        </w:rPr>
      </w:pPr>
      <w:r w:rsidRPr="0052657A">
        <w:rPr>
          <w:rFonts w:ascii="Garamond" w:hAnsi="Garamond"/>
          <w:sz w:val="22"/>
          <w:szCs w:val="22"/>
        </w:rPr>
        <w:t>Analyzed business problems and ad-hoc queries by gathering data from internal and external data sources</w:t>
      </w:r>
      <w:r>
        <w:rPr>
          <w:rFonts w:ascii="Garamond" w:hAnsi="Garamond"/>
          <w:sz w:val="22"/>
          <w:szCs w:val="22"/>
        </w:rPr>
        <w:t xml:space="preserve"> </w:t>
      </w:r>
      <w:r w:rsidRPr="0052657A">
        <w:rPr>
          <w:rFonts w:ascii="Garamond" w:hAnsi="Garamond"/>
          <w:sz w:val="22"/>
          <w:szCs w:val="22"/>
        </w:rPr>
        <w:t xml:space="preserve">including MS Access, SAP Business Objects, MS </w:t>
      </w:r>
      <w:r w:rsidRPr="0052657A">
        <w:rPr>
          <w:rFonts w:ascii="Garamond" w:hAnsi="Garamond"/>
          <w:sz w:val="22"/>
          <w:szCs w:val="22"/>
        </w:rPr>
        <w:t>Excel,</w:t>
      </w:r>
      <w:r w:rsidRPr="0052657A">
        <w:rPr>
          <w:rFonts w:ascii="Garamond" w:hAnsi="Garamond"/>
          <w:sz w:val="22"/>
          <w:szCs w:val="22"/>
        </w:rPr>
        <w:t xml:space="preserve"> and synthesizing data to draw conclusions and make</w:t>
      </w:r>
      <w:r>
        <w:rPr>
          <w:rFonts w:ascii="Garamond" w:hAnsi="Garamond"/>
          <w:sz w:val="22"/>
          <w:szCs w:val="22"/>
        </w:rPr>
        <w:t xml:space="preserve"> </w:t>
      </w:r>
      <w:r w:rsidRPr="0052657A">
        <w:rPr>
          <w:rFonts w:ascii="Garamond" w:hAnsi="Garamond"/>
          <w:sz w:val="22"/>
          <w:szCs w:val="22"/>
        </w:rPr>
        <w:t>recommendations resulting in implementable analytics strategies</w:t>
      </w:r>
    </w:p>
    <w:p w14:paraId="07D3D747" w14:textId="77777777" w:rsidR="0052657A" w:rsidRPr="0052657A" w:rsidRDefault="0052657A" w:rsidP="0052657A">
      <w:pPr>
        <w:spacing w:line="252" w:lineRule="auto"/>
        <w:rPr>
          <w:rFonts w:ascii="Garamond" w:hAnsi="Garamond"/>
          <w:b/>
          <w:bCs/>
          <w:sz w:val="22"/>
          <w:szCs w:val="22"/>
        </w:rPr>
      </w:pPr>
    </w:p>
    <w:p w14:paraId="3C3CE665" w14:textId="77777777" w:rsidR="005935B0" w:rsidRPr="00FF39B8" w:rsidRDefault="005935B0" w:rsidP="005935B0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</w:rPr>
        <w:t>Inventive Advertising Pvt Ltd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>June 2016 – Aug 2016</w:t>
      </w:r>
    </w:p>
    <w:p w14:paraId="075F8357" w14:textId="77777777" w:rsidR="005935B0" w:rsidRPr="00FF39B8" w:rsidRDefault="005935B0" w:rsidP="005935B0">
      <w:pPr>
        <w:pStyle w:val="Default"/>
        <w:spacing w:line="252" w:lineRule="auto"/>
        <w:rPr>
          <w:rStyle w:val="None"/>
          <w:rFonts w:ascii="Garamond" w:hAnsi="Garamond"/>
          <w:bCs/>
          <w:i/>
          <w:sz w:val="22"/>
          <w:szCs w:val="22"/>
        </w:rPr>
      </w:pPr>
      <w:r w:rsidRPr="00FF39B8">
        <w:rPr>
          <w:rFonts w:ascii="Garamond" w:hAnsi="Garamond"/>
          <w:bCs/>
          <w:i/>
          <w:color w:val="auto"/>
          <w:sz w:val="22"/>
          <w:szCs w:val="22"/>
        </w:rPr>
        <w:t>Business Intelligence Analyst Intern</w:t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ab/>
        <w:t xml:space="preserve">              </w:t>
      </w:r>
      <w:r>
        <w:rPr>
          <w:rFonts w:ascii="Garamond" w:hAnsi="Garamond"/>
          <w:bCs/>
          <w:i/>
          <w:color w:val="auto"/>
          <w:sz w:val="22"/>
          <w:szCs w:val="22"/>
        </w:rPr>
        <w:t xml:space="preserve">    </w:t>
      </w:r>
      <w:r w:rsidRPr="00FF39B8">
        <w:rPr>
          <w:rFonts w:ascii="Garamond" w:hAnsi="Garamond"/>
          <w:bCs/>
          <w:i/>
          <w:color w:val="auto"/>
          <w:sz w:val="22"/>
          <w:szCs w:val="22"/>
        </w:rPr>
        <w:t>New Delhi, IN</w:t>
      </w:r>
    </w:p>
    <w:p w14:paraId="763E617E" w14:textId="77777777" w:rsidR="005935B0" w:rsidRPr="00A14926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A14926">
        <w:rPr>
          <w:rFonts w:ascii="Garamond" w:hAnsi="Garamond" w:cs="Times New Roman"/>
          <w:bCs/>
          <w:color w:val="000000"/>
          <w:sz w:val="22"/>
          <w:szCs w:val="22"/>
        </w:rPr>
        <w:t xml:space="preserve">Built an end-to-end data pipeline and KPI dashboard for senior leaderships to analyze and visualize company’s customer growth </w:t>
      </w:r>
    </w:p>
    <w:p w14:paraId="522F0427" w14:textId="77777777" w:rsidR="005935B0" w:rsidRPr="00A14926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A14926">
        <w:rPr>
          <w:rFonts w:ascii="Garamond" w:hAnsi="Garamond" w:cs="Times New Roman"/>
          <w:bCs/>
          <w:color w:val="000000"/>
          <w:sz w:val="22"/>
          <w:szCs w:val="22"/>
        </w:rPr>
        <w:t xml:space="preserve">Designed interactive dashboards of the key indicators to reduce the churn rate of the clients; Enhanced data transparency to improve digital marketing methodologies. </w:t>
      </w:r>
    </w:p>
    <w:p w14:paraId="70BF1CDD" w14:textId="77777777" w:rsidR="005935B0" w:rsidRPr="00A14926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A14926">
        <w:rPr>
          <w:rFonts w:ascii="Garamond" w:hAnsi="Garamond" w:cs="Times New Roman"/>
          <w:bCs/>
          <w:color w:val="000000"/>
          <w:sz w:val="22"/>
          <w:szCs w:val="22"/>
        </w:rPr>
        <w:t>Restructured essential drivers behind customer acquisition cost and reduced customer acquisition cost by 12%</w:t>
      </w:r>
    </w:p>
    <w:p w14:paraId="6EC33C2C" w14:textId="77777777" w:rsidR="005935B0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A14926">
        <w:rPr>
          <w:rFonts w:ascii="Garamond" w:hAnsi="Garamond" w:cs="Times New Roman"/>
          <w:bCs/>
          <w:color w:val="000000"/>
          <w:sz w:val="22"/>
          <w:szCs w:val="22"/>
        </w:rPr>
        <w:t>Conducted analysis in assessing customer consuming behaviors and discover value of customers with RMF analysis, applied customer segmentation with clustering algorithms such as K-Means Clustering and Hierarchical Clustering</w:t>
      </w:r>
    </w:p>
    <w:p w14:paraId="52E867C8" w14:textId="77777777" w:rsidR="005935B0" w:rsidRPr="0078130F" w:rsidRDefault="005935B0" w:rsidP="005935B0">
      <w:pPr>
        <w:ind w:left="315"/>
        <w:rPr>
          <w:rFonts w:ascii="Garamond" w:hAnsi="Garamond" w:cs="Times New Roman"/>
          <w:bCs/>
          <w:color w:val="000000"/>
          <w:sz w:val="22"/>
          <w:szCs w:val="22"/>
        </w:rPr>
      </w:pPr>
    </w:p>
    <w:p w14:paraId="38E250FA" w14:textId="77777777" w:rsidR="005935B0" w:rsidRPr="00FF39B8" w:rsidRDefault="005935B0" w:rsidP="005935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</w:p>
    <w:p w14:paraId="5D49612F" w14:textId="77777777" w:rsidR="005935B0" w:rsidRPr="00FF39B8" w:rsidRDefault="005935B0" w:rsidP="005935B0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</w:rPr>
        <w:t xml:space="preserve">University of Texas at Dallas 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              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 xml:space="preserve">        </w:t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  <w:t xml:space="preserve"> Graduation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>: May 2019</w:t>
      </w:r>
    </w:p>
    <w:p w14:paraId="63222429" w14:textId="77777777" w:rsidR="005935B0" w:rsidRPr="00D677B5" w:rsidRDefault="005935B0" w:rsidP="005935B0">
      <w:pPr>
        <w:pStyle w:val="Default"/>
        <w:spacing w:line="252" w:lineRule="auto"/>
        <w:rPr>
          <w:rFonts w:ascii="Garamond" w:hAnsi="Garamond"/>
          <w:i/>
          <w:iCs/>
          <w:color w:val="auto"/>
          <w:sz w:val="22"/>
          <w:szCs w:val="22"/>
        </w:rPr>
      </w:pPr>
      <w:r w:rsidRPr="00FF39B8">
        <w:rPr>
          <w:rFonts w:ascii="Garamond" w:hAnsi="Garamond"/>
          <w:i/>
          <w:iCs/>
          <w:color w:val="auto"/>
          <w:sz w:val="22"/>
          <w:szCs w:val="22"/>
        </w:rPr>
        <w:t>M.S. Information Systems</w:t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  <w:t xml:space="preserve">   </w:t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  <w:t xml:space="preserve">                         </w:t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  <w:t xml:space="preserve">       </w:t>
      </w:r>
      <w:r>
        <w:rPr>
          <w:rFonts w:ascii="Garamond" w:hAnsi="Garamond"/>
          <w:i/>
          <w:iCs/>
          <w:color w:val="auto"/>
          <w:sz w:val="22"/>
          <w:szCs w:val="22"/>
        </w:rPr>
        <w:t xml:space="preserve">               </w:t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>Dallas, TX</w:t>
      </w:r>
    </w:p>
    <w:p w14:paraId="2FD21BCD" w14:textId="77777777" w:rsidR="005935B0" w:rsidRPr="00FF39B8" w:rsidRDefault="005935B0" w:rsidP="005935B0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</w:rPr>
        <w:t xml:space="preserve">Delhi Technological University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     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                    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 xml:space="preserve">   Graduation: May 2017</w:t>
      </w:r>
    </w:p>
    <w:p w14:paraId="2A815852" w14:textId="77777777" w:rsidR="005935B0" w:rsidRPr="00FF39B8" w:rsidRDefault="005935B0" w:rsidP="005935B0">
      <w:pPr>
        <w:pStyle w:val="Default"/>
        <w:spacing w:line="252" w:lineRule="auto"/>
        <w:rPr>
          <w:rFonts w:ascii="Garamond" w:hAnsi="Garamond"/>
          <w:i/>
          <w:iCs/>
          <w:color w:val="auto"/>
          <w:sz w:val="22"/>
          <w:szCs w:val="22"/>
        </w:rPr>
      </w:pPr>
      <w:r w:rsidRPr="00FF39B8">
        <w:rPr>
          <w:rFonts w:ascii="Garamond" w:hAnsi="Garamond"/>
          <w:i/>
          <w:iCs/>
          <w:color w:val="auto"/>
          <w:sz w:val="22"/>
          <w:szCs w:val="22"/>
        </w:rPr>
        <w:t>B.S. Software Engineering</w:t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  <w:t xml:space="preserve">   </w:t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  <w:t xml:space="preserve">                         </w:t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ab/>
        <w:t xml:space="preserve"> </w:t>
      </w:r>
      <w:r>
        <w:rPr>
          <w:rFonts w:ascii="Garamond" w:hAnsi="Garamond"/>
          <w:i/>
          <w:iCs/>
          <w:color w:val="auto"/>
          <w:sz w:val="22"/>
          <w:szCs w:val="22"/>
        </w:rPr>
        <w:t xml:space="preserve">                </w:t>
      </w:r>
      <w:r w:rsidRPr="00FF39B8">
        <w:rPr>
          <w:rFonts w:ascii="Garamond" w:hAnsi="Garamond"/>
          <w:i/>
          <w:iCs/>
          <w:color w:val="auto"/>
          <w:sz w:val="22"/>
          <w:szCs w:val="22"/>
        </w:rPr>
        <w:t>New Delhi, IN</w:t>
      </w:r>
    </w:p>
    <w:p w14:paraId="3F261B41" w14:textId="77777777" w:rsidR="005935B0" w:rsidRPr="00FF39B8" w:rsidRDefault="005935B0" w:rsidP="005935B0">
      <w:pPr>
        <w:pStyle w:val="Default"/>
        <w:spacing w:line="252" w:lineRule="auto"/>
        <w:rPr>
          <w:rFonts w:ascii="Garamond" w:hAnsi="Garamond"/>
          <w:color w:val="auto"/>
          <w:sz w:val="22"/>
          <w:szCs w:val="22"/>
        </w:rPr>
      </w:pPr>
    </w:p>
    <w:p w14:paraId="33F061CF" w14:textId="77777777" w:rsidR="005935B0" w:rsidRPr="00FF39B8" w:rsidRDefault="005935B0" w:rsidP="005935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</w:rPr>
        <w:t>SKILLS &amp; CERTIFICATIONS</w:t>
      </w:r>
    </w:p>
    <w:p w14:paraId="27E509D5" w14:textId="77777777" w:rsidR="005935B0" w:rsidRPr="00FF39B8" w:rsidRDefault="005935B0" w:rsidP="005935B0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</w:rPr>
        <w:t xml:space="preserve">Skills: </w:t>
      </w:r>
      <w:r w:rsidRPr="00FF39B8">
        <w:rPr>
          <w:rFonts w:ascii="Garamond" w:hAnsi="Garamond"/>
          <w:color w:val="auto"/>
          <w:sz w:val="22"/>
          <w:szCs w:val="22"/>
        </w:rPr>
        <w:t xml:space="preserve">SQL, Python, Tableau, Power BI, </w:t>
      </w:r>
      <w:proofErr w:type="spellStart"/>
      <w:r w:rsidRPr="00FF39B8">
        <w:rPr>
          <w:rFonts w:ascii="Garamond" w:hAnsi="Garamond"/>
          <w:color w:val="auto"/>
          <w:sz w:val="22"/>
          <w:szCs w:val="22"/>
        </w:rPr>
        <w:t>Dremio</w:t>
      </w:r>
      <w:proofErr w:type="spellEnd"/>
      <w:r w:rsidRPr="00FF39B8">
        <w:rPr>
          <w:rFonts w:ascii="Garamond" w:hAnsi="Garamond"/>
          <w:color w:val="auto"/>
          <w:sz w:val="22"/>
          <w:szCs w:val="22"/>
        </w:rPr>
        <w:t>, MS Excel, MS Visio, Snowflake, Qualtrics</w:t>
      </w:r>
    </w:p>
    <w:p w14:paraId="18B6FCBC" w14:textId="77777777" w:rsidR="005935B0" w:rsidRDefault="005935B0" w:rsidP="005935B0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</w:rPr>
        <w:t>Certification:</w:t>
      </w:r>
      <w:r w:rsidRPr="00FF39B8">
        <w:rPr>
          <w:rFonts w:ascii="Garamond" w:hAnsi="Garamond"/>
          <w:color w:val="auto"/>
          <w:sz w:val="22"/>
          <w:szCs w:val="22"/>
        </w:rPr>
        <w:t xml:space="preserve"> Google Data Analyst</w:t>
      </w:r>
      <w:r>
        <w:rPr>
          <w:rFonts w:ascii="Garamond" w:hAnsi="Garamond"/>
          <w:color w:val="auto"/>
          <w:sz w:val="22"/>
          <w:szCs w:val="22"/>
        </w:rPr>
        <w:t xml:space="preserve"> Professional</w:t>
      </w:r>
      <w:r w:rsidRPr="00FF39B8">
        <w:rPr>
          <w:rFonts w:ascii="Garamond" w:hAnsi="Garamond"/>
          <w:color w:val="auto"/>
          <w:sz w:val="22"/>
          <w:szCs w:val="22"/>
        </w:rPr>
        <w:t>, Data Scientist (Data Camp), Machine Learning (Stanford), AI for Everyone, Deep Learning Specialization</w:t>
      </w:r>
    </w:p>
    <w:p w14:paraId="3F0A6F4B" w14:textId="77777777" w:rsidR="005935B0" w:rsidRPr="00FF39B8" w:rsidRDefault="005935B0" w:rsidP="005935B0">
      <w:pPr>
        <w:pStyle w:val="Default"/>
        <w:spacing w:after="3" w:line="252" w:lineRule="auto"/>
        <w:rPr>
          <w:rFonts w:ascii="Garamond" w:hAnsi="Garamond"/>
          <w:color w:val="auto"/>
          <w:sz w:val="22"/>
          <w:szCs w:val="22"/>
        </w:rPr>
      </w:pPr>
    </w:p>
    <w:p w14:paraId="0E5C7687" w14:textId="77777777" w:rsidR="005935B0" w:rsidRPr="00FF39B8" w:rsidRDefault="005935B0" w:rsidP="005935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  <w:lang w:val="es-ES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  <w:lang w:val="es-ES"/>
        </w:rPr>
        <w:t>PROJECTS</w:t>
      </w:r>
    </w:p>
    <w:p w14:paraId="0C3BCA33" w14:textId="77777777" w:rsidR="005935B0" w:rsidRDefault="005935B0" w:rsidP="005935B0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FF39B8">
        <w:rPr>
          <w:rFonts w:ascii="Garamond" w:hAnsi="Garamond"/>
          <w:b/>
          <w:bCs/>
          <w:color w:val="auto"/>
          <w:sz w:val="22"/>
          <w:szCs w:val="22"/>
        </w:rPr>
        <w:t>E-Commerce Users’ Interest Patterns based on Clickstream Data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        Jan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 xml:space="preserve"> 20</w:t>
      </w:r>
      <w:r>
        <w:rPr>
          <w:rFonts w:ascii="Garamond" w:hAnsi="Garamond"/>
          <w:b/>
          <w:bCs/>
          <w:color w:val="auto"/>
          <w:sz w:val="22"/>
          <w:szCs w:val="22"/>
        </w:rPr>
        <w:t>22</w:t>
      </w:r>
      <w:r w:rsidRPr="00FF39B8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>
        <w:rPr>
          <w:rFonts w:ascii="Garamond" w:hAnsi="Garamond"/>
          <w:b/>
          <w:bCs/>
          <w:color w:val="auto"/>
          <w:sz w:val="22"/>
          <w:szCs w:val="22"/>
        </w:rPr>
        <w:t>April 2022</w:t>
      </w:r>
    </w:p>
    <w:p w14:paraId="6CC8BFFF" w14:textId="77777777" w:rsidR="005935B0" w:rsidRPr="00FF39B8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 w:rsidRPr="00FF39B8">
        <w:rPr>
          <w:rFonts w:ascii="Garamond" w:hAnsi="Garamond" w:cs="Times New Roman"/>
          <w:bCs/>
          <w:color w:val="000000"/>
          <w:sz w:val="22"/>
          <w:szCs w:val="22"/>
        </w:rPr>
        <w:t>Analyzed Retail Rocket recommender dataset of 2.7 million instances to generate clusters of users with similar interests</w:t>
      </w:r>
    </w:p>
    <w:p w14:paraId="6C7A7FB0" w14:textId="77777777" w:rsidR="005935B0" w:rsidRPr="002F6D67" w:rsidRDefault="005935B0" w:rsidP="005935B0">
      <w:pPr>
        <w:numPr>
          <w:ilvl w:val="0"/>
          <w:numId w:val="3"/>
        </w:numPr>
        <w:rPr>
          <w:rFonts w:ascii="Garamond" w:hAnsi="Garamond" w:cs="Times New Roman"/>
          <w:bCs/>
          <w:color w:val="000000"/>
          <w:sz w:val="22"/>
          <w:szCs w:val="22"/>
        </w:rPr>
      </w:pPr>
      <w:r>
        <w:rPr>
          <w:rFonts w:ascii="Garamond" w:hAnsi="Garamond" w:cs="Times New Roman"/>
          <w:bCs/>
          <w:color w:val="000000"/>
          <w:sz w:val="22"/>
          <w:szCs w:val="22"/>
        </w:rPr>
        <w:t>Implemented rough leader clustering algorithm on clickstream data of e-commerce website with 0.4 mil items and 1.4 mil visitors captured over a period of 4.5 months to understand customer segmentation and increase AOV (avg order value)</w:t>
      </w:r>
    </w:p>
    <w:p w14:paraId="32816C10" w14:textId="77777777" w:rsidR="005935B0" w:rsidRDefault="005935B0" w:rsidP="005935B0">
      <w:pPr>
        <w:pStyle w:val="Default"/>
        <w:spacing w:after="3" w:line="252" w:lineRule="auto"/>
        <w:rPr>
          <w:rFonts w:ascii="Garamond" w:hAnsi="Garamond"/>
          <w:b/>
          <w:bCs/>
          <w:sz w:val="22"/>
          <w:szCs w:val="22"/>
        </w:rPr>
      </w:pPr>
    </w:p>
    <w:p w14:paraId="2A1B75A9" w14:textId="77777777" w:rsidR="005935B0" w:rsidRPr="008357B5" w:rsidRDefault="005935B0" w:rsidP="005935B0">
      <w:pPr>
        <w:pStyle w:val="Default"/>
        <w:spacing w:after="3"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Kaggle Data Science and Machine learning Survey analysis              </w:t>
      </w:r>
      <w:r w:rsidRPr="008357B5">
        <w:rPr>
          <w:rFonts w:ascii="Garamond" w:hAnsi="Garamond"/>
          <w:b/>
          <w:bCs/>
          <w:sz w:val="22"/>
          <w:szCs w:val="22"/>
        </w:rPr>
        <w:t xml:space="preserve">                                             </w:t>
      </w:r>
      <w:r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bCs/>
          <w:sz w:val="22"/>
          <w:szCs w:val="22"/>
          <w:lang w:val="de-DE"/>
        </w:rPr>
        <w:t>Dec</w:t>
      </w:r>
      <w:proofErr w:type="spellEnd"/>
      <w:r w:rsidRPr="008357B5">
        <w:rPr>
          <w:rFonts w:ascii="Garamond" w:hAnsi="Garamond"/>
          <w:b/>
          <w:bCs/>
          <w:sz w:val="22"/>
          <w:szCs w:val="22"/>
          <w:lang w:val="de-DE"/>
        </w:rPr>
        <w:t xml:space="preserve"> 20</w:t>
      </w:r>
      <w:r>
        <w:rPr>
          <w:rFonts w:ascii="Garamond" w:hAnsi="Garamond"/>
          <w:b/>
          <w:bCs/>
          <w:sz w:val="22"/>
          <w:szCs w:val="22"/>
          <w:lang w:val="de-DE"/>
        </w:rPr>
        <w:t>21</w:t>
      </w:r>
      <w:r w:rsidRPr="008357B5">
        <w:rPr>
          <w:rFonts w:ascii="Garamond" w:hAnsi="Garamond"/>
          <w:b/>
          <w:bCs/>
          <w:sz w:val="22"/>
          <w:szCs w:val="22"/>
          <w:lang w:val="de-DE"/>
        </w:rPr>
        <w:t>-</w:t>
      </w:r>
      <w:r>
        <w:rPr>
          <w:rFonts w:ascii="Garamond" w:hAnsi="Garamond"/>
          <w:b/>
          <w:bCs/>
          <w:sz w:val="22"/>
          <w:szCs w:val="22"/>
          <w:lang w:val="de-DE"/>
        </w:rPr>
        <w:t xml:space="preserve">March </w:t>
      </w:r>
      <w:r w:rsidRPr="008357B5">
        <w:rPr>
          <w:rFonts w:ascii="Garamond" w:hAnsi="Garamond"/>
          <w:b/>
          <w:bCs/>
          <w:sz w:val="22"/>
          <w:szCs w:val="22"/>
        </w:rPr>
        <w:t>20</w:t>
      </w:r>
      <w:r>
        <w:rPr>
          <w:rFonts w:ascii="Garamond" w:hAnsi="Garamond"/>
          <w:b/>
          <w:bCs/>
          <w:sz w:val="22"/>
          <w:szCs w:val="22"/>
        </w:rPr>
        <w:t>22</w:t>
      </w:r>
    </w:p>
    <w:p w14:paraId="7A7D91AF" w14:textId="77777777" w:rsidR="005935B0" w:rsidRPr="008357B5" w:rsidRDefault="005935B0" w:rsidP="005935B0">
      <w:pPr>
        <w:pStyle w:val="Default"/>
        <w:numPr>
          <w:ilvl w:val="0"/>
          <w:numId w:val="3"/>
        </w:numPr>
        <w:tabs>
          <w:tab w:val="clear" w:pos="316"/>
        </w:tabs>
        <w:spacing w:after="3"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Analyzed over 25000 Data Scientists and ML Engineers submitted survey responses from Kaggle 2021 survey data</w:t>
      </w:r>
    </w:p>
    <w:p w14:paraId="3E4AD6BE" w14:textId="77777777" w:rsidR="005935B0" w:rsidRDefault="005935B0" w:rsidP="005935B0">
      <w:pPr>
        <w:pStyle w:val="Default"/>
        <w:numPr>
          <w:ilvl w:val="0"/>
          <w:numId w:val="3"/>
        </w:numPr>
        <w:tabs>
          <w:tab w:val="clear" w:pos="316"/>
        </w:tabs>
        <w:spacing w:after="3"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Determined the user demographics, age, country with the most users and the gender gap among active users with 18.8% women (vs 79.3% Men)</w:t>
      </w:r>
    </w:p>
    <w:p w14:paraId="581D0DB7" w14:textId="77777777" w:rsidR="005935B0" w:rsidRPr="00AF6F51" w:rsidRDefault="005935B0" w:rsidP="005935B0">
      <w:pPr>
        <w:pStyle w:val="Default"/>
        <w:spacing w:after="3" w:line="252" w:lineRule="auto"/>
        <w:ind w:left="315"/>
        <w:rPr>
          <w:rFonts w:ascii="Garamond" w:hAnsi="Garamond"/>
          <w:sz w:val="22"/>
          <w:szCs w:val="22"/>
        </w:rPr>
      </w:pPr>
    </w:p>
    <w:p w14:paraId="6DA40563" w14:textId="77777777" w:rsidR="005935B0" w:rsidRPr="008357B5" w:rsidRDefault="005935B0" w:rsidP="005935B0">
      <w:pPr>
        <w:pStyle w:val="Default"/>
        <w:spacing w:after="3"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Twitter Comment Sentiment Analysis</w:t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ab/>
        <w:t xml:space="preserve">         </w:t>
      </w:r>
      <w:r w:rsidRPr="008357B5">
        <w:rPr>
          <w:rFonts w:ascii="Garamond" w:hAnsi="Garamond"/>
          <w:b/>
          <w:bCs/>
          <w:sz w:val="22"/>
          <w:szCs w:val="22"/>
        </w:rPr>
        <w:t xml:space="preserve">                                                   </w:t>
      </w:r>
      <w:r>
        <w:rPr>
          <w:rFonts w:ascii="Garamond" w:hAnsi="Garamond"/>
          <w:b/>
          <w:bCs/>
          <w:sz w:val="22"/>
          <w:szCs w:val="22"/>
          <w:lang w:val="de-DE"/>
        </w:rPr>
        <w:t>Jan</w:t>
      </w:r>
      <w:r w:rsidRPr="008357B5">
        <w:rPr>
          <w:rFonts w:ascii="Garamond" w:hAnsi="Garamond"/>
          <w:b/>
          <w:bCs/>
          <w:sz w:val="22"/>
          <w:szCs w:val="22"/>
          <w:lang w:val="de-DE"/>
        </w:rPr>
        <w:t xml:space="preserve"> 201</w:t>
      </w:r>
      <w:r>
        <w:rPr>
          <w:rFonts w:ascii="Garamond" w:hAnsi="Garamond"/>
          <w:b/>
          <w:bCs/>
          <w:sz w:val="22"/>
          <w:szCs w:val="22"/>
          <w:lang w:val="de-DE"/>
        </w:rPr>
        <w:t>8</w:t>
      </w:r>
      <w:r w:rsidRPr="008357B5">
        <w:rPr>
          <w:rFonts w:ascii="Garamond" w:hAnsi="Garamond"/>
          <w:b/>
          <w:bCs/>
          <w:sz w:val="22"/>
          <w:szCs w:val="22"/>
          <w:lang w:val="de-DE"/>
        </w:rPr>
        <w:t>-</w:t>
      </w:r>
      <w:r>
        <w:rPr>
          <w:rFonts w:ascii="Garamond" w:hAnsi="Garamond"/>
          <w:b/>
          <w:bCs/>
          <w:sz w:val="22"/>
          <w:szCs w:val="22"/>
          <w:lang w:val="de-DE"/>
        </w:rPr>
        <w:t>May</w:t>
      </w:r>
      <w:r w:rsidRPr="008357B5">
        <w:rPr>
          <w:rFonts w:ascii="Garamond" w:hAnsi="Garamond"/>
          <w:b/>
          <w:bCs/>
          <w:sz w:val="22"/>
          <w:szCs w:val="22"/>
        </w:rPr>
        <w:t xml:space="preserve"> 201</w:t>
      </w:r>
      <w:r>
        <w:rPr>
          <w:rFonts w:ascii="Garamond" w:hAnsi="Garamond"/>
          <w:b/>
          <w:bCs/>
          <w:sz w:val="22"/>
          <w:szCs w:val="22"/>
        </w:rPr>
        <w:t>8</w:t>
      </w:r>
    </w:p>
    <w:p w14:paraId="486F93FC" w14:textId="77777777" w:rsidR="005935B0" w:rsidRPr="008357B5" w:rsidRDefault="005935B0" w:rsidP="005935B0">
      <w:pPr>
        <w:pStyle w:val="Default"/>
        <w:numPr>
          <w:ilvl w:val="0"/>
          <w:numId w:val="3"/>
        </w:numPr>
        <w:tabs>
          <w:tab w:val="clear" w:pos="316"/>
        </w:tabs>
        <w:spacing w:after="3"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Investigated 1.6 million Tweets to determine the sentiment (positive, negative, or neutral) behind the tweet</w:t>
      </w:r>
    </w:p>
    <w:p w14:paraId="7B8D0F79" w14:textId="77777777" w:rsidR="005935B0" w:rsidRPr="008357B5" w:rsidRDefault="005935B0" w:rsidP="005935B0">
      <w:pPr>
        <w:pStyle w:val="Default"/>
        <w:numPr>
          <w:ilvl w:val="0"/>
          <w:numId w:val="3"/>
        </w:numPr>
        <w:tabs>
          <w:tab w:val="clear" w:pos="316"/>
        </w:tabs>
        <w:spacing w:after="3" w:line="252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Developed a Sentiment Analysis model by applying Naïve Bayesian model and LSTM, a deep Learning model</w:t>
      </w:r>
    </w:p>
    <w:p w14:paraId="6D97887E" w14:textId="77777777" w:rsidR="005935B0" w:rsidRPr="008357B5" w:rsidRDefault="005935B0" w:rsidP="005935B0">
      <w:pPr>
        <w:pStyle w:val="Default"/>
        <w:numPr>
          <w:ilvl w:val="0"/>
          <w:numId w:val="3"/>
        </w:numPr>
        <w:tabs>
          <w:tab w:val="clear" w:pos="316"/>
        </w:tabs>
        <w:spacing w:after="3" w:line="252" w:lineRule="auto"/>
        <w:rPr>
          <w:rFonts w:ascii="Garamond" w:hAnsi="Garamond"/>
          <w:sz w:val="22"/>
          <w:szCs w:val="22"/>
        </w:rPr>
      </w:pPr>
      <w:r w:rsidRPr="008357B5">
        <w:rPr>
          <w:rFonts w:ascii="Garamond" w:hAnsi="Garamond"/>
          <w:sz w:val="22"/>
          <w:szCs w:val="22"/>
        </w:rPr>
        <w:t>Identified project requirements, scope, sales, and marketing model based on market research resulting in 5% more clicks</w:t>
      </w:r>
    </w:p>
    <w:p w14:paraId="695C4D92" w14:textId="77777777" w:rsidR="005935B0" w:rsidRDefault="005935B0" w:rsidP="005935B0">
      <w:pPr>
        <w:pStyle w:val="Default"/>
        <w:spacing w:after="3" w:line="252" w:lineRule="auto"/>
        <w:rPr>
          <w:rFonts w:ascii="Garamond" w:hAnsi="Garamond"/>
          <w:b/>
          <w:bCs/>
          <w:sz w:val="22"/>
          <w:szCs w:val="22"/>
        </w:rPr>
      </w:pPr>
    </w:p>
    <w:p w14:paraId="1518C75D" w14:textId="77777777" w:rsidR="005935B0" w:rsidRPr="008357B5" w:rsidRDefault="005935B0" w:rsidP="005935B0">
      <w:pPr>
        <w:pStyle w:val="Default"/>
        <w:spacing w:after="3" w:line="252" w:lineRule="auto"/>
        <w:rPr>
          <w:rFonts w:ascii="Garamond" w:hAnsi="Garamond"/>
          <w:sz w:val="22"/>
          <w:szCs w:val="22"/>
        </w:rPr>
      </w:pPr>
      <w:r w:rsidRPr="008357B5">
        <w:rPr>
          <w:rFonts w:ascii="Garamond" w:hAnsi="Garamond"/>
          <w:b/>
          <w:bCs/>
          <w:sz w:val="22"/>
          <w:szCs w:val="22"/>
        </w:rPr>
        <w:t xml:space="preserve">Marketing Analytics &amp; Digital Marketing using SEO and Ad words                                                   </w:t>
      </w:r>
      <w:r w:rsidRPr="008357B5">
        <w:rPr>
          <w:rFonts w:ascii="Garamond" w:hAnsi="Garamond"/>
          <w:b/>
          <w:bCs/>
          <w:sz w:val="22"/>
          <w:szCs w:val="22"/>
          <w:lang w:val="de-DE"/>
        </w:rPr>
        <w:t>Aug 2017-Dec</w:t>
      </w:r>
      <w:r w:rsidRPr="008357B5">
        <w:rPr>
          <w:rFonts w:ascii="Garamond" w:hAnsi="Garamond"/>
          <w:b/>
          <w:bCs/>
          <w:sz w:val="22"/>
          <w:szCs w:val="22"/>
        </w:rPr>
        <w:t xml:space="preserve"> 2017</w:t>
      </w:r>
    </w:p>
    <w:p w14:paraId="72A4EEC8" w14:textId="77777777" w:rsidR="005935B0" w:rsidRPr="008357B5" w:rsidRDefault="005935B0" w:rsidP="005935B0">
      <w:pPr>
        <w:pStyle w:val="Default"/>
        <w:numPr>
          <w:ilvl w:val="0"/>
          <w:numId w:val="3"/>
        </w:numPr>
        <w:tabs>
          <w:tab w:val="clear" w:pos="316"/>
        </w:tabs>
        <w:spacing w:after="3" w:line="252" w:lineRule="auto"/>
        <w:rPr>
          <w:rFonts w:ascii="Garamond" w:hAnsi="Garamond"/>
          <w:sz w:val="22"/>
          <w:szCs w:val="22"/>
        </w:rPr>
      </w:pPr>
      <w:r w:rsidRPr="008357B5">
        <w:rPr>
          <w:rFonts w:ascii="Garamond" w:hAnsi="Garamond"/>
          <w:sz w:val="22"/>
          <w:szCs w:val="22"/>
        </w:rPr>
        <w:t>Measured, analyzed, and improved the bounce rate and Impressions of a Website using google analytics</w:t>
      </w:r>
    </w:p>
    <w:p w14:paraId="3C69711B" w14:textId="77777777" w:rsidR="005935B0" w:rsidRPr="008357B5" w:rsidRDefault="005935B0" w:rsidP="005935B0">
      <w:pPr>
        <w:pStyle w:val="Default"/>
        <w:numPr>
          <w:ilvl w:val="0"/>
          <w:numId w:val="3"/>
        </w:numPr>
        <w:tabs>
          <w:tab w:val="clear" w:pos="316"/>
        </w:tabs>
        <w:spacing w:after="3" w:line="252" w:lineRule="auto"/>
        <w:rPr>
          <w:rFonts w:ascii="Garamond" w:hAnsi="Garamond"/>
          <w:sz w:val="22"/>
          <w:szCs w:val="22"/>
        </w:rPr>
      </w:pPr>
      <w:r w:rsidRPr="008357B5">
        <w:rPr>
          <w:rFonts w:ascii="Garamond" w:hAnsi="Garamond"/>
          <w:sz w:val="22"/>
          <w:szCs w:val="22"/>
        </w:rPr>
        <w:t>Improved visibility and executed an online client marketing campaign with 22k+ impressions for a website</w:t>
      </w:r>
    </w:p>
    <w:p w14:paraId="3424FBCA" w14:textId="77777777" w:rsidR="005935B0" w:rsidRPr="008357B5" w:rsidRDefault="005935B0" w:rsidP="005935B0">
      <w:pPr>
        <w:pStyle w:val="Default"/>
        <w:numPr>
          <w:ilvl w:val="0"/>
          <w:numId w:val="3"/>
        </w:numPr>
        <w:tabs>
          <w:tab w:val="clear" w:pos="316"/>
        </w:tabs>
        <w:spacing w:after="3" w:line="252" w:lineRule="auto"/>
        <w:rPr>
          <w:rFonts w:ascii="Garamond" w:hAnsi="Garamond"/>
          <w:sz w:val="22"/>
          <w:szCs w:val="22"/>
        </w:rPr>
      </w:pPr>
      <w:r w:rsidRPr="008357B5">
        <w:rPr>
          <w:rFonts w:ascii="Garamond" w:hAnsi="Garamond"/>
          <w:sz w:val="22"/>
          <w:szCs w:val="22"/>
        </w:rPr>
        <w:t>Identified project requirements, scope, sales, and marketing model based on market research resulting in 5% more clicks</w:t>
      </w:r>
    </w:p>
    <w:p w14:paraId="09DC4C34" w14:textId="77777777" w:rsidR="005935B0" w:rsidRDefault="005935B0" w:rsidP="005935B0">
      <w:pPr>
        <w:pStyle w:val="Default"/>
        <w:spacing w:after="3" w:line="252" w:lineRule="auto"/>
        <w:rPr>
          <w:rFonts w:ascii="Garamond" w:hAnsi="Garamond"/>
          <w:color w:val="auto"/>
          <w:sz w:val="22"/>
          <w:szCs w:val="22"/>
        </w:rPr>
      </w:pPr>
    </w:p>
    <w:p w14:paraId="636415DE" w14:textId="77777777" w:rsidR="005935B0" w:rsidRPr="00FF39B8" w:rsidRDefault="005935B0" w:rsidP="005935B0">
      <w:pPr>
        <w:pStyle w:val="Default"/>
        <w:spacing w:after="3" w:line="252" w:lineRule="auto"/>
        <w:rPr>
          <w:rFonts w:ascii="Garamond" w:hAnsi="Garamond"/>
          <w:color w:val="auto"/>
          <w:sz w:val="22"/>
          <w:szCs w:val="22"/>
        </w:rPr>
      </w:pPr>
    </w:p>
    <w:p w14:paraId="710BC7F7" w14:textId="77777777" w:rsidR="00201B7D" w:rsidRDefault="00FE5134"/>
    <w:sectPr w:rsidR="00201B7D" w:rsidSect="001224A3">
      <w:footerReference w:type="default" r:id="rId5"/>
      <w:pgSz w:w="12240" w:h="15840"/>
      <w:pgMar w:top="630" w:right="720" w:bottom="414" w:left="720" w:header="720" w:footer="34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E195" w14:textId="77777777" w:rsidR="001224A3" w:rsidRPr="00E1744F" w:rsidRDefault="00FE5134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E3EB5"/>
    <w:multiLevelType w:val="hybridMultilevel"/>
    <w:tmpl w:val="F984028C"/>
    <w:numStyleLink w:val="ImportedStyle1"/>
  </w:abstractNum>
  <w:abstractNum w:abstractNumId="2" w15:restartNumberingAfterBreak="0">
    <w:nsid w:val="3FEB50F5"/>
    <w:multiLevelType w:val="hybridMultilevel"/>
    <w:tmpl w:val="F984028C"/>
    <w:styleLink w:val="ImportedStyle1"/>
    <w:lvl w:ilvl="0" w:tplc="F3140856">
      <w:start w:val="1"/>
      <w:numFmt w:val="bullet"/>
      <w:lvlText w:val="·"/>
      <w:lvlJc w:val="left"/>
      <w:pPr>
        <w:tabs>
          <w:tab w:val="left" w:pos="316"/>
        </w:tabs>
        <w:ind w:left="315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6AFDCA">
      <w:start w:val="1"/>
      <w:numFmt w:val="bullet"/>
      <w:lvlText w:val="·"/>
      <w:lvlJc w:val="left"/>
      <w:pPr>
        <w:tabs>
          <w:tab w:val="left" w:pos="316"/>
        </w:tabs>
        <w:ind w:left="1354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5421CC">
      <w:start w:val="1"/>
      <w:numFmt w:val="bullet"/>
      <w:lvlText w:val="·"/>
      <w:lvlJc w:val="left"/>
      <w:pPr>
        <w:tabs>
          <w:tab w:val="left" w:pos="316"/>
        </w:tabs>
        <w:ind w:left="2388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E651CA">
      <w:start w:val="1"/>
      <w:numFmt w:val="bullet"/>
      <w:lvlText w:val="·"/>
      <w:lvlJc w:val="left"/>
      <w:pPr>
        <w:tabs>
          <w:tab w:val="left" w:pos="316"/>
        </w:tabs>
        <w:ind w:left="3422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CA4948">
      <w:start w:val="1"/>
      <w:numFmt w:val="bullet"/>
      <w:lvlText w:val="·"/>
      <w:lvlJc w:val="left"/>
      <w:pPr>
        <w:tabs>
          <w:tab w:val="left" w:pos="316"/>
        </w:tabs>
        <w:ind w:left="4456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428098">
      <w:start w:val="1"/>
      <w:numFmt w:val="bullet"/>
      <w:lvlText w:val="·"/>
      <w:lvlJc w:val="left"/>
      <w:pPr>
        <w:tabs>
          <w:tab w:val="left" w:pos="316"/>
        </w:tabs>
        <w:ind w:left="5490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04783E">
      <w:start w:val="1"/>
      <w:numFmt w:val="bullet"/>
      <w:lvlText w:val="·"/>
      <w:lvlJc w:val="left"/>
      <w:pPr>
        <w:tabs>
          <w:tab w:val="left" w:pos="316"/>
        </w:tabs>
        <w:ind w:left="6524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CE77D4">
      <w:start w:val="1"/>
      <w:numFmt w:val="bullet"/>
      <w:lvlText w:val="·"/>
      <w:lvlJc w:val="left"/>
      <w:pPr>
        <w:tabs>
          <w:tab w:val="left" w:pos="316"/>
        </w:tabs>
        <w:ind w:left="7558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E42C3C">
      <w:start w:val="1"/>
      <w:numFmt w:val="bullet"/>
      <w:lvlText w:val="·"/>
      <w:lvlJc w:val="left"/>
      <w:pPr>
        <w:tabs>
          <w:tab w:val="left" w:pos="316"/>
        </w:tabs>
        <w:ind w:left="8592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98499254">
    <w:abstractNumId w:val="0"/>
  </w:num>
  <w:num w:numId="2" w16cid:durableId="911308798">
    <w:abstractNumId w:val="2"/>
  </w:num>
  <w:num w:numId="3" w16cid:durableId="17801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B0"/>
    <w:rsid w:val="00193421"/>
    <w:rsid w:val="001C3C51"/>
    <w:rsid w:val="00200B6B"/>
    <w:rsid w:val="002F246C"/>
    <w:rsid w:val="005258CA"/>
    <w:rsid w:val="0052657A"/>
    <w:rsid w:val="005935B0"/>
    <w:rsid w:val="005B562C"/>
    <w:rsid w:val="00855E79"/>
    <w:rsid w:val="00965819"/>
    <w:rsid w:val="00A87F57"/>
    <w:rsid w:val="00B82969"/>
    <w:rsid w:val="00D715CF"/>
    <w:rsid w:val="00EC496D"/>
    <w:rsid w:val="00F60973"/>
    <w:rsid w:val="00F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21DF3"/>
  <w14:defaultImageDpi w14:val="32767"/>
  <w15:chartTrackingRefBased/>
  <w15:docId w15:val="{B11B12A3-54D7-1D44-9170-4D55983A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Body)"/>
        <w:sz w:val="28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935B0"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2C"/>
    <w:pPr>
      <w:ind w:left="720"/>
      <w:contextualSpacing/>
    </w:pPr>
  </w:style>
  <w:style w:type="paragraph" w:customStyle="1" w:styleId="Default">
    <w:name w:val="Default"/>
    <w:rsid w:val="005935B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3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5B0"/>
    <w:rPr>
      <w:rFonts w:eastAsiaTheme="minorEastAsia" w:cstheme="minorBidi"/>
      <w:sz w:val="24"/>
      <w:szCs w:val="24"/>
    </w:rPr>
  </w:style>
  <w:style w:type="character" w:customStyle="1" w:styleId="None">
    <w:name w:val="None"/>
    <w:rsid w:val="005935B0"/>
  </w:style>
  <w:style w:type="numbering" w:customStyle="1" w:styleId="ImportedStyle1">
    <w:name w:val="Imported Style 1"/>
    <w:rsid w:val="005935B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Yashkumar</dc:creator>
  <cp:keywords/>
  <dc:description/>
  <cp:lastModifiedBy>Sharma, Yashkumar</cp:lastModifiedBy>
  <cp:revision>1</cp:revision>
  <dcterms:created xsi:type="dcterms:W3CDTF">2022-04-12T21:12:00Z</dcterms:created>
  <dcterms:modified xsi:type="dcterms:W3CDTF">2022-04-12T22:11:00Z</dcterms:modified>
</cp:coreProperties>
</file>