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979" w:rsidRDefault="00B8197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</w:t>
      </w:r>
      <w:r w:rsidRPr="00B81979">
        <w:rPr>
          <w:rFonts w:ascii="Times New Roman" w:hAnsi="Times New Roman" w:cs="Times New Roman"/>
          <w:sz w:val="44"/>
          <w:szCs w:val="44"/>
        </w:rPr>
        <w:t>TEAM 5 - QUIZ 3</w:t>
      </w:r>
    </w:p>
    <w:p w:rsidR="00B81979" w:rsidRDefault="00B8197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USE CASE MODELING AND SPECIFICATION</w:t>
      </w:r>
    </w:p>
    <w:p w:rsidR="00B81979" w:rsidRDefault="00B81979">
      <w:pPr>
        <w:rPr>
          <w:rFonts w:ascii="Times New Roman" w:hAnsi="Times New Roman" w:cs="Times New Roman"/>
          <w:sz w:val="44"/>
          <w:szCs w:val="44"/>
        </w:rPr>
      </w:pPr>
    </w:p>
    <w:p w:rsidR="00B81979" w:rsidRPr="00B81979" w:rsidRDefault="00B81979">
      <w:pPr>
        <w:rPr>
          <w:rFonts w:ascii="Times New Roman" w:hAnsi="Times New Roman" w:cs="Times New Roman"/>
          <w:sz w:val="24"/>
          <w:szCs w:val="24"/>
        </w:rPr>
      </w:pPr>
      <w:r w:rsidRPr="00B81979">
        <w:rPr>
          <w:rFonts w:ascii="Times New Roman" w:hAnsi="Times New Roman" w:cs="Times New Roman"/>
          <w:sz w:val="24"/>
          <w:szCs w:val="24"/>
        </w:rPr>
        <w:t xml:space="preserve">NO                            QUESTIONS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81979">
        <w:rPr>
          <w:rFonts w:ascii="Times New Roman" w:hAnsi="Times New Roman" w:cs="Times New Roman"/>
          <w:sz w:val="24"/>
          <w:szCs w:val="24"/>
        </w:rPr>
        <w:t>STUDENT/AUTHOR NAME</w:t>
      </w:r>
    </w:p>
    <w:tbl>
      <w:tblPr>
        <w:tblStyle w:val="TableGrid"/>
        <w:tblW w:w="9931" w:type="dxa"/>
        <w:tblLook w:val="04A0" w:firstRow="1" w:lastRow="0" w:firstColumn="1" w:lastColumn="0" w:noHBand="0" w:noVBand="1"/>
      </w:tblPr>
      <w:tblGrid>
        <w:gridCol w:w="496"/>
        <w:gridCol w:w="7425"/>
        <w:gridCol w:w="2010"/>
      </w:tblGrid>
      <w:tr w:rsidR="00B81979" w:rsidTr="00B81979">
        <w:trPr>
          <w:trHeight w:val="925"/>
        </w:trPr>
        <w:tc>
          <w:tcPr>
            <w:tcW w:w="445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70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 major components of use case model?</w:t>
            </w:r>
          </w:p>
        </w:tc>
        <w:tc>
          <w:tcPr>
            <w:tcW w:w="2016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Maneesha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70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-------------are the basic building blocks of the use case model.</w:t>
            </w:r>
          </w:p>
        </w:tc>
        <w:tc>
          <w:tcPr>
            <w:tcW w:w="2016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Poonam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B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70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A--------defines the state. that the system is in once the use case has been performed.</w:t>
            </w:r>
          </w:p>
        </w:tc>
        <w:tc>
          <w:tcPr>
            <w:tcW w:w="2016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Yash</w:t>
            </w:r>
          </w:p>
        </w:tc>
      </w:tr>
      <w:tr w:rsidR="00B81979" w:rsidTr="00B81979">
        <w:trPr>
          <w:trHeight w:val="969"/>
        </w:trPr>
        <w:tc>
          <w:tcPr>
            <w:tcW w:w="445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70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---------------is anything that leads to NOT achieving the use case’s goals.</w:t>
            </w:r>
          </w:p>
        </w:tc>
        <w:tc>
          <w:tcPr>
            <w:tcW w:w="2016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Saichand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70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-------------relationships model encapsulated behaviors that can be inserted and re used across multiple use case.</w:t>
            </w:r>
          </w:p>
        </w:tc>
        <w:tc>
          <w:tcPr>
            <w:tcW w:w="2016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Alan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70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The-------relationship is used in cases where ----------is inserted into an existing use case under specificized conditions.</w:t>
            </w:r>
          </w:p>
        </w:tc>
        <w:tc>
          <w:tcPr>
            <w:tcW w:w="2016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poonam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70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another visual aid that can make the use case description more understandable?</w:t>
            </w:r>
          </w:p>
        </w:tc>
        <w:tc>
          <w:tcPr>
            <w:tcW w:w="2016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Sarveesh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70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--------selects single order for execution.</w:t>
            </w:r>
          </w:p>
        </w:tc>
        <w:tc>
          <w:tcPr>
            <w:tcW w:w="2016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Maneesha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53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470" w:type="dxa"/>
          </w:tcPr>
          <w:p w:rsidR="00B81979" w:rsidRDefault="00AB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the purpose of the use case model?</w:t>
            </w:r>
          </w:p>
        </w:tc>
        <w:tc>
          <w:tcPr>
            <w:tcW w:w="2016" w:type="dxa"/>
          </w:tcPr>
          <w:p w:rsidR="00B81979" w:rsidRDefault="00AB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Yash</w:t>
            </w:r>
          </w:p>
        </w:tc>
      </w:tr>
      <w:tr w:rsidR="00B81979" w:rsidTr="00B81979">
        <w:trPr>
          <w:trHeight w:val="925"/>
        </w:trPr>
        <w:tc>
          <w:tcPr>
            <w:tcW w:w="445" w:type="dxa"/>
          </w:tcPr>
          <w:p w:rsidR="00B81979" w:rsidRDefault="00AB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70" w:type="dxa"/>
          </w:tcPr>
          <w:p w:rsidR="00B81979" w:rsidRDefault="00AB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term----is more general than user, as it can include other systems interacting with a given system.</w:t>
            </w:r>
          </w:p>
        </w:tc>
        <w:tc>
          <w:tcPr>
            <w:tcW w:w="2016" w:type="dxa"/>
          </w:tcPr>
          <w:p w:rsidR="00B81979" w:rsidRDefault="00AB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Tharun</w:t>
            </w:r>
          </w:p>
        </w:tc>
      </w:tr>
    </w:tbl>
    <w:p w:rsidR="00B81979" w:rsidRPr="00B81979" w:rsidRDefault="00B81979">
      <w:pPr>
        <w:rPr>
          <w:rFonts w:ascii="Times New Roman" w:hAnsi="Times New Roman" w:cs="Times New Roman"/>
          <w:sz w:val="28"/>
          <w:szCs w:val="28"/>
        </w:rPr>
      </w:pPr>
    </w:p>
    <w:sectPr w:rsidR="00B81979" w:rsidRPr="00B8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9"/>
    <w:rsid w:val="00317291"/>
    <w:rsid w:val="005330C3"/>
    <w:rsid w:val="00554FE1"/>
    <w:rsid w:val="00566DC3"/>
    <w:rsid w:val="0068651B"/>
    <w:rsid w:val="00AB6B17"/>
    <w:rsid w:val="00B81979"/>
    <w:rsid w:val="00E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8833"/>
  <w15:chartTrackingRefBased/>
  <w15:docId w15:val="{78451C9F-0A32-44EC-BE0F-0C5B80F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 kantharia</cp:lastModifiedBy>
  <cp:revision>2</cp:revision>
  <dcterms:created xsi:type="dcterms:W3CDTF">2023-09-23T14:40:00Z</dcterms:created>
  <dcterms:modified xsi:type="dcterms:W3CDTF">2023-09-23T15:30:00Z</dcterms:modified>
</cp:coreProperties>
</file>