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88331" w14:textId="77777777" w:rsidR="004233CC" w:rsidRDefault="004233CC">
      <w:pPr>
        <w:pStyle w:val="BodyText"/>
        <w:rPr>
          <w:rFonts w:ascii="Times New Roman"/>
          <w:sz w:val="20"/>
        </w:rPr>
      </w:pPr>
    </w:p>
    <w:p w14:paraId="2E0DC4D2" w14:textId="77777777" w:rsidR="004233CC" w:rsidRDefault="004233CC">
      <w:pPr>
        <w:pStyle w:val="BodyText"/>
        <w:rPr>
          <w:rFonts w:ascii="Times New Roman"/>
          <w:sz w:val="20"/>
        </w:rPr>
      </w:pPr>
    </w:p>
    <w:p w14:paraId="614473D8" w14:textId="77777777" w:rsidR="004233CC" w:rsidRDefault="004233CC">
      <w:pPr>
        <w:pStyle w:val="BodyText"/>
        <w:rPr>
          <w:rFonts w:ascii="Times New Roman"/>
          <w:sz w:val="20"/>
        </w:rPr>
      </w:pPr>
    </w:p>
    <w:p w14:paraId="1A1D1138" w14:textId="77777777" w:rsidR="004233CC" w:rsidRDefault="004233CC">
      <w:pPr>
        <w:pStyle w:val="BodyText"/>
        <w:rPr>
          <w:rFonts w:ascii="Times New Roman"/>
          <w:sz w:val="20"/>
        </w:rPr>
      </w:pPr>
    </w:p>
    <w:p w14:paraId="682A4C76" w14:textId="77777777" w:rsidR="004233CC" w:rsidRDefault="004233CC">
      <w:pPr>
        <w:pStyle w:val="BodyText"/>
        <w:rPr>
          <w:rFonts w:ascii="Times New Roman"/>
          <w:sz w:val="20"/>
        </w:rPr>
      </w:pPr>
    </w:p>
    <w:p w14:paraId="39C430C5" w14:textId="77777777" w:rsidR="004233CC" w:rsidRDefault="004233CC">
      <w:pPr>
        <w:pStyle w:val="BodyText"/>
        <w:rPr>
          <w:rFonts w:ascii="Times New Roman"/>
          <w:sz w:val="20"/>
        </w:rPr>
      </w:pPr>
    </w:p>
    <w:p w14:paraId="368FD09B" w14:textId="77777777" w:rsidR="004233CC" w:rsidRDefault="004233CC">
      <w:pPr>
        <w:pStyle w:val="BodyText"/>
        <w:rPr>
          <w:rFonts w:ascii="Times New Roman"/>
          <w:sz w:val="20"/>
        </w:rPr>
      </w:pPr>
    </w:p>
    <w:p w14:paraId="46429862" w14:textId="77777777" w:rsidR="004233CC" w:rsidRDefault="004233CC">
      <w:pPr>
        <w:pStyle w:val="BodyText"/>
        <w:rPr>
          <w:rFonts w:ascii="Times New Roman"/>
          <w:sz w:val="20"/>
        </w:rPr>
      </w:pPr>
    </w:p>
    <w:p w14:paraId="03DCCBC9" w14:textId="77777777" w:rsidR="004233CC" w:rsidRDefault="004233CC">
      <w:pPr>
        <w:pStyle w:val="BodyText"/>
        <w:rPr>
          <w:rFonts w:ascii="Times New Roman"/>
          <w:sz w:val="20"/>
        </w:rPr>
      </w:pPr>
    </w:p>
    <w:p w14:paraId="48828BE0" w14:textId="77777777" w:rsidR="004233CC" w:rsidRDefault="004233CC">
      <w:pPr>
        <w:pStyle w:val="BodyText"/>
        <w:rPr>
          <w:rFonts w:ascii="Times New Roman"/>
          <w:sz w:val="20"/>
        </w:rPr>
      </w:pPr>
    </w:p>
    <w:p w14:paraId="533CF082" w14:textId="77777777" w:rsidR="004233CC" w:rsidRDefault="004233CC">
      <w:pPr>
        <w:pStyle w:val="BodyText"/>
        <w:rPr>
          <w:rFonts w:ascii="Times New Roman"/>
          <w:sz w:val="20"/>
        </w:rPr>
      </w:pPr>
    </w:p>
    <w:p w14:paraId="63E386C9" w14:textId="77777777" w:rsidR="004233CC" w:rsidRDefault="004233CC">
      <w:pPr>
        <w:pStyle w:val="BodyText"/>
        <w:rPr>
          <w:rFonts w:ascii="Times New Roman"/>
          <w:sz w:val="20"/>
        </w:rPr>
      </w:pPr>
    </w:p>
    <w:p w14:paraId="2AB6CBE0" w14:textId="77777777" w:rsidR="004233CC" w:rsidRDefault="004233CC">
      <w:pPr>
        <w:pStyle w:val="BodyText"/>
        <w:rPr>
          <w:rFonts w:ascii="Times New Roman"/>
          <w:sz w:val="20"/>
        </w:rPr>
      </w:pPr>
    </w:p>
    <w:p w14:paraId="41B817B5" w14:textId="77777777" w:rsidR="004233CC" w:rsidRDefault="004233CC">
      <w:pPr>
        <w:pStyle w:val="BodyText"/>
        <w:rPr>
          <w:rFonts w:ascii="Times New Roman"/>
          <w:sz w:val="20"/>
        </w:rPr>
      </w:pPr>
    </w:p>
    <w:p w14:paraId="4E725198" w14:textId="77777777" w:rsidR="004233CC" w:rsidRDefault="004233CC">
      <w:pPr>
        <w:pStyle w:val="BodyText"/>
        <w:rPr>
          <w:rFonts w:ascii="Times New Roman"/>
          <w:sz w:val="20"/>
        </w:rPr>
      </w:pPr>
    </w:p>
    <w:p w14:paraId="12B12211" w14:textId="77777777" w:rsidR="004233CC" w:rsidRDefault="004233CC">
      <w:pPr>
        <w:pStyle w:val="BodyText"/>
        <w:rPr>
          <w:rFonts w:ascii="Times New Roman"/>
          <w:sz w:val="20"/>
        </w:rPr>
      </w:pPr>
    </w:p>
    <w:p w14:paraId="3074A498" w14:textId="77777777" w:rsidR="004233CC" w:rsidRDefault="004233CC">
      <w:pPr>
        <w:pStyle w:val="BodyText"/>
        <w:rPr>
          <w:rFonts w:ascii="Times New Roman"/>
          <w:sz w:val="20"/>
        </w:rPr>
      </w:pPr>
    </w:p>
    <w:p w14:paraId="05DB1A76" w14:textId="77777777" w:rsidR="004233CC" w:rsidRDefault="004233CC">
      <w:pPr>
        <w:pStyle w:val="BodyText"/>
        <w:rPr>
          <w:rFonts w:ascii="Times New Roman"/>
          <w:sz w:val="20"/>
        </w:rPr>
      </w:pPr>
    </w:p>
    <w:p w14:paraId="4192E008" w14:textId="77777777" w:rsidR="004233CC" w:rsidRDefault="004233CC">
      <w:pPr>
        <w:pStyle w:val="BodyText"/>
        <w:rPr>
          <w:rFonts w:ascii="Times New Roman"/>
          <w:sz w:val="20"/>
        </w:rPr>
      </w:pPr>
    </w:p>
    <w:p w14:paraId="3AA97177" w14:textId="77777777" w:rsidR="004233CC" w:rsidRDefault="004233CC">
      <w:pPr>
        <w:pStyle w:val="BodyText"/>
        <w:rPr>
          <w:rFonts w:ascii="Times New Roman"/>
          <w:sz w:val="20"/>
        </w:rPr>
      </w:pPr>
    </w:p>
    <w:p w14:paraId="1172C4EA" w14:textId="77777777" w:rsidR="004233CC" w:rsidRDefault="004233CC">
      <w:pPr>
        <w:pStyle w:val="BodyText"/>
        <w:rPr>
          <w:rFonts w:ascii="Times New Roman"/>
          <w:sz w:val="20"/>
        </w:rPr>
      </w:pPr>
    </w:p>
    <w:p w14:paraId="7AF900F2" w14:textId="77777777" w:rsidR="004233CC" w:rsidRDefault="004233CC">
      <w:pPr>
        <w:pStyle w:val="BodyText"/>
        <w:rPr>
          <w:rFonts w:ascii="Times New Roman"/>
          <w:sz w:val="20"/>
        </w:rPr>
      </w:pPr>
    </w:p>
    <w:p w14:paraId="3DA6501B" w14:textId="77777777" w:rsidR="004233CC" w:rsidRDefault="004233CC">
      <w:pPr>
        <w:pStyle w:val="BodyText"/>
        <w:rPr>
          <w:rFonts w:ascii="Times New Roman"/>
          <w:sz w:val="16"/>
        </w:rPr>
      </w:pPr>
    </w:p>
    <w:p w14:paraId="4F1BCFB5" w14:textId="77777777" w:rsidR="00393F41" w:rsidRDefault="00393F41" w:rsidP="00393F41">
      <w:pPr>
        <w:spacing w:before="29" w:line="252" w:lineRule="auto"/>
        <w:ind w:left="1283" w:right="1137"/>
        <w:jc w:val="center"/>
        <w:rPr>
          <w:rFonts w:ascii="Trebuchet MS"/>
          <w:b/>
          <w:sz w:val="48"/>
        </w:rPr>
      </w:pPr>
      <w:r>
        <w:rPr>
          <w:rFonts w:ascii="Trebuchet MS"/>
          <w:b/>
          <w:sz w:val="48"/>
        </w:rPr>
        <w:t xml:space="preserve">UK Road Accidents </w:t>
      </w:r>
    </w:p>
    <w:p w14:paraId="61E06DA5" w14:textId="71B36733" w:rsidR="00393F41" w:rsidRDefault="00393F41" w:rsidP="00891B47">
      <w:pPr>
        <w:spacing w:before="29" w:line="252" w:lineRule="auto"/>
        <w:ind w:left="1283" w:right="1137"/>
        <w:jc w:val="center"/>
        <w:rPr>
          <w:rFonts w:ascii="Trebuchet MS"/>
          <w:b/>
          <w:sz w:val="48"/>
        </w:rPr>
      </w:pPr>
      <w:r>
        <w:rPr>
          <w:rFonts w:ascii="Trebuchet MS"/>
          <w:b/>
          <w:sz w:val="48"/>
        </w:rPr>
        <w:t>Risk Factors</w:t>
      </w:r>
    </w:p>
    <w:p w14:paraId="0A8AF92E" w14:textId="77777777" w:rsidR="00891B47" w:rsidRPr="00393F41" w:rsidRDefault="00891B47" w:rsidP="00891B47">
      <w:pPr>
        <w:spacing w:before="29" w:line="252" w:lineRule="auto"/>
        <w:ind w:left="1283" w:right="1137"/>
        <w:jc w:val="center"/>
        <w:rPr>
          <w:rFonts w:ascii="Trebuchet MS"/>
          <w:b/>
          <w:sz w:val="48"/>
        </w:rPr>
      </w:pPr>
    </w:p>
    <w:p w14:paraId="19517C9D" w14:textId="77777777" w:rsidR="007B2EDB" w:rsidRDefault="005F66A2" w:rsidP="007B2EDB">
      <w:pPr>
        <w:ind w:left="1174" w:right="1137"/>
        <w:jc w:val="center"/>
        <w:rPr>
          <w:rFonts w:ascii="Times New Roman"/>
          <w:b/>
          <w:w w:val="110"/>
          <w:sz w:val="32"/>
          <w:szCs w:val="32"/>
        </w:rPr>
      </w:pPr>
      <w:r w:rsidRPr="00393F41">
        <w:rPr>
          <w:rFonts w:ascii="Times New Roman"/>
          <w:b/>
          <w:w w:val="110"/>
          <w:sz w:val="32"/>
          <w:szCs w:val="32"/>
        </w:rPr>
        <w:t>Yash Karle</w:t>
      </w:r>
    </w:p>
    <w:p w14:paraId="682F0172" w14:textId="77777777" w:rsidR="007B2EDB" w:rsidRDefault="007B2EDB" w:rsidP="007B2EDB">
      <w:pPr>
        <w:ind w:left="1174" w:right="1137"/>
        <w:jc w:val="center"/>
        <w:rPr>
          <w:rFonts w:ascii="Times New Roman"/>
          <w:b/>
          <w:w w:val="110"/>
          <w:sz w:val="32"/>
          <w:szCs w:val="32"/>
        </w:rPr>
      </w:pPr>
    </w:p>
    <w:p w14:paraId="650CE86E" w14:textId="0D7B5941" w:rsidR="007B2EDB" w:rsidRPr="007B2EDB" w:rsidRDefault="007B2EDB" w:rsidP="007B2EDB">
      <w:pPr>
        <w:ind w:left="1174" w:right="1137"/>
        <w:jc w:val="center"/>
        <w:rPr>
          <w:rFonts w:ascii="Times New Roman"/>
          <w:b/>
          <w:w w:val="110"/>
          <w:sz w:val="32"/>
          <w:szCs w:val="32"/>
        </w:rPr>
        <w:sectPr w:rsidR="007B2EDB" w:rsidRPr="007B2EDB">
          <w:headerReference w:type="default" r:id="rId8"/>
          <w:footerReference w:type="even" r:id="rId9"/>
          <w:footerReference w:type="default" r:id="rId10"/>
          <w:type w:val="continuous"/>
          <w:pgSz w:w="11900" w:h="16840"/>
          <w:pgMar w:top="1340" w:right="1680" w:bottom="980" w:left="1640" w:header="706" w:footer="788" w:gutter="0"/>
          <w:pgNumType w:start="1"/>
          <w:cols w:space="720"/>
        </w:sectPr>
      </w:pPr>
      <w:r>
        <w:rPr>
          <w:rFonts w:ascii="Times New Roman"/>
          <w:b/>
          <w:w w:val="110"/>
          <w:sz w:val="32"/>
          <w:szCs w:val="32"/>
        </w:rPr>
        <w:t>October 11, 2020</w:t>
      </w:r>
    </w:p>
    <w:p w14:paraId="3B3DB52E" w14:textId="77777777" w:rsidR="004233CC" w:rsidRDefault="005F66A2">
      <w:pPr>
        <w:spacing w:before="95"/>
        <w:ind w:left="160"/>
        <w:rPr>
          <w:rFonts w:ascii="Trebuchet MS"/>
          <w:b/>
          <w:sz w:val="32"/>
        </w:rPr>
      </w:pPr>
      <w:r>
        <w:rPr>
          <w:rFonts w:ascii="Trebuchet MS"/>
          <w:b/>
          <w:sz w:val="32"/>
        </w:rPr>
        <w:lastRenderedPageBreak/>
        <w:t>Table of</w:t>
      </w:r>
      <w:r>
        <w:rPr>
          <w:rFonts w:ascii="Trebuchet MS"/>
          <w:b/>
          <w:spacing w:val="-57"/>
          <w:sz w:val="32"/>
        </w:rPr>
        <w:t xml:space="preserve"> </w:t>
      </w:r>
      <w:r>
        <w:rPr>
          <w:rFonts w:ascii="Trebuchet MS"/>
          <w:b/>
          <w:sz w:val="32"/>
        </w:rPr>
        <w:t>Contents</w:t>
      </w:r>
    </w:p>
    <w:p w14:paraId="495C6ACB" w14:textId="77777777" w:rsidR="004233CC" w:rsidRDefault="004233CC">
      <w:pPr>
        <w:pStyle w:val="BodyText"/>
        <w:spacing w:before="6"/>
        <w:rPr>
          <w:rFonts w:ascii="Trebuchet MS"/>
          <w:b/>
          <w:sz w:val="18"/>
        </w:rPr>
      </w:pPr>
    </w:p>
    <w:tbl>
      <w:tblPr>
        <w:tblpPr w:leftFromText="180" w:rightFromText="180" w:vertAnchor="text" w:tblpY="1"/>
        <w:tblOverlap w:val="never"/>
        <w:tblW w:w="0" w:type="auto"/>
        <w:tblLayout w:type="fixed"/>
        <w:tblCellMar>
          <w:left w:w="0" w:type="dxa"/>
          <w:right w:w="0" w:type="dxa"/>
        </w:tblCellMar>
        <w:tblLook w:val="01E0" w:firstRow="1" w:lastRow="1" w:firstColumn="1" w:lastColumn="1" w:noHBand="0" w:noVBand="0"/>
      </w:tblPr>
      <w:tblGrid>
        <w:gridCol w:w="1104"/>
        <w:gridCol w:w="5593"/>
        <w:gridCol w:w="1441"/>
      </w:tblGrid>
      <w:tr w:rsidR="004233CC" w14:paraId="0041229A" w14:textId="77777777" w:rsidTr="00CF36D6">
        <w:trPr>
          <w:trHeight w:val="226"/>
        </w:trPr>
        <w:tc>
          <w:tcPr>
            <w:tcW w:w="1104" w:type="dxa"/>
          </w:tcPr>
          <w:p w14:paraId="7979D9B7" w14:textId="17B9460B" w:rsidR="004233CC" w:rsidRDefault="005F66A2" w:rsidP="00891B47">
            <w:pPr>
              <w:pStyle w:val="TableParagraph"/>
              <w:spacing w:before="8"/>
              <w:rPr>
                <w:sz w:val="24"/>
              </w:rPr>
            </w:pPr>
            <w:r>
              <w:rPr>
                <w:sz w:val="24"/>
              </w:rPr>
              <w:t>Section 1:</w:t>
            </w:r>
          </w:p>
        </w:tc>
        <w:tc>
          <w:tcPr>
            <w:tcW w:w="5593" w:type="dxa"/>
          </w:tcPr>
          <w:p w14:paraId="52A237DE" w14:textId="455CFA0D" w:rsidR="004233CC" w:rsidRDefault="00074E9D" w:rsidP="00891B47">
            <w:pPr>
              <w:pStyle w:val="TableParagraph"/>
              <w:spacing w:before="8"/>
              <w:rPr>
                <w:sz w:val="24"/>
              </w:rPr>
            </w:pPr>
            <w:r>
              <w:rPr>
                <w:sz w:val="24"/>
              </w:rPr>
              <w:t xml:space="preserve"> </w:t>
            </w:r>
            <w:r w:rsidR="005F66A2">
              <w:rPr>
                <w:sz w:val="24"/>
              </w:rPr>
              <w:t>Introduction</w:t>
            </w:r>
          </w:p>
        </w:tc>
        <w:tc>
          <w:tcPr>
            <w:tcW w:w="1441" w:type="dxa"/>
          </w:tcPr>
          <w:p w14:paraId="34461930" w14:textId="77777777" w:rsidR="004233CC" w:rsidRDefault="005F66A2" w:rsidP="00891B47">
            <w:pPr>
              <w:pStyle w:val="TableParagraph"/>
              <w:spacing w:before="8"/>
              <w:jc w:val="right"/>
              <w:rPr>
                <w:sz w:val="24"/>
              </w:rPr>
            </w:pPr>
            <w:r w:rsidRPr="00891B47">
              <w:rPr>
                <w:sz w:val="24"/>
              </w:rPr>
              <w:t>1</w:t>
            </w:r>
          </w:p>
        </w:tc>
      </w:tr>
      <w:tr w:rsidR="004233CC" w14:paraId="2D7E3559" w14:textId="77777777" w:rsidTr="00CF36D6">
        <w:trPr>
          <w:trHeight w:val="272"/>
        </w:trPr>
        <w:tc>
          <w:tcPr>
            <w:tcW w:w="1104" w:type="dxa"/>
          </w:tcPr>
          <w:p w14:paraId="5DD93174" w14:textId="77777777" w:rsidR="004233CC" w:rsidRDefault="005F66A2" w:rsidP="00891B47">
            <w:pPr>
              <w:pStyle w:val="TableParagraph"/>
              <w:spacing w:before="8"/>
              <w:rPr>
                <w:sz w:val="24"/>
              </w:rPr>
            </w:pPr>
            <w:r>
              <w:rPr>
                <w:sz w:val="24"/>
              </w:rPr>
              <w:t>Section 2:</w:t>
            </w:r>
          </w:p>
        </w:tc>
        <w:tc>
          <w:tcPr>
            <w:tcW w:w="5593" w:type="dxa"/>
          </w:tcPr>
          <w:p w14:paraId="704B223B" w14:textId="5CAF878C" w:rsidR="004233CC" w:rsidRDefault="00074E9D" w:rsidP="00891B47">
            <w:pPr>
              <w:pStyle w:val="TableParagraph"/>
              <w:spacing w:before="8"/>
              <w:rPr>
                <w:sz w:val="24"/>
              </w:rPr>
            </w:pPr>
            <w:r>
              <w:rPr>
                <w:sz w:val="24"/>
              </w:rPr>
              <w:t xml:space="preserve"> Data</w:t>
            </w:r>
          </w:p>
        </w:tc>
        <w:tc>
          <w:tcPr>
            <w:tcW w:w="1441" w:type="dxa"/>
          </w:tcPr>
          <w:p w14:paraId="0D6D19AA" w14:textId="77777777" w:rsidR="004233CC" w:rsidRDefault="005F66A2" w:rsidP="00891B47">
            <w:pPr>
              <w:pStyle w:val="TableParagraph"/>
              <w:spacing w:before="8"/>
              <w:jc w:val="right"/>
              <w:rPr>
                <w:sz w:val="24"/>
              </w:rPr>
            </w:pPr>
            <w:r w:rsidRPr="00891B47">
              <w:rPr>
                <w:sz w:val="24"/>
              </w:rPr>
              <w:t>1</w:t>
            </w:r>
          </w:p>
        </w:tc>
      </w:tr>
      <w:tr w:rsidR="004233CC" w14:paraId="227DD238" w14:textId="77777777" w:rsidTr="00CF36D6">
        <w:trPr>
          <w:trHeight w:val="272"/>
        </w:trPr>
        <w:tc>
          <w:tcPr>
            <w:tcW w:w="1104" w:type="dxa"/>
          </w:tcPr>
          <w:p w14:paraId="5DD15FB6" w14:textId="77777777" w:rsidR="004233CC" w:rsidRDefault="005F66A2" w:rsidP="00891B47">
            <w:pPr>
              <w:pStyle w:val="TableParagraph"/>
              <w:spacing w:before="8"/>
              <w:rPr>
                <w:sz w:val="24"/>
              </w:rPr>
            </w:pPr>
            <w:r>
              <w:rPr>
                <w:sz w:val="24"/>
              </w:rPr>
              <w:t>Section 3:</w:t>
            </w:r>
          </w:p>
        </w:tc>
        <w:tc>
          <w:tcPr>
            <w:tcW w:w="5593" w:type="dxa"/>
          </w:tcPr>
          <w:p w14:paraId="4451B4CA" w14:textId="445083E7" w:rsidR="004233CC" w:rsidRDefault="00E01EF3" w:rsidP="00891B47">
            <w:pPr>
              <w:pStyle w:val="TableParagraph"/>
              <w:spacing w:before="8"/>
              <w:rPr>
                <w:sz w:val="24"/>
              </w:rPr>
            </w:pPr>
            <w:r>
              <w:rPr>
                <w:sz w:val="24"/>
              </w:rPr>
              <w:t xml:space="preserve"> </w:t>
            </w:r>
            <w:r w:rsidR="00074E9D">
              <w:rPr>
                <w:sz w:val="24"/>
              </w:rPr>
              <w:t>Methodology</w:t>
            </w:r>
          </w:p>
        </w:tc>
        <w:tc>
          <w:tcPr>
            <w:tcW w:w="1441" w:type="dxa"/>
          </w:tcPr>
          <w:p w14:paraId="0D9183E6" w14:textId="5DB35F09" w:rsidR="004233CC" w:rsidRDefault="004B4613" w:rsidP="00891B47">
            <w:pPr>
              <w:pStyle w:val="TableParagraph"/>
              <w:spacing w:before="8"/>
              <w:jc w:val="right"/>
              <w:rPr>
                <w:sz w:val="24"/>
              </w:rPr>
            </w:pPr>
            <w:r>
              <w:rPr>
                <w:sz w:val="24"/>
              </w:rPr>
              <w:t>2</w:t>
            </w:r>
          </w:p>
        </w:tc>
      </w:tr>
      <w:tr w:rsidR="004233CC" w14:paraId="7EC6A6EE" w14:textId="77777777" w:rsidTr="00CF36D6">
        <w:trPr>
          <w:trHeight w:val="272"/>
        </w:trPr>
        <w:tc>
          <w:tcPr>
            <w:tcW w:w="1104" w:type="dxa"/>
          </w:tcPr>
          <w:p w14:paraId="4FF662A5" w14:textId="77777777" w:rsidR="004233CC" w:rsidRDefault="005F66A2" w:rsidP="00891B47">
            <w:pPr>
              <w:pStyle w:val="TableParagraph"/>
              <w:spacing w:before="8"/>
              <w:rPr>
                <w:sz w:val="24"/>
              </w:rPr>
            </w:pPr>
            <w:r>
              <w:rPr>
                <w:sz w:val="24"/>
              </w:rPr>
              <w:t>Section 4:</w:t>
            </w:r>
          </w:p>
        </w:tc>
        <w:tc>
          <w:tcPr>
            <w:tcW w:w="5593" w:type="dxa"/>
          </w:tcPr>
          <w:p w14:paraId="3A33258A" w14:textId="5FE10D1C" w:rsidR="004233CC" w:rsidRDefault="00E01EF3" w:rsidP="00891B47">
            <w:pPr>
              <w:pStyle w:val="TableParagraph"/>
              <w:spacing w:before="8"/>
              <w:rPr>
                <w:sz w:val="24"/>
              </w:rPr>
            </w:pPr>
            <w:r>
              <w:rPr>
                <w:sz w:val="24"/>
              </w:rPr>
              <w:t xml:space="preserve"> </w:t>
            </w:r>
            <w:r w:rsidR="00074E9D">
              <w:rPr>
                <w:sz w:val="24"/>
              </w:rPr>
              <w:t>Results</w:t>
            </w:r>
          </w:p>
        </w:tc>
        <w:tc>
          <w:tcPr>
            <w:tcW w:w="1441" w:type="dxa"/>
          </w:tcPr>
          <w:p w14:paraId="5733F18E" w14:textId="2A1C1172" w:rsidR="004233CC" w:rsidRDefault="004B4613" w:rsidP="00891B47">
            <w:pPr>
              <w:pStyle w:val="TableParagraph"/>
              <w:spacing w:before="8"/>
              <w:jc w:val="right"/>
              <w:rPr>
                <w:sz w:val="24"/>
              </w:rPr>
            </w:pPr>
            <w:r w:rsidRPr="00891B47">
              <w:rPr>
                <w:sz w:val="24"/>
              </w:rPr>
              <w:t>2</w:t>
            </w:r>
          </w:p>
        </w:tc>
      </w:tr>
      <w:tr w:rsidR="004233CC" w14:paraId="128F4392" w14:textId="77777777" w:rsidTr="00CF36D6">
        <w:trPr>
          <w:trHeight w:val="272"/>
        </w:trPr>
        <w:tc>
          <w:tcPr>
            <w:tcW w:w="1104" w:type="dxa"/>
          </w:tcPr>
          <w:p w14:paraId="25FEEA34" w14:textId="77777777" w:rsidR="004233CC" w:rsidRDefault="005F66A2" w:rsidP="00891B47">
            <w:pPr>
              <w:pStyle w:val="TableParagraph"/>
              <w:spacing w:before="8"/>
              <w:rPr>
                <w:sz w:val="24"/>
              </w:rPr>
            </w:pPr>
            <w:r>
              <w:rPr>
                <w:sz w:val="24"/>
              </w:rPr>
              <w:t>Section 5:</w:t>
            </w:r>
          </w:p>
        </w:tc>
        <w:tc>
          <w:tcPr>
            <w:tcW w:w="5593" w:type="dxa"/>
          </w:tcPr>
          <w:p w14:paraId="3F6B9C8A" w14:textId="539455BE" w:rsidR="004233CC" w:rsidRDefault="00074E9D" w:rsidP="00891B47">
            <w:pPr>
              <w:pStyle w:val="TableParagraph"/>
              <w:spacing w:before="8"/>
              <w:rPr>
                <w:sz w:val="24"/>
              </w:rPr>
            </w:pPr>
            <w:r>
              <w:rPr>
                <w:sz w:val="24"/>
              </w:rPr>
              <w:t xml:space="preserve"> Discussion</w:t>
            </w:r>
          </w:p>
        </w:tc>
        <w:tc>
          <w:tcPr>
            <w:tcW w:w="1441" w:type="dxa"/>
          </w:tcPr>
          <w:p w14:paraId="1E613732" w14:textId="773694A8" w:rsidR="004233CC" w:rsidRDefault="004B4613" w:rsidP="00891B47">
            <w:pPr>
              <w:pStyle w:val="TableParagraph"/>
              <w:spacing w:before="8"/>
              <w:jc w:val="right"/>
              <w:rPr>
                <w:sz w:val="24"/>
              </w:rPr>
            </w:pPr>
            <w:r w:rsidRPr="00891B47">
              <w:rPr>
                <w:sz w:val="24"/>
              </w:rPr>
              <w:t>3</w:t>
            </w:r>
          </w:p>
        </w:tc>
      </w:tr>
      <w:tr w:rsidR="004233CC" w14:paraId="14EF2BA7" w14:textId="77777777" w:rsidTr="00CF36D6">
        <w:trPr>
          <w:trHeight w:val="272"/>
        </w:trPr>
        <w:tc>
          <w:tcPr>
            <w:tcW w:w="1104" w:type="dxa"/>
          </w:tcPr>
          <w:p w14:paraId="1D1FF9AE" w14:textId="77777777" w:rsidR="004233CC" w:rsidRDefault="005F66A2" w:rsidP="00891B47">
            <w:pPr>
              <w:pStyle w:val="TableParagraph"/>
              <w:spacing w:before="8"/>
              <w:rPr>
                <w:sz w:val="24"/>
              </w:rPr>
            </w:pPr>
            <w:r>
              <w:rPr>
                <w:sz w:val="24"/>
              </w:rPr>
              <w:t>Section 6:</w:t>
            </w:r>
          </w:p>
        </w:tc>
        <w:tc>
          <w:tcPr>
            <w:tcW w:w="5593" w:type="dxa"/>
          </w:tcPr>
          <w:p w14:paraId="6EBA402E" w14:textId="42964966" w:rsidR="004233CC" w:rsidRDefault="00074E9D" w:rsidP="00891B47">
            <w:pPr>
              <w:pStyle w:val="TableParagraph"/>
              <w:spacing w:before="8"/>
              <w:rPr>
                <w:sz w:val="24"/>
              </w:rPr>
            </w:pPr>
            <w:r>
              <w:rPr>
                <w:sz w:val="24"/>
              </w:rPr>
              <w:t xml:space="preserve"> </w:t>
            </w:r>
            <w:r w:rsidR="005F66A2">
              <w:rPr>
                <w:sz w:val="24"/>
              </w:rPr>
              <w:t>Conclusion</w:t>
            </w:r>
          </w:p>
        </w:tc>
        <w:tc>
          <w:tcPr>
            <w:tcW w:w="1441" w:type="dxa"/>
          </w:tcPr>
          <w:p w14:paraId="7A3D18D9" w14:textId="740905E4" w:rsidR="004233CC" w:rsidRDefault="004B4613" w:rsidP="00891B47">
            <w:pPr>
              <w:pStyle w:val="TableParagraph"/>
              <w:spacing w:before="8"/>
              <w:jc w:val="right"/>
              <w:rPr>
                <w:sz w:val="24"/>
              </w:rPr>
            </w:pPr>
            <w:r w:rsidRPr="00891B47">
              <w:rPr>
                <w:sz w:val="24"/>
              </w:rPr>
              <w:t>3</w:t>
            </w:r>
          </w:p>
        </w:tc>
      </w:tr>
      <w:tr w:rsidR="004233CC" w14:paraId="52112FA0" w14:textId="77777777" w:rsidTr="00CF36D6">
        <w:trPr>
          <w:trHeight w:val="434"/>
        </w:trPr>
        <w:tc>
          <w:tcPr>
            <w:tcW w:w="6697" w:type="dxa"/>
            <w:gridSpan w:val="2"/>
          </w:tcPr>
          <w:p w14:paraId="366A7205" w14:textId="77777777" w:rsidR="004233CC" w:rsidRDefault="005F66A2" w:rsidP="00891B47">
            <w:pPr>
              <w:pStyle w:val="TableParagraph"/>
              <w:spacing w:before="8"/>
              <w:rPr>
                <w:sz w:val="24"/>
              </w:rPr>
            </w:pPr>
            <w:r>
              <w:rPr>
                <w:sz w:val="24"/>
              </w:rPr>
              <w:t>References</w:t>
            </w:r>
          </w:p>
        </w:tc>
        <w:tc>
          <w:tcPr>
            <w:tcW w:w="1441" w:type="dxa"/>
          </w:tcPr>
          <w:p w14:paraId="2CA5072E" w14:textId="2A6B08A8" w:rsidR="004233CC" w:rsidRDefault="00A73C8C" w:rsidP="00A73C8C">
            <w:pPr>
              <w:pStyle w:val="TableParagraph"/>
              <w:spacing w:before="8"/>
              <w:jc w:val="right"/>
              <w:rPr>
                <w:sz w:val="24"/>
              </w:rPr>
            </w:pPr>
            <w:r>
              <w:rPr>
                <w:sz w:val="24"/>
              </w:rPr>
              <w:t xml:space="preserve">      </w:t>
            </w:r>
            <w:r w:rsidR="004B4613" w:rsidRPr="00891B47">
              <w:rPr>
                <w:sz w:val="24"/>
              </w:rPr>
              <w:t>4</w:t>
            </w:r>
          </w:p>
        </w:tc>
      </w:tr>
    </w:tbl>
    <w:p w14:paraId="0159155F" w14:textId="34D87350" w:rsidR="00891B47" w:rsidRDefault="00891B47" w:rsidP="00891B47">
      <w:pPr>
        <w:spacing w:line="253" w:lineRule="exact"/>
        <w:rPr>
          <w:sz w:val="24"/>
        </w:rPr>
      </w:pPr>
    </w:p>
    <w:p w14:paraId="6ECCA132" w14:textId="77777777" w:rsidR="00891B47" w:rsidRDefault="00891B47" w:rsidP="00891B47">
      <w:pPr>
        <w:spacing w:line="253" w:lineRule="exact"/>
        <w:rPr>
          <w:sz w:val="24"/>
        </w:rPr>
      </w:pPr>
    </w:p>
    <w:p w14:paraId="693CAB6E" w14:textId="51217953" w:rsidR="00B05771" w:rsidRPr="00B05771" w:rsidRDefault="00891B47" w:rsidP="00B05771">
      <w:pPr>
        <w:spacing w:before="95"/>
        <w:ind w:left="160"/>
        <w:rPr>
          <w:rFonts w:ascii="Trebuchet MS"/>
          <w:b/>
          <w:sz w:val="18"/>
          <w:szCs w:val="18"/>
        </w:rPr>
      </w:pPr>
      <w:r>
        <w:rPr>
          <w:rFonts w:ascii="Trebuchet MS"/>
          <w:b/>
          <w:sz w:val="32"/>
        </w:rPr>
        <w:t>List of Figures</w:t>
      </w:r>
      <w:r w:rsidR="00B05771">
        <w:rPr>
          <w:rFonts w:ascii="Trebuchet MS"/>
          <w:b/>
          <w:sz w:val="32"/>
        </w:rPr>
        <w:br/>
      </w:r>
    </w:p>
    <w:tbl>
      <w:tblPr>
        <w:tblpPr w:leftFromText="180" w:rightFromText="180" w:vertAnchor="text" w:tblpY="1"/>
        <w:tblOverlap w:val="never"/>
        <w:tblW w:w="0" w:type="auto"/>
        <w:tblLayout w:type="fixed"/>
        <w:tblCellMar>
          <w:left w:w="0" w:type="dxa"/>
          <w:right w:w="0" w:type="dxa"/>
        </w:tblCellMar>
        <w:tblLook w:val="01E0" w:firstRow="1" w:lastRow="1" w:firstColumn="1" w:lastColumn="1" w:noHBand="0" w:noVBand="0"/>
      </w:tblPr>
      <w:tblGrid>
        <w:gridCol w:w="1104"/>
        <w:gridCol w:w="5593"/>
        <w:gridCol w:w="1441"/>
      </w:tblGrid>
      <w:tr w:rsidR="00891B47" w14:paraId="5435508E" w14:textId="77777777" w:rsidTr="00CF36D6">
        <w:trPr>
          <w:trHeight w:val="226"/>
        </w:trPr>
        <w:tc>
          <w:tcPr>
            <w:tcW w:w="1104" w:type="dxa"/>
          </w:tcPr>
          <w:p w14:paraId="764D54DA" w14:textId="64DF57A2" w:rsidR="00891B47" w:rsidRDefault="00891B47" w:rsidP="00891B47">
            <w:pPr>
              <w:pStyle w:val="TableParagraph"/>
              <w:spacing w:before="8"/>
              <w:rPr>
                <w:sz w:val="24"/>
              </w:rPr>
            </w:pPr>
            <w:r>
              <w:rPr>
                <w:sz w:val="24"/>
              </w:rPr>
              <w:t>Figure 1:</w:t>
            </w:r>
          </w:p>
        </w:tc>
        <w:tc>
          <w:tcPr>
            <w:tcW w:w="5593" w:type="dxa"/>
          </w:tcPr>
          <w:p w14:paraId="0FBD2955" w14:textId="1B91BBE6" w:rsidR="00891B47" w:rsidRDefault="00E01EF3" w:rsidP="00891B47">
            <w:pPr>
              <w:pStyle w:val="TableParagraph"/>
              <w:spacing w:before="8"/>
              <w:rPr>
                <w:sz w:val="24"/>
              </w:rPr>
            </w:pPr>
            <w:r>
              <w:rPr>
                <w:sz w:val="24"/>
              </w:rPr>
              <w:t xml:space="preserve"> </w:t>
            </w:r>
            <w:r w:rsidR="00891B47">
              <w:rPr>
                <w:sz w:val="24"/>
              </w:rPr>
              <w:t>Data - List of key variables</w:t>
            </w:r>
          </w:p>
        </w:tc>
        <w:tc>
          <w:tcPr>
            <w:tcW w:w="1441" w:type="dxa"/>
          </w:tcPr>
          <w:p w14:paraId="66E7585A" w14:textId="77894A6B" w:rsidR="00891B47" w:rsidRDefault="00891B47" w:rsidP="00891B47">
            <w:pPr>
              <w:pStyle w:val="TableParagraph"/>
              <w:spacing w:before="8"/>
              <w:jc w:val="right"/>
              <w:rPr>
                <w:sz w:val="24"/>
              </w:rPr>
            </w:pPr>
            <w:r w:rsidRPr="00891B47">
              <w:rPr>
                <w:sz w:val="24"/>
              </w:rPr>
              <w:t>2</w:t>
            </w:r>
          </w:p>
        </w:tc>
      </w:tr>
    </w:tbl>
    <w:p w14:paraId="3E4FFAFE" w14:textId="77777777" w:rsidR="00891B47" w:rsidRDefault="00891B47" w:rsidP="00891B47">
      <w:pPr>
        <w:spacing w:before="95"/>
        <w:ind w:left="160"/>
        <w:rPr>
          <w:rFonts w:ascii="Trebuchet MS"/>
          <w:b/>
          <w:sz w:val="32"/>
        </w:rPr>
      </w:pPr>
    </w:p>
    <w:p w14:paraId="38B18E2F" w14:textId="26D981E6" w:rsidR="004233CC" w:rsidRDefault="00891B47" w:rsidP="00891B47">
      <w:pPr>
        <w:spacing w:line="253" w:lineRule="exact"/>
        <w:rPr>
          <w:sz w:val="24"/>
        </w:rPr>
        <w:sectPr w:rsidR="004233CC">
          <w:pgSz w:w="11900" w:h="16840"/>
          <w:pgMar w:top="1340" w:right="1680" w:bottom="980" w:left="1640" w:header="706" w:footer="788" w:gutter="0"/>
          <w:cols w:space="720"/>
        </w:sectPr>
      </w:pPr>
      <w:r>
        <w:rPr>
          <w:sz w:val="24"/>
        </w:rPr>
        <w:br w:type="textWrapping" w:clear="all"/>
      </w:r>
    </w:p>
    <w:p w14:paraId="0EA883D5" w14:textId="77777777" w:rsidR="004233CC" w:rsidRDefault="004233CC">
      <w:pPr>
        <w:pStyle w:val="BodyText"/>
        <w:spacing w:before="8"/>
        <w:rPr>
          <w:rFonts w:ascii="Trebuchet MS"/>
          <w:b/>
          <w:sz w:val="9"/>
        </w:rPr>
      </w:pPr>
    </w:p>
    <w:p w14:paraId="71D6454A" w14:textId="60A47B2F" w:rsidR="004233CC" w:rsidRDefault="005F66A2">
      <w:pPr>
        <w:pStyle w:val="Heading2"/>
        <w:numPr>
          <w:ilvl w:val="0"/>
          <w:numId w:val="1"/>
        </w:numPr>
        <w:tabs>
          <w:tab w:val="left" w:pos="520"/>
        </w:tabs>
        <w:spacing w:before="102"/>
      </w:pPr>
      <w:r>
        <w:t>Introduction</w:t>
      </w:r>
    </w:p>
    <w:p w14:paraId="21169DCE" w14:textId="72B79309" w:rsidR="00FF7A8C" w:rsidRDefault="00FF7A8C" w:rsidP="00FF7A8C">
      <w:pPr>
        <w:pStyle w:val="Heading2"/>
        <w:tabs>
          <w:tab w:val="left" w:pos="520"/>
        </w:tabs>
        <w:spacing w:before="102"/>
        <w:ind w:left="520" w:firstLine="0"/>
      </w:pPr>
    </w:p>
    <w:p w14:paraId="239AD58D" w14:textId="48DBA306" w:rsidR="00D64D04" w:rsidRDefault="00D64D04" w:rsidP="007B2EDB">
      <w:pPr>
        <w:pStyle w:val="Heading2"/>
        <w:numPr>
          <w:ilvl w:val="1"/>
          <w:numId w:val="8"/>
        </w:numPr>
        <w:tabs>
          <w:tab w:val="left" w:pos="520"/>
        </w:tabs>
        <w:rPr>
          <w:rFonts w:ascii="Times New Roman" w:hAnsi="Times New Roman" w:cs="Times New Roman"/>
          <w:b w:val="0"/>
          <w:sz w:val="24"/>
          <w:szCs w:val="24"/>
        </w:rPr>
      </w:pPr>
      <w:r>
        <w:rPr>
          <w:rFonts w:ascii="Times New Roman" w:hAnsi="Times New Roman" w:cs="Times New Roman"/>
          <w:b w:val="0"/>
          <w:sz w:val="24"/>
          <w:szCs w:val="24"/>
        </w:rPr>
        <w:t>Problem definition and ideation</w:t>
      </w:r>
    </w:p>
    <w:p w14:paraId="05BC3534" w14:textId="14D7DDA5" w:rsidR="00D64D04" w:rsidRDefault="00D64D04" w:rsidP="00D64D04">
      <w:pPr>
        <w:pStyle w:val="Heading2"/>
        <w:tabs>
          <w:tab w:val="left" w:pos="520"/>
        </w:tabs>
        <w:ind w:left="880" w:firstLine="0"/>
        <w:rPr>
          <w:rFonts w:ascii="Times New Roman" w:hAnsi="Times New Roman" w:cs="Times New Roman"/>
          <w:b w:val="0"/>
          <w:sz w:val="24"/>
          <w:szCs w:val="24"/>
        </w:rPr>
      </w:pPr>
    </w:p>
    <w:p w14:paraId="385EB18C" w14:textId="1730561F" w:rsidR="006E5D29" w:rsidRDefault="006E5D29" w:rsidP="00D64D04">
      <w:pPr>
        <w:pStyle w:val="Heading2"/>
        <w:tabs>
          <w:tab w:val="left" w:pos="520"/>
        </w:tabs>
        <w:ind w:left="880" w:firstLine="0"/>
        <w:rPr>
          <w:rFonts w:ascii="Times New Roman" w:hAnsi="Times New Roman" w:cs="Times New Roman"/>
          <w:b w:val="0"/>
          <w:sz w:val="24"/>
          <w:szCs w:val="24"/>
        </w:rPr>
      </w:pPr>
      <w:r>
        <w:rPr>
          <w:rFonts w:ascii="Times New Roman" w:hAnsi="Times New Roman" w:cs="Times New Roman"/>
          <w:b w:val="0"/>
          <w:sz w:val="24"/>
          <w:szCs w:val="24"/>
        </w:rPr>
        <w:t xml:space="preserve">The aim of this capstone project is to </w:t>
      </w:r>
      <w:r w:rsidR="000054BE">
        <w:rPr>
          <w:rFonts w:ascii="Times New Roman" w:hAnsi="Times New Roman" w:cs="Times New Roman"/>
          <w:b w:val="0"/>
          <w:sz w:val="24"/>
          <w:szCs w:val="24"/>
        </w:rPr>
        <w:t>predict the severity (slight, serious, fatal) of personal injury accidents on public roads in the UK. Firstly, by training a supervised learning multi-class classification we aim to achieve this objective. Secondly, we plan to identify high risk factors from the labelled dataset which are essentially top predictor variables for the serious and fatal accidents thereby aiding multiple use-cases like preventive measures, alerting systems and validating injury claims as discussed in detail below. Lastly, the bigger picture purpose of the project would be to drive data-driven enhancement of the road and vehicle conditions that if executed correctly has the potential to save hundreds of thousands of lives by taking simple preventive measures.</w:t>
      </w:r>
    </w:p>
    <w:p w14:paraId="08A5A20E" w14:textId="77777777" w:rsidR="00D64D04" w:rsidRDefault="00D64D04" w:rsidP="00D64D04">
      <w:pPr>
        <w:pStyle w:val="Heading2"/>
        <w:tabs>
          <w:tab w:val="left" w:pos="520"/>
        </w:tabs>
        <w:ind w:left="880" w:firstLine="0"/>
        <w:rPr>
          <w:rFonts w:ascii="Times New Roman" w:hAnsi="Times New Roman" w:cs="Times New Roman"/>
          <w:b w:val="0"/>
          <w:sz w:val="24"/>
          <w:szCs w:val="24"/>
        </w:rPr>
      </w:pPr>
    </w:p>
    <w:p w14:paraId="107F7CB2" w14:textId="2AB3DCB8" w:rsidR="00D64D04" w:rsidRDefault="00D64D04" w:rsidP="007B2EDB">
      <w:pPr>
        <w:pStyle w:val="Heading2"/>
        <w:numPr>
          <w:ilvl w:val="1"/>
          <w:numId w:val="8"/>
        </w:numPr>
        <w:tabs>
          <w:tab w:val="left" w:pos="520"/>
        </w:tabs>
        <w:rPr>
          <w:rFonts w:ascii="Times New Roman" w:hAnsi="Times New Roman" w:cs="Times New Roman"/>
          <w:b w:val="0"/>
          <w:sz w:val="24"/>
          <w:szCs w:val="24"/>
        </w:rPr>
      </w:pPr>
      <w:r>
        <w:rPr>
          <w:rFonts w:ascii="Times New Roman" w:hAnsi="Times New Roman" w:cs="Times New Roman"/>
          <w:b w:val="0"/>
          <w:sz w:val="24"/>
          <w:szCs w:val="24"/>
        </w:rPr>
        <w:t>Target audience, stakeholder personification</w:t>
      </w:r>
    </w:p>
    <w:p w14:paraId="6AEA366D" w14:textId="34649F94" w:rsidR="00D64D04" w:rsidRDefault="00D64D04" w:rsidP="00D64D04">
      <w:pPr>
        <w:pStyle w:val="Heading2"/>
        <w:tabs>
          <w:tab w:val="left" w:pos="520"/>
        </w:tabs>
        <w:ind w:left="880" w:firstLine="0"/>
        <w:rPr>
          <w:rFonts w:ascii="Times New Roman" w:hAnsi="Times New Roman" w:cs="Times New Roman"/>
          <w:b w:val="0"/>
          <w:sz w:val="24"/>
          <w:szCs w:val="24"/>
        </w:rPr>
      </w:pPr>
    </w:p>
    <w:p w14:paraId="134AD313" w14:textId="38070F04" w:rsidR="000054BE" w:rsidRDefault="000054BE" w:rsidP="00D64D04">
      <w:pPr>
        <w:pStyle w:val="Heading2"/>
        <w:tabs>
          <w:tab w:val="left" w:pos="520"/>
        </w:tabs>
        <w:ind w:left="880" w:firstLine="0"/>
        <w:rPr>
          <w:rFonts w:ascii="Times New Roman" w:hAnsi="Times New Roman" w:cs="Times New Roman"/>
          <w:b w:val="0"/>
          <w:sz w:val="24"/>
          <w:szCs w:val="24"/>
        </w:rPr>
      </w:pPr>
      <w:r>
        <w:rPr>
          <w:rFonts w:ascii="Times New Roman" w:hAnsi="Times New Roman" w:cs="Times New Roman"/>
          <w:b w:val="0"/>
          <w:sz w:val="24"/>
          <w:szCs w:val="24"/>
        </w:rPr>
        <w:t xml:space="preserve">The intended target audience </w:t>
      </w:r>
      <w:r w:rsidR="003B0732">
        <w:rPr>
          <w:rFonts w:ascii="Times New Roman" w:hAnsi="Times New Roman" w:cs="Times New Roman"/>
          <w:b w:val="0"/>
          <w:sz w:val="24"/>
          <w:szCs w:val="24"/>
        </w:rPr>
        <w:t>are stakeholders ranging from government public road department to the vehicle/health insurance firms where the risk factors pointed out by the model would enable the stakeholders to make data-driven decisions for road development</w:t>
      </w:r>
      <w:r w:rsidR="00E01EF3">
        <w:rPr>
          <w:rFonts w:ascii="Times New Roman" w:hAnsi="Times New Roman" w:cs="Times New Roman"/>
          <w:b w:val="0"/>
          <w:sz w:val="24"/>
          <w:szCs w:val="24"/>
        </w:rPr>
        <w:t xml:space="preserve"> planning</w:t>
      </w:r>
      <w:r w:rsidR="003B0732">
        <w:rPr>
          <w:rFonts w:ascii="Times New Roman" w:hAnsi="Times New Roman" w:cs="Times New Roman"/>
          <w:b w:val="0"/>
          <w:sz w:val="24"/>
          <w:szCs w:val="24"/>
        </w:rPr>
        <w:t xml:space="preserve"> </w:t>
      </w:r>
      <w:r w:rsidR="00E01EF3">
        <w:rPr>
          <w:rFonts w:ascii="Times New Roman" w:hAnsi="Times New Roman" w:cs="Times New Roman"/>
          <w:b w:val="0"/>
          <w:sz w:val="24"/>
          <w:szCs w:val="24"/>
        </w:rPr>
        <w:t>and</w:t>
      </w:r>
      <w:r w:rsidR="003B0732">
        <w:rPr>
          <w:rFonts w:ascii="Times New Roman" w:hAnsi="Times New Roman" w:cs="Times New Roman"/>
          <w:b w:val="0"/>
          <w:sz w:val="24"/>
          <w:szCs w:val="24"/>
        </w:rPr>
        <w:t xml:space="preserve"> optimize insurance policy rates respectively.</w:t>
      </w:r>
    </w:p>
    <w:p w14:paraId="5BEBFA00" w14:textId="06E2AA92" w:rsidR="003B0732" w:rsidRDefault="003B0732" w:rsidP="00D64D04">
      <w:pPr>
        <w:pStyle w:val="Heading2"/>
        <w:tabs>
          <w:tab w:val="left" w:pos="520"/>
        </w:tabs>
        <w:ind w:left="880" w:firstLine="0"/>
        <w:rPr>
          <w:rFonts w:ascii="Times New Roman" w:hAnsi="Times New Roman" w:cs="Times New Roman"/>
          <w:b w:val="0"/>
          <w:sz w:val="24"/>
          <w:szCs w:val="24"/>
        </w:rPr>
      </w:pPr>
    </w:p>
    <w:p w14:paraId="40B64AFA" w14:textId="01D7D49D" w:rsidR="003B0732" w:rsidRDefault="003B0732" w:rsidP="00D64D04">
      <w:pPr>
        <w:pStyle w:val="Heading2"/>
        <w:tabs>
          <w:tab w:val="left" w:pos="520"/>
        </w:tabs>
        <w:ind w:left="880" w:firstLine="0"/>
        <w:rPr>
          <w:rFonts w:ascii="Times New Roman" w:hAnsi="Times New Roman" w:cs="Times New Roman"/>
          <w:b w:val="0"/>
          <w:sz w:val="24"/>
          <w:szCs w:val="24"/>
        </w:rPr>
      </w:pPr>
      <w:r>
        <w:rPr>
          <w:rFonts w:ascii="Times New Roman" w:hAnsi="Times New Roman" w:cs="Times New Roman"/>
          <w:b w:val="0"/>
          <w:sz w:val="24"/>
          <w:szCs w:val="24"/>
        </w:rPr>
        <w:t>Some of the sample questions that the stakeholders would be seeking answers</w:t>
      </w:r>
      <w:r w:rsidR="00E01EF3">
        <w:rPr>
          <w:rFonts w:ascii="Times New Roman" w:hAnsi="Times New Roman" w:cs="Times New Roman"/>
          <w:b w:val="0"/>
          <w:sz w:val="24"/>
          <w:szCs w:val="24"/>
        </w:rPr>
        <w:t xml:space="preserve"> for and would help with their decision making:</w:t>
      </w:r>
    </w:p>
    <w:p w14:paraId="6602DDBA" w14:textId="77777777" w:rsidR="000054BE" w:rsidRPr="00FF7A8C" w:rsidRDefault="000054BE" w:rsidP="000054BE">
      <w:pPr>
        <w:pStyle w:val="Heading2"/>
        <w:numPr>
          <w:ilvl w:val="0"/>
          <w:numId w:val="3"/>
        </w:numPr>
        <w:tabs>
          <w:tab w:val="left" w:pos="520"/>
        </w:tabs>
        <w:rPr>
          <w:rFonts w:ascii="Times New Roman" w:hAnsi="Times New Roman" w:cs="Times New Roman"/>
          <w:b w:val="0"/>
          <w:sz w:val="24"/>
          <w:szCs w:val="24"/>
        </w:rPr>
      </w:pPr>
      <w:r w:rsidRPr="00FF7A8C">
        <w:rPr>
          <w:rFonts w:ascii="Times New Roman" w:hAnsi="Times New Roman" w:cs="Times New Roman"/>
          <w:b w:val="0"/>
          <w:sz w:val="24"/>
          <w:szCs w:val="24"/>
        </w:rPr>
        <w:t>What causes most road accidents in the UK?</w:t>
      </w:r>
    </w:p>
    <w:p w14:paraId="170123C1" w14:textId="77777777" w:rsidR="000054BE" w:rsidRPr="00FF7A8C" w:rsidRDefault="000054BE" w:rsidP="000054BE">
      <w:pPr>
        <w:pStyle w:val="Heading2"/>
        <w:numPr>
          <w:ilvl w:val="0"/>
          <w:numId w:val="3"/>
        </w:numPr>
        <w:tabs>
          <w:tab w:val="left" w:pos="520"/>
        </w:tabs>
        <w:rPr>
          <w:rFonts w:ascii="Times New Roman" w:hAnsi="Times New Roman" w:cs="Times New Roman"/>
          <w:b w:val="0"/>
          <w:sz w:val="24"/>
          <w:szCs w:val="24"/>
        </w:rPr>
      </w:pPr>
      <w:r w:rsidRPr="00FF7A8C">
        <w:rPr>
          <w:rFonts w:ascii="Times New Roman" w:hAnsi="Times New Roman" w:cs="Times New Roman"/>
          <w:b w:val="0"/>
          <w:sz w:val="24"/>
          <w:szCs w:val="24"/>
        </w:rPr>
        <w:t>What car is in the most accidents in the UK?</w:t>
      </w:r>
    </w:p>
    <w:p w14:paraId="21C56E45" w14:textId="77777777" w:rsidR="000054BE" w:rsidRPr="00FF7A8C" w:rsidRDefault="000054BE" w:rsidP="000054BE">
      <w:pPr>
        <w:pStyle w:val="Heading2"/>
        <w:numPr>
          <w:ilvl w:val="0"/>
          <w:numId w:val="3"/>
        </w:numPr>
        <w:tabs>
          <w:tab w:val="left" w:pos="520"/>
        </w:tabs>
        <w:rPr>
          <w:rFonts w:ascii="Times New Roman" w:hAnsi="Times New Roman" w:cs="Times New Roman"/>
          <w:b w:val="0"/>
          <w:sz w:val="24"/>
          <w:szCs w:val="24"/>
        </w:rPr>
      </w:pPr>
      <w:r w:rsidRPr="00FF7A8C">
        <w:rPr>
          <w:rFonts w:ascii="Times New Roman" w:hAnsi="Times New Roman" w:cs="Times New Roman"/>
          <w:b w:val="0"/>
          <w:sz w:val="24"/>
          <w:szCs w:val="24"/>
        </w:rPr>
        <w:t>Which color car has the most accidents in the UK?</w:t>
      </w:r>
    </w:p>
    <w:p w14:paraId="2E2407A9" w14:textId="77777777" w:rsidR="000054BE" w:rsidRPr="00FF7A8C" w:rsidRDefault="000054BE" w:rsidP="000054BE">
      <w:pPr>
        <w:pStyle w:val="Heading2"/>
        <w:numPr>
          <w:ilvl w:val="0"/>
          <w:numId w:val="3"/>
        </w:numPr>
        <w:tabs>
          <w:tab w:val="left" w:pos="520"/>
        </w:tabs>
        <w:rPr>
          <w:rFonts w:ascii="Times New Roman" w:hAnsi="Times New Roman" w:cs="Times New Roman"/>
          <w:b w:val="0"/>
          <w:sz w:val="24"/>
          <w:szCs w:val="24"/>
        </w:rPr>
      </w:pPr>
      <w:r w:rsidRPr="00FF7A8C">
        <w:rPr>
          <w:rFonts w:ascii="Times New Roman" w:hAnsi="Times New Roman" w:cs="Times New Roman"/>
          <w:b w:val="0"/>
          <w:sz w:val="24"/>
          <w:szCs w:val="24"/>
        </w:rPr>
        <w:t>Where do most accidents happen in the UK?</w:t>
      </w:r>
    </w:p>
    <w:p w14:paraId="3746B9E2" w14:textId="77777777" w:rsidR="000054BE" w:rsidRPr="00FF7A8C" w:rsidRDefault="000054BE" w:rsidP="000054BE">
      <w:pPr>
        <w:pStyle w:val="Heading2"/>
        <w:numPr>
          <w:ilvl w:val="0"/>
          <w:numId w:val="3"/>
        </w:numPr>
        <w:tabs>
          <w:tab w:val="left" w:pos="520"/>
        </w:tabs>
        <w:rPr>
          <w:rFonts w:ascii="Times New Roman" w:hAnsi="Times New Roman" w:cs="Times New Roman"/>
          <w:b w:val="0"/>
          <w:sz w:val="24"/>
          <w:szCs w:val="24"/>
        </w:rPr>
      </w:pPr>
      <w:r w:rsidRPr="00FF7A8C">
        <w:rPr>
          <w:rFonts w:ascii="Times New Roman" w:hAnsi="Times New Roman" w:cs="Times New Roman"/>
          <w:b w:val="0"/>
          <w:sz w:val="24"/>
          <w:szCs w:val="24"/>
        </w:rPr>
        <w:t>What type of roads have the most accidents?</w:t>
      </w:r>
    </w:p>
    <w:p w14:paraId="2F55E4A0" w14:textId="77777777" w:rsidR="000054BE" w:rsidRPr="00FF7A8C" w:rsidRDefault="000054BE" w:rsidP="000054BE">
      <w:pPr>
        <w:pStyle w:val="Heading2"/>
        <w:numPr>
          <w:ilvl w:val="0"/>
          <w:numId w:val="3"/>
        </w:numPr>
        <w:tabs>
          <w:tab w:val="left" w:pos="520"/>
        </w:tabs>
        <w:rPr>
          <w:rFonts w:ascii="Times New Roman" w:hAnsi="Times New Roman" w:cs="Times New Roman"/>
          <w:b w:val="0"/>
          <w:sz w:val="24"/>
          <w:szCs w:val="24"/>
        </w:rPr>
      </w:pPr>
      <w:r w:rsidRPr="00FF7A8C">
        <w:rPr>
          <w:rFonts w:ascii="Times New Roman" w:hAnsi="Times New Roman" w:cs="Times New Roman"/>
          <w:b w:val="0"/>
          <w:sz w:val="24"/>
          <w:szCs w:val="24"/>
        </w:rPr>
        <w:t>Which type of road is statistically the safest?</w:t>
      </w:r>
    </w:p>
    <w:p w14:paraId="0D309995" w14:textId="77777777" w:rsidR="000054BE" w:rsidRPr="00FF7A8C" w:rsidRDefault="000054BE" w:rsidP="000054BE">
      <w:pPr>
        <w:pStyle w:val="Heading2"/>
        <w:numPr>
          <w:ilvl w:val="0"/>
          <w:numId w:val="3"/>
        </w:numPr>
        <w:tabs>
          <w:tab w:val="left" w:pos="520"/>
        </w:tabs>
        <w:rPr>
          <w:rFonts w:ascii="Times New Roman" w:hAnsi="Times New Roman" w:cs="Times New Roman"/>
          <w:b w:val="0"/>
          <w:sz w:val="24"/>
          <w:szCs w:val="24"/>
        </w:rPr>
      </w:pPr>
      <w:r w:rsidRPr="00FF7A8C">
        <w:rPr>
          <w:rFonts w:ascii="Times New Roman" w:hAnsi="Times New Roman" w:cs="Times New Roman"/>
          <w:b w:val="0"/>
          <w:sz w:val="24"/>
          <w:szCs w:val="24"/>
        </w:rPr>
        <w:t>What is the biggest cause of road accidents in the UK?</w:t>
      </w:r>
    </w:p>
    <w:p w14:paraId="1C80993C" w14:textId="77777777" w:rsidR="000054BE" w:rsidRPr="00FF7A8C" w:rsidRDefault="000054BE" w:rsidP="000054BE">
      <w:pPr>
        <w:pStyle w:val="Heading2"/>
        <w:numPr>
          <w:ilvl w:val="0"/>
          <w:numId w:val="3"/>
        </w:numPr>
        <w:tabs>
          <w:tab w:val="left" w:pos="520"/>
        </w:tabs>
        <w:rPr>
          <w:rFonts w:ascii="Times New Roman" w:hAnsi="Times New Roman" w:cs="Times New Roman"/>
          <w:b w:val="0"/>
          <w:sz w:val="24"/>
          <w:szCs w:val="24"/>
        </w:rPr>
      </w:pPr>
      <w:r w:rsidRPr="00FF7A8C">
        <w:rPr>
          <w:rFonts w:ascii="Times New Roman" w:hAnsi="Times New Roman" w:cs="Times New Roman"/>
          <w:b w:val="0"/>
          <w:sz w:val="24"/>
          <w:szCs w:val="24"/>
        </w:rPr>
        <w:t>What is the risk of dying in a car accident in the UK?</w:t>
      </w:r>
    </w:p>
    <w:p w14:paraId="71C9F888" w14:textId="2B5F7F5E" w:rsidR="00D64D04" w:rsidRPr="00E01EF3" w:rsidRDefault="000054BE" w:rsidP="00E01EF3">
      <w:pPr>
        <w:pStyle w:val="Heading2"/>
        <w:numPr>
          <w:ilvl w:val="0"/>
          <w:numId w:val="3"/>
        </w:numPr>
        <w:tabs>
          <w:tab w:val="left" w:pos="520"/>
        </w:tabs>
        <w:rPr>
          <w:rFonts w:ascii="Times New Roman" w:hAnsi="Times New Roman" w:cs="Times New Roman"/>
          <w:b w:val="0"/>
          <w:sz w:val="24"/>
          <w:szCs w:val="24"/>
        </w:rPr>
      </w:pPr>
      <w:r w:rsidRPr="00FF7A8C">
        <w:rPr>
          <w:rFonts w:ascii="Times New Roman" w:hAnsi="Times New Roman" w:cs="Times New Roman"/>
          <w:b w:val="0"/>
          <w:sz w:val="24"/>
          <w:szCs w:val="24"/>
        </w:rPr>
        <w:t>What role does weather conditions play in the accidents?</w:t>
      </w:r>
    </w:p>
    <w:p w14:paraId="0FD14D3A" w14:textId="77777777" w:rsidR="00D64D04" w:rsidRDefault="00D64D04" w:rsidP="00D64D04">
      <w:pPr>
        <w:pStyle w:val="Heading2"/>
        <w:tabs>
          <w:tab w:val="left" w:pos="520"/>
        </w:tabs>
        <w:ind w:left="880" w:firstLine="0"/>
        <w:rPr>
          <w:rFonts w:ascii="Times New Roman" w:hAnsi="Times New Roman" w:cs="Times New Roman"/>
          <w:b w:val="0"/>
          <w:sz w:val="24"/>
          <w:szCs w:val="24"/>
        </w:rPr>
      </w:pPr>
    </w:p>
    <w:p w14:paraId="1E417094" w14:textId="0A7C92C0" w:rsidR="00D64D04" w:rsidRDefault="00D64D04" w:rsidP="007B2EDB">
      <w:pPr>
        <w:pStyle w:val="Heading2"/>
        <w:numPr>
          <w:ilvl w:val="1"/>
          <w:numId w:val="8"/>
        </w:numPr>
        <w:tabs>
          <w:tab w:val="left" w:pos="520"/>
        </w:tabs>
        <w:rPr>
          <w:rFonts w:ascii="Times New Roman" w:hAnsi="Times New Roman" w:cs="Times New Roman"/>
          <w:b w:val="0"/>
          <w:sz w:val="24"/>
          <w:szCs w:val="24"/>
        </w:rPr>
      </w:pPr>
      <w:r>
        <w:rPr>
          <w:rFonts w:ascii="Times New Roman" w:hAnsi="Times New Roman" w:cs="Times New Roman"/>
          <w:b w:val="0"/>
          <w:sz w:val="24"/>
          <w:szCs w:val="24"/>
        </w:rPr>
        <w:t>Intended use-cases and benefits</w:t>
      </w:r>
    </w:p>
    <w:p w14:paraId="5210D21A" w14:textId="459757B4" w:rsidR="00263A14" w:rsidRPr="00FF7A8C" w:rsidRDefault="00E01EF3" w:rsidP="00263A14">
      <w:pPr>
        <w:pStyle w:val="Heading2"/>
        <w:tabs>
          <w:tab w:val="left" w:pos="520"/>
        </w:tabs>
        <w:ind w:left="880" w:firstLine="0"/>
        <w:rPr>
          <w:rFonts w:ascii="Times New Roman" w:hAnsi="Times New Roman" w:cs="Times New Roman"/>
          <w:b w:val="0"/>
          <w:sz w:val="24"/>
          <w:szCs w:val="24"/>
        </w:rPr>
      </w:pPr>
      <w:r>
        <w:rPr>
          <w:rFonts w:ascii="Times New Roman" w:hAnsi="Times New Roman" w:cs="Times New Roman"/>
          <w:b w:val="0"/>
          <w:sz w:val="24"/>
          <w:szCs w:val="24"/>
        </w:rPr>
        <w:br/>
        <w:t xml:space="preserve">The output of the project would </w:t>
      </w:r>
      <w:r w:rsidR="00263A14">
        <w:rPr>
          <w:rFonts w:ascii="Times New Roman" w:hAnsi="Times New Roman" w:cs="Times New Roman"/>
          <w:b w:val="0"/>
          <w:sz w:val="24"/>
          <w:szCs w:val="24"/>
        </w:rPr>
        <w:t xml:space="preserve">focus on the following specific use-cases and attempt to hypothesize and/or form simulations for planning and optimizing for the </w:t>
      </w:r>
      <w:r w:rsidR="00B61DBD">
        <w:rPr>
          <w:rFonts w:ascii="Times New Roman" w:hAnsi="Times New Roman" w:cs="Times New Roman"/>
          <w:b w:val="0"/>
          <w:sz w:val="24"/>
          <w:szCs w:val="24"/>
        </w:rPr>
        <w:t>above-mentioned</w:t>
      </w:r>
      <w:r w:rsidR="00263A14">
        <w:rPr>
          <w:rFonts w:ascii="Times New Roman" w:hAnsi="Times New Roman" w:cs="Times New Roman"/>
          <w:b w:val="0"/>
          <w:sz w:val="24"/>
          <w:szCs w:val="24"/>
        </w:rPr>
        <w:t xml:space="preserve"> stakeholders</w:t>
      </w:r>
    </w:p>
    <w:p w14:paraId="2B19BB23" w14:textId="77777777" w:rsidR="00D64D04" w:rsidRDefault="00AC3A12" w:rsidP="00D64D04">
      <w:pPr>
        <w:pStyle w:val="Heading2"/>
        <w:numPr>
          <w:ilvl w:val="0"/>
          <w:numId w:val="4"/>
        </w:numPr>
        <w:tabs>
          <w:tab w:val="left" w:pos="520"/>
        </w:tabs>
        <w:rPr>
          <w:rFonts w:ascii="Times New Roman" w:hAnsi="Times New Roman" w:cs="Times New Roman"/>
          <w:b w:val="0"/>
          <w:sz w:val="24"/>
          <w:szCs w:val="24"/>
        </w:rPr>
      </w:pPr>
      <w:r w:rsidRPr="00FF7A8C">
        <w:rPr>
          <w:rFonts w:ascii="Times New Roman" w:hAnsi="Times New Roman" w:cs="Times New Roman"/>
          <w:b w:val="0"/>
          <w:sz w:val="24"/>
          <w:szCs w:val="24"/>
        </w:rPr>
        <w:t>What are the key risk factors</w:t>
      </w:r>
      <w:r w:rsidR="0052353B" w:rsidRPr="00FF7A8C">
        <w:rPr>
          <w:rFonts w:ascii="Times New Roman" w:hAnsi="Times New Roman" w:cs="Times New Roman"/>
          <w:b w:val="0"/>
          <w:sz w:val="24"/>
          <w:szCs w:val="24"/>
        </w:rPr>
        <w:t xml:space="preserve"> (road conditions, vehicle characteristics, any other)</w:t>
      </w:r>
      <w:r w:rsidRPr="00FF7A8C">
        <w:rPr>
          <w:rFonts w:ascii="Times New Roman" w:hAnsi="Times New Roman" w:cs="Times New Roman"/>
          <w:b w:val="0"/>
          <w:sz w:val="24"/>
          <w:szCs w:val="24"/>
        </w:rPr>
        <w:t xml:space="preserve"> in road accidents?</w:t>
      </w:r>
    </w:p>
    <w:p w14:paraId="37725479" w14:textId="5F5DC349" w:rsidR="00AC3A12" w:rsidRPr="00FF7A8C" w:rsidRDefault="00AC3A12" w:rsidP="00D64D04">
      <w:pPr>
        <w:pStyle w:val="Heading2"/>
        <w:numPr>
          <w:ilvl w:val="0"/>
          <w:numId w:val="4"/>
        </w:numPr>
        <w:tabs>
          <w:tab w:val="left" w:pos="520"/>
        </w:tabs>
        <w:rPr>
          <w:rFonts w:ascii="Times New Roman" w:hAnsi="Times New Roman" w:cs="Times New Roman"/>
          <w:b w:val="0"/>
          <w:sz w:val="24"/>
          <w:szCs w:val="24"/>
        </w:rPr>
      </w:pPr>
      <w:r w:rsidRPr="00FF7A8C">
        <w:rPr>
          <w:rFonts w:ascii="Times New Roman" w:hAnsi="Times New Roman" w:cs="Times New Roman"/>
          <w:b w:val="0"/>
          <w:sz w:val="24"/>
          <w:szCs w:val="24"/>
        </w:rPr>
        <w:t>Can we accurately predict the severity of accidents given values for these factors?</w:t>
      </w:r>
    </w:p>
    <w:p w14:paraId="0C1B01CB" w14:textId="51A69D10" w:rsidR="00AC3A12" w:rsidRPr="00FF7A8C" w:rsidRDefault="00AC3A12" w:rsidP="00D64D04">
      <w:pPr>
        <w:pStyle w:val="Heading2"/>
        <w:numPr>
          <w:ilvl w:val="0"/>
          <w:numId w:val="4"/>
        </w:numPr>
        <w:tabs>
          <w:tab w:val="left" w:pos="520"/>
        </w:tabs>
        <w:rPr>
          <w:rFonts w:ascii="Times New Roman" w:hAnsi="Times New Roman" w:cs="Times New Roman"/>
          <w:b w:val="0"/>
          <w:sz w:val="24"/>
          <w:szCs w:val="24"/>
        </w:rPr>
      </w:pPr>
      <w:r w:rsidRPr="00FF7A8C">
        <w:rPr>
          <w:rFonts w:ascii="Times New Roman" w:hAnsi="Times New Roman" w:cs="Times New Roman"/>
          <w:b w:val="0"/>
          <w:sz w:val="24"/>
          <w:szCs w:val="24"/>
        </w:rPr>
        <w:t xml:space="preserve">Could this be used to validate </w:t>
      </w:r>
      <w:r w:rsidR="0052353B" w:rsidRPr="00FF7A8C">
        <w:rPr>
          <w:rFonts w:ascii="Times New Roman" w:hAnsi="Times New Roman" w:cs="Times New Roman"/>
          <w:b w:val="0"/>
          <w:sz w:val="24"/>
          <w:szCs w:val="24"/>
        </w:rPr>
        <w:t>injury claim applications?</w:t>
      </w:r>
    </w:p>
    <w:p w14:paraId="7FE4505E" w14:textId="3C1DB281" w:rsidR="0052353B" w:rsidRPr="00FF7A8C" w:rsidRDefault="0052353B" w:rsidP="00D64D04">
      <w:pPr>
        <w:pStyle w:val="Heading2"/>
        <w:numPr>
          <w:ilvl w:val="0"/>
          <w:numId w:val="4"/>
        </w:numPr>
        <w:tabs>
          <w:tab w:val="left" w:pos="520"/>
        </w:tabs>
        <w:rPr>
          <w:rFonts w:ascii="Times New Roman" w:hAnsi="Times New Roman" w:cs="Times New Roman"/>
          <w:b w:val="0"/>
          <w:sz w:val="24"/>
          <w:szCs w:val="24"/>
        </w:rPr>
      </w:pPr>
      <w:r w:rsidRPr="00FF7A8C">
        <w:rPr>
          <w:rFonts w:ascii="Times New Roman" w:hAnsi="Times New Roman" w:cs="Times New Roman"/>
          <w:b w:val="0"/>
          <w:sz w:val="24"/>
          <w:szCs w:val="24"/>
        </w:rPr>
        <w:t>What easy preventive actions could help in curbing the risk of more severe road accidents?</w:t>
      </w:r>
    </w:p>
    <w:p w14:paraId="1D46B871" w14:textId="02954085" w:rsidR="00D64D04" w:rsidRPr="00B61DBD" w:rsidRDefault="0052353B" w:rsidP="00B61DBD">
      <w:pPr>
        <w:pStyle w:val="Heading2"/>
        <w:numPr>
          <w:ilvl w:val="0"/>
          <w:numId w:val="4"/>
        </w:numPr>
        <w:tabs>
          <w:tab w:val="left" w:pos="520"/>
        </w:tabs>
        <w:rPr>
          <w:rFonts w:ascii="Times New Roman" w:hAnsi="Times New Roman" w:cs="Times New Roman"/>
          <w:b w:val="0"/>
          <w:sz w:val="24"/>
          <w:szCs w:val="24"/>
        </w:rPr>
      </w:pPr>
      <w:r w:rsidRPr="00FF7A8C">
        <w:rPr>
          <w:rFonts w:ascii="Times New Roman" w:hAnsi="Times New Roman" w:cs="Times New Roman"/>
          <w:b w:val="0"/>
          <w:sz w:val="24"/>
          <w:szCs w:val="24"/>
        </w:rPr>
        <w:t>Could authorities use monitoring and alerting systems to alert travelers when high-risk factors are evident?</w:t>
      </w:r>
    </w:p>
    <w:p w14:paraId="0ED5BA4E" w14:textId="4FFC69CC" w:rsidR="004233CC" w:rsidRDefault="004233CC">
      <w:pPr>
        <w:pStyle w:val="BodyText"/>
        <w:spacing w:before="1"/>
        <w:rPr>
          <w:sz w:val="26"/>
        </w:rPr>
      </w:pPr>
    </w:p>
    <w:p w14:paraId="43C8AA42" w14:textId="4075E1F9" w:rsidR="00A73C8C" w:rsidRPr="00A73C8C" w:rsidRDefault="00074E9D" w:rsidP="00A73C8C">
      <w:pPr>
        <w:pStyle w:val="Heading2"/>
        <w:numPr>
          <w:ilvl w:val="0"/>
          <w:numId w:val="1"/>
        </w:numPr>
        <w:tabs>
          <w:tab w:val="left" w:pos="520"/>
        </w:tabs>
      </w:pPr>
      <w:r>
        <w:lastRenderedPageBreak/>
        <w:t>Data</w:t>
      </w:r>
    </w:p>
    <w:p w14:paraId="48AA1951" w14:textId="3A28CF9E" w:rsidR="00FF7A8C" w:rsidRDefault="00FF7A8C" w:rsidP="00A73C8C">
      <w:pPr>
        <w:pStyle w:val="Heading2"/>
        <w:tabs>
          <w:tab w:val="left" w:pos="520"/>
        </w:tabs>
        <w:ind w:left="880" w:firstLine="0"/>
        <w:rPr>
          <w:rFonts w:ascii="Times New Roman" w:hAnsi="Times New Roman" w:cs="Times New Roman"/>
          <w:b w:val="0"/>
          <w:sz w:val="24"/>
          <w:szCs w:val="24"/>
        </w:rPr>
      </w:pPr>
    </w:p>
    <w:p w14:paraId="47CDB86C" w14:textId="7A1CC2CF" w:rsidR="00A73C8C" w:rsidRDefault="00A73C8C" w:rsidP="007B2EDB">
      <w:pPr>
        <w:pStyle w:val="Heading2"/>
        <w:numPr>
          <w:ilvl w:val="1"/>
          <w:numId w:val="9"/>
        </w:numPr>
        <w:tabs>
          <w:tab w:val="left" w:pos="520"/>
        </w:tabs>
        <w:rPr>
          <w:rFonts w:ascii="Times New Roman" w:hAnsi="Times New Roman" w:cs="Times New Roman"/>
          <w:b w:val="0"/>
          <w:sz w:val="24"/>
          <w:szCs w:val="24"/>
        </w:rPr>
      </w:pPr>
      <w:r>
        <w:rPr>
          <w:rFonts w:ascii="Times New Roman" w:hAnsi="Times New Roman" w:cs="Times New Roman"/>
          <w:b w:val="0"/>
          <w:sz w:val="24"/>
          <w:szCs w:val="24"/>
        </w:rPr>
        <w:t>Data source used: UK Road Accidents</w:t>
      </w:r>
      <w:r w:rsidR="00E92BA4">
        <w:rPr>
          <w:rFonts w:ascii="Times New Roman" w:hAnsi="Times New Roman" w:cs="Times New Roman"/>
          <w:b w:val="0"/>
          <w:sz w:val="24"/>
          <w:szCs w:val="24"/>
        </w:rPr>
        <w:t xml:space="preserve"> </w:t>
      </w:r>
      <w:sdt>
        <w:sdtPr>
          <w:rPr>
            <w:rFonts w:ascii="Times New Roman" w:hAnsi="Times New Roman" w:cs="Times New Roman"/>
            <w:b w:val="0"/>
            <w:sz w:val="24"/>
            <w:szCs w:val="24"/>
          </w:rPr>
          <w:id w:val="-1633555422"/>
          <w:citation/>
        </w:sdtPr>
        <w:sdtEndPr/>
        <w:sdtContent>
          <w:r w:rsidR="00E92BA4">
            <w:rPr>
              <w:rFonts w:ascii="Times New Roman" w:hAnsi="Times New Roman" w:cs="Times New Roman"/>
              <w:b w:val="0"/>
              <w:sz w:val="24"/>
              <w:szCs w:val="24"/>
            </w:rPr>
            <w:fldChar w:fldCharType="begin"/>
          </w:r>
          <w:r w:rsidR="00E92BA4">
            <w:rPr>
              <w:rFonts w:ascii="Times New Roman" w:hAnsi="Times New Roman" w:cs="Times New Roman"/>
              <w:b w:val="0"/>
              <w:sz w:val="24"/>
              <w:szCs w:val="24"/>
            </w:rPr>
            <w:instrText xml:space="preserve">CITATION dat20 \l 1033 </w:instrText>
          </w:r>
          <w:r w:rsidR="00E92BA4">
            <w:rPr>
              <w:rFonts w:ascii="Times New Roman" w:hAnsi="Times New Roman" w:cs="Times New Roman"/>
              <w:b w:val="0"/>
              <w:sz w:val="24"/>
              <w:szCs w:val="24"/>
            </w:rPr>
            <w:fldChar w:fldCharType="separate"/>
          </w:r>
          <w:r w:rsidR="00E92BA4" w:rsidRPr="00E92BA4">
            <w:rPr>
              <w:rFonts w:ascii="Times New Roman" w:hAnsi="Times New Roman" w:cs="Times New Roman"/>
              <w:noProof/>
              <w:sz w:val="24"/>
              <w:szCs w:val="24"/>
            </w:rPr>
            <w:t>(data.gov.uk, 2020)</w:t>
          </w:r>
          <w:r w:rsidR="00E92BA4">
            <w:rPr>
              <w:rFonts w:ascii="Times New Roman" w:hAnsi="Times New Roman" w:cs="Times New Roman"/>
              <w:b w:val="0"/>
              <w:sz w:val="24"/>
              <w:szCs w:val="24"/>
            </w:rPr>
            <w:fldChar w:fldCharType="end"/>
          </w:r>
        </w:sdtContent>
      </w:sdt>
    </w:p>
    <w:p w14:paraId="54678D8A" w14:textId="7F3A2280" w:rsidR="00D64D04" w:rsidRDefault="007B2EDB" w:rsidP="007B2EDB">
      <w:pPr>
        <w:pStyle w:val="Heading2"/>
        <w:tabs>
          <w:tab w:val="left" w:pos="520"/>
        </w:tabs>
        <w:ind w:left="520" w:firstLine="0"/>
        <w:rPr>
          <w:rFonts w:ascii="Times New Roman" w:hAnsi="Times New Roman" w:cs="Times New Roman"/>
          <w:b w:val="0"/>
          <w:sz w:val="24"/>
          <w:szCs w:val="24"/>
        </w:rPr>
      </w:pPr>
      <w:r>
        <w:rPr>
          <w:rFonts w:ascii="Times New Roman" w:hAnsi="Times New Roman" w:cs="Times New Roman"/>
          <w:b w:val="0"/>
          <w:sz w:val="24"/>
          <w:szCs w:val="24"/>
        </w:rPr>
        <w:t xml:space="preserve">2.2 </w:t>
      </w:r>
      <w:r w:rsidR="00D64D04">
        <w:rPr>
          <w:rFonts w:ascii="Times New Roman" w:hAnsi="Times New Roman" w:cs="Times New Roman"/>
          <w:b w:val="0"/>
          <w:sz w:val="24"/>
          <w:szCs w:val="24"/>
        </w:rPr>
        <w:t>Data frequency, duration: Yearly data from 2015-2019 (5 years)</w:t>
      </w:r>
    </w:p>
    <w:p w14:paraId="114DDA2C" w14:textId="14C78977" w:rsidR="00D64D04" w:rsidRDefault="007B2EDB" w:rsidP="007B2EDB">
      <w:pPr>
        <w:pStyle w:val="Heading2"/>
        <w:tabs>
          <w:tab w:val="left" w:pos="520"/>
        </w:tabs>
        <w:ind w:left="520" w:firstLine="0"/>
        <w:rPr>
          <w:rFonts w:ascii="Times New Roman" w:hAnsi="Times New Roman" w:cs="Times New Roman"/>
          <w:b w:val="0"/>
          <w:sz w:val="24"/>
          <w:szCs w:val="24"/>
        </w:rPr>
      </w:pPr>
      <w:r>
        <w:rPr>
          <w:rFonts w:ascii="Times New Roman" w:hAnsi="Times New Roman" w:cs="Times New Roman"/>
          <w:b w:val="0"/>
          <w:sz w:val="24"/>
          <w:szCs w:val="24"/>
        </w:rPr>
        <w:t xml:space="preserve">2.3 </w:t>
      </w:r>
      <w:r w:rsidR="00D64D04">
        <w:rPr>
          <w:rFonts w:ascii="Times New Roman" w:hAnsi="Times New Roman" w:cs="Times New Roman"/>
          <w:b w:val="0"/>
          <w:sz w:val="24"/>
          <w:szCs w:val="24"/>
        </w:rPr>
        <w:t xml:space="preserve">Data entities (indexes): Accidents (acc_id), Vehicle (veh_ref, </w:t>
      </w:r>
      <w:r w:rsidR="00D64D04" w:rsidRPr="00A73C8C">
        <w:rPr>
          <w:rFonts w:ascii="Times New Roman" w:hAnsi="Times New Roman" w:cs="Times New Roman"/>
          <w:b w:val="0"/>
          <w:sz w:val="24"/>
          <w:szCs w:val="24"/>
        </w:rPr>
        <w:t>acc_id</w:t>
      </w:r>
      <w:r w:rsidR="00D64D04">
        <w:rPr>
          <w:rFonts w:ascii="Times New Roman" w:hAnsi="Times New Roman" w:cs="Times New Roman"/>
          <w:b w:val="0"/>
          <w:sz w:val="24"/>
          <w:szCs w:val="24"/>
        </w:rPr>
        <w:t xml:space="preserve">), Casualty (cas_ref, </w:t>
      </w:r>
      <w:r w:rsidR="00D64D04" w:rsidRPr="00A73C8C">
        <w:rPr>
          <w:rFonts w:ascii="Times New Roman" w:hAnsi="Times New Roman" w:cs="Times New Roman"/>
          <w:b w:val="0"/>
          <w:sz w:val="24"/>
          <w:szCs w:val="24"/>
        </w:rPr>
        <w:t>acc_id</w:t>
      </w:r>
      <w:r w:rsidR="00D64D04">
        <w:rPr>
          <w:rFonts w:ascii="Times New Roman" w:hAnsi="Times New Roman" w:cs="Times New Roman"/>
          <w:b w:val="0"/>
          <w:sz w:val="24"/>
          <w:szCs w:val="24"/>
        </w:rPr>
        <w:t xml:space="preserve">, </w:t>
      </w:r>
      <w:r w:rsidR="00D64D04" w:rsidRPr="00A73C8C">
        <w:rPr>
          <w:rFonts w:ascii="Times New Roman" w:hAnsi="Times New Roman" w:cs="Times New Roman"/>
          <w:b w:val="0"/>
          <w:sz w:val="24"/>
          <w:szCs w:val="24"/>
        </w:rPr>
        <w:t>veh_ref</w:t>
      </w:r>
      <w:r w:rsidR="00D64D04">
        <w:rPr>
          <w:rFonts w:ascii="Times New Roman" w:hAnsi="Times New Roman" w:cs="Times New Roman"/>
          <w:b w:val="0"/>
          <w:sz w:val="24"/>
          <w:szCs w:val="24"/>
        </w:rPr>
        <w:t>)</w:t>
      </w:r>
    </w:p>
    <w:p w14:paraId="50AA76F1" w14:textId="01EE6A16" w:rsidR="003B0732" w:rsidRDefault="00D64D04" w:rsidP="007B2EDB">
      <w:pPr>
        <w:pStyle w:val="Heading2"/>
        <w:numPr>
          <w:ilvl w:val="1"/>
          <w:numId w:val="10"/>
        </w:numPr>
        <w:tabs>
          <w:tab w:val="left" w:pos="520"/>
        </w:tabs>
        <w:rPr>
          <w:rFonts w:ascii="Times New Roman" w:hAnsi="Times New Roman" w:cs="Times New Roman"/>
          <w:b w:val="0"/>
          <w:sz w:val="24"/>
          <w:szCs w:val="24"/>
        </w:rPr>
      </w:pPr>
      <w:r>
        <w:rPr>
          <w:rFonts w:ascii="Times New Roman" w:hAnsi="Times New Roman" w:cs="Times New Roman"/>
          <w:b w:val="0"/>
          <w:sz w:val="24"/>
          <w:szCs w:val="24"/>
        </w:rPr>
        <w:t>Data variables:</w:t>
      </w:r>
      <w:r w:rsidR="00B61DBD">
        <w:rPr>
          <w:rFonts w:ascii="Times New Roman" w:hAnsi="Times New Roman" w:cs="Times New Roman"/>
          <w:b w:val="0"/>
          <w:sz w:val="24"/>
          <w:szCs w:val="24"/>
        </w:rPr>
        <w:t xml:space="preserve"> Please find below the variables listed for each of these entities</w:t>
      </w:r>
    </w:p>
    <w:p w14:paraId="7AFCBE0E" w14:textId="77777777" w:rsidR="003B0732" w:rsidRDefault="003B0732" w:rsidP="003B0732">
      <w:pPr>
        <w:pStyle w:val="Heading2"/>
        <w:tabs>
          <w:tab w:val="left" w:pos="520"/>
        </w:tabs>
        <w:ind w:left="880" w:firstLine="0"/>
        <w:rPr>
          <w:rFonts w:ascii="Times New Roman" w:hAnsi="Times New Roman" w:cs="Times New Roman"/>
          <w:b w:val="0"/>
          <w:sz w:val="24"/>
          <w:szCs w:val="24"/>
        </w:rPr>
      </w:pPr>
    </w:p>
    <w:p w14:paraId="65565300" w14:textId="36A1DF35" w:rsidR="00D64D04" w:rsidRDefault="00D64D04" w:rsidP="003B0732">
      <w:pPr>
        <w:pStyle w:val="Heading2"/>
        <w:tabs>
          <w:tab w:val="left" w:pos="520"/>
        </w:tabs>
        <w:ind w:left="880" w:firstLine="0"/>
        <w:rPr>
          <w:rFonts w:ascii="Times New Roman" w:hAnsi="Times New Roman" w:cs="Times New Roman"/>
          <w:b w:val="0"/>
          <w:sz w:val="24"/>
          <w:szCs w:val="24"/>
        </w:rPr>
      </w:pPr>
      <w:r w:rsidRPr="00D64D04">
        <w:rPr>
          <w:rFonts w:ascii="Times New Roman" w:hAnsi="Times New Roman" w:cs="Times New Roman"/>
          <w:b w:val="0"/>
          <w:noProof/>
          <w:sz w:val="24"/>
          <w:szCs w:val="24"/>
        </w:rPr>
        <w:drawing>
          <wp:inline distT="0" distB="0" distL="0" distR="0" wp14:anchorId="346D9662" wp14:editId="2DD58A06">
            <wp:extent cx="5448300" cy="41414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8300" cy="4141470"/>
                    </a:xfrm>
                    <a:prstGeom prst="rect">
                      <a:avLst/>
                    </a:prstGeom>
                  </pic:spPr>
                </pic:pic>
              </a:graphicData>
            </a:graphic>
          </wp:inline>
        </w:drawing>
      </w:r>
    </w:p>
    <w:p w14:paraId="7BE50DF3" w14:textId="77777777" w:rsidR="00A73C8C" w:rsidRDefault="00A73C8C" w:rsidP="00D64D04">
      <w:pPr>
        <w:pStyle w:val="Heading2"/>
        <w:tabs>
          <w:tab w:val="left" w:pos="520"/>
        </w:tabs>
        <w:ind w:left="520" w:firstLine="0"/>
        <w:rPr>
          <w:rFonts w:ascii="Times New Roman" w:hAnsi="Times New Roman" w:cs="Times New Roman"/>
          <w:b w:val="0"/>
          <w:sz w:val="24"/>
          <w:szCs w:val="24"/>
        </w:rPr>
      </w:pPr>
    </w:p>
    <w:p w14:paraId="25560369" w14:textId="627EAF0A" w:rsidR="00A73C8C" w:rsidRDefault="00E92BA4" w:rsidP="00E92BA4">
      <w:pPr>
        <w:pStyle w:val="Caption"/>
        <w:jc w:val="center"/>
        <w:rPr>
          <w:rFonts w:ascii="Times New Roman" w:hAnsi="Times New Roman" w:cs="Times New Roman"/>
          <w:b/>
          <w:sz w:val="24"/>
          <w:szCs w:val="24"/>
        </w:rPr>
      </w:pPr>
      <w:r>
        <w:t xml:space="preserve">Figure </w:t>
      </w:r>
      <w:r w:rsidR="00AC5324">
        <w:rPr>
          <w:noProof/>
        </w:rPr>
        <w:fldChar w:fldCharType="begin"/>
      </w:r>
      <w:r w:rsidR="00AC5324">
        <w:rPr>
          <w:noProof/>
        </w:rPr>
        <w:instrText xml:space="preserve"> SEQ Figure \* ARABIC </w:instrText>
      </w:r>
      <w:r w:rsidR="00AC5324">
        <w:rPr>
          <w:noProof/>
        </w:rPr>
        <w:fldChar w:fldCharType="separate"/>
      </w:r>
      <w:r>
        <w:rPr>
          <w:noProof/>
        </w:rPr>
        <w:t>1</w:t>
      </w:r>
      <w:r w:rsidR="00AC5324">
        <w:rPr>
          <w:noProof/>
        </w:rPr>
        <w:fldChar w:fldCharType="end"/>
      </w:r>
      <w:r>
        <w:t>: Data - List of Key variables</w:t>
      </w:r>
    </w:p>
    <w:p w14:paraId="3EABE5A7" w14:textId="14FF51ED" w:rsidR="00A73C8C" w:rsidRDefault="00A73C8C" w:rsidP="007B2EDB">
      <w:pPr>
        <w:pStyle w:val="Heading2"/>
        <w:numPr>
          <w:ilvl w:val="1"/>
          <w:numId w:val="10"/>
        </w:numPr>
        <w:tabs>
          <w:tab w:val="left" w:pos="520"/>
        </w:tabs>
        <w:rPr>
          <w:rFonts w:ascii="Times New Roman" w:hAnsi="Times New Roman" w:cs="Times New Roman"/>
          <w:b w:val="0"/>
          <w:sz w:val="24"/>
          <w:szCs w:val="24"/>
        </w:rPr>
      </w:pPr>
      <w:bookmarkStart w:id="0" w:name="_GoBack"/>
      <w:bookmarkEnd w:id="0"/>
      <w:r>
        <w:rPr>
          <w:rFonts w:ascii="Times New Roman" w:hAnsi="Times New Roman" w:cs="Times New Roman"/>
          <w:b w:val="0"/>
          <w:sz w:val="24"/>
          <w:szCs w:val="24"/>
        </w:rPr>
        <w:t>Data summary</w:t>
      </w:r>
      <w:r w:rsidR="00B61DBD">
        <w:rPr>
          <w:rFonts w:ascii="Times New Roman" w:hAnsi="Times New Roman" w:cs="Times New Roman"/>
          <w:b w:val="0"/>
          <w:sz w:val="24"/>
          <w:szCs w:val="24"/>
        </w:rPr>
        <w:t xml:space="preserve">: Each row in the dataset essentially describes the circumstances of personal injury road accidents in the UK – the types of vehicles involved and the consequential casualties. </w:t>
      </w:r>
      <w:r w:rsidR="00E92BA4">
        <w:rPr>
          <w:rFonts w:ascii="Times New Roman" w:hAnsi="Times New Roman" w:cs="Times New Roman"/>
          <w:b w:val="0"/>
          <w:sz w:val="24"/>
          <w:szCs w:val="24"/>
        </w:rPr>
        <w:t xml:space="preserve">The dataset is limited to include cases that were reported to the police and subsequently recorded using the STATS19 accident reporting form </w:t>
      </w:r>
      <w:sdt>
        <w:sdtPr>
          <w:rPr>
            <w:rFonts w:ascii="Times New Roman" w:hAnsi="Times New Roman" w:cs="Times New Roman"/>
            <w:b w:val="0"/>
            <w:sz w:val="24"/>
            <w:szCs w:val="24"/>
          </w:rPr>
          <w:id w:val="922232712"/>
          <w:citation/>
        </w:sdtPr>
        <w:sdtEndPr/>
        <w:sdtContent>
          <w:r w:rsidR="00E92BA4">
            <w:rPr>
              <w:rFonts w:ascii="Times New Roman" w:hAnsi="Times New Roman" w:cs="Times New Roman"/>
              <w:b w:val="0"/>
              <w:sz w:val="24"/>
              <w:szCs w:val="24"/>
            </w:rPr>
            <w:fldChar w:fldCharType="begin"/>
          </w:r>
          <w:r w:rsidR="00E92BA4">
            <w:rPr>
              <w:rFonts w:ascii="Times New Roman" w:hAnsi="Times New Roman" w:cs="Times New Roman"/>
              <w:b w:val="0"/>
              <w:sz w:val="24"/>
              <w:szCs w:val="24"/>
            </w:rPr>
            <w:instrText xml:space="preserve"> CITATION ass20 \l 1033 </w:instrText>
          </w:r>
          <w:r w:rsidR="00E92BA4">
            <w:rPr>
              <w:rFonts w:ascii="Times New Roman" w:hAnsi="Times New Roman" w:cs="Times New Roman"/>
              <w:b w:val="0"/>
              <w:sz w:val="24"/>
              <w:szCs w:val="24"/>
            </w:rPr>
            <w:fldChar w:fldCharType="separate"/>
          </w:r>
          <w:r w:rsidR="00E92BA4" w:rsidRPr="00E92BA4">
            <w:rPr>
              <w:rFonts w:ascii="Times New Roman" w:hAnsi="Times New Roman" w:cs="Times New Roman"/>
              <w:noProof/>
              <w:sz w:val="24"/>
              <w:szCs w:val="24"/>
            </w:rPr>
            <w:t>(assets.publishing.service.gov.uk, 2020)</w:t>
          </w:r>
          <w:r w:rsidR="00E92BA4">
            <w:rPr>
              <w:rFonts w:ascii="Times New Roman" w:hAnsi="Times New Roman" w:cs="Times New Roman"/>
              <w:b w:val="0"/>
              <w:sz w:val="24"/>
              <w:szCs w:val="24"/>
            </w:rPr>
            <w:fldChar w:fldCharType="end"/>
          </w:r>
        </w:sdtContent>
      </w:sdt>
      <w:r w:rsidR="00BD35AE">
        <w:rPr>
          <w:rFonts w:ascii="Times New Roman" w:hAnsi="Times New Roman" w:cs="Times New Roman"/>
          <w:b w:val="0"/>
          <w:sz w:val="24"/>
          <w:szCs w:val="24"/>
        </w:rPr>
        <w:t xml:space="preserve">. </w:t>
      </w:r>
      <w:r w:rsidR="00FE1704">
        <w:rPr>
          <w:rFonts w:ascii="Times New Roman" w:hAnsi="Times New Roman" w:cs="Times New Roman"/>
          <w:b w:val="0"/>
          <w:sz w:val="24"/>
          <w:szCs w:val="24"/>
        </w:rPr>
        <w:t>Thereby, damage-only accidents with no human casualties or accidents on private roads or car parks are not included in the dataset. Death figures are indicative of persons killed immediately or who died within 30 days of the accident. (Definition adopted by the Vienna Convention in 1968).</w:t>
      </w:r>
    </w:p>
    <w:p w14:paraId="64A31C5C" w14:textId="764CB80C" w:rsidR="00FF7A8C" w:rsidRPr="00D64D04" w:rsidRDefault="00D64D04" w:rsidP="00D64D04">
      <w:pPr>
        <w:pStyle w:val="Heading2"/>
        <w:tabs>
          <w:tab w:val="left" w:pos="520"/>
        </w:tabs>
        <w:ind w:left="520" w:firstLine="0"/>
        <w:rPr>
          <w:rFonts w:ascii="Times New Roman" w:hAnsi="Times New Roman" w:cs="Times New Roman"/>
          <w:b w:val="0"/>
          <w:sz w:val="24"/>
          <w:szCs w:val="24"/>
        </w:rPr>
        <w:sectPr w:rsidR="00FF7A8C" w:rsidRPr="00D64D04" w:rsidSect="004B4613">
          <w:footerReference w:type="default" r:id="rId12"/>
          <w:pgSz w:w="11900" w:h="16840"/>
          <w:pgMar w:top="1340" w:right="1680" w:bottom="980" w:left="1640" w:header="706" w:footer="788" w:gutter="0"/>
          <w:pgNumType w:start="1"/>
          <w:cols w:space="720"/>
        </w:sectPr>
      </w:pPr>
      <w:r>
        <w:rPr>
          <w:rFonts w:ascii="Times New Roman" w:hAnsi="Times New Roman" w:cs="Times New Roman"/>
          <w:b w:val="0"/>
          <w:sz w:val="24"/>
          <w:szCs w:val="24"/>
        </w:rPr>
        <w:t xml:space="preserve"> </w:t>
      </w:r>
      <w:r w:rsidR="00A73C8C">
        <w:rPr>
          <w:rFonts w:ascii="Times New Roman" w:hAnsi="Times New Roman" w:cs="Times New Roman"/>
          <w:b w:val="0"/>
          <w:sz w:val="24"/>
          <w:szCs w:val="24"/>
        </w:rPr>
        <w:softHyphen/>
      </w:r>
      <w:r w:rsidR="00A73C8C">
        <w:rPr>
          <w:rFonts w:ascii="Times New Roman" w:hAnsi="Times New Roman" w:cs="Times New Roman"/>
          <w:b w:val="0"/>
          <w:sz w:val="24"/>
          <w:szCs w:val="24"/>
        </w:rPr>
        <w:softHyphen/>
      </w:r>
      <w:r w:rsidR="00A73C8C">
        <w:rPr>
          <w:rFonts w:ascii="Times New Roman" w:hAnsi="Times New Roman" w:cs="Times New Roman"/>
          <w:b w:val="0"/>
          <w:sz w:val="24"/>
          <w:szCs w:val="24"/>
        </w:rPr>
        <w:softHyphen/>
      </w:r>
      <w:r w:rsidR="00A73C8C">
        <w:rPr>
          <w:rFonts w:ascii="Times New Roman" w:hAnsi="Times New Roman" w:cs="Times New Roman"/>
          <w:b w:val="0"/>
          <w:sz w:val="24"/>
          <w:szCs w:val="24"/>
        </w:rPr>
        <w:softHyphen/>
      </w:r>
    </w:p>
    <w:p w14:paraId="6083D88D" w14:textId="77777777" w:rsidR="004233CC" w:rsidRDefault="00074E9D">
      <w:pPr>
        <w:pStyle w:val="Heading2"/>
        <w:numPr>
          <w:ilvl w:val="0"/>
          <w:numId w:val="1"/>
        </w:numPr>
        <w:tabs>
          <w:tab w:val="left" w:pos="439"/>
        </w:tabs>
        <w:spacing w:before="95"/>
        <w:ind w:left="438" w:hanging="278"/>
        <w:jc w:val="both"/>
      </w:pPr>
      <w:r>
        <w:lastRenderedPageBreak/>
        <w:t>Methodology</w:t>
      </w:r>
    </w:p>
    <w:p w14:paraId="3D177EFA" w14:textId="77777777" w:rsidR="004233CC" w:rsidRDefault="004233CC">
      <w:pPr>
        <w:pStyle w:val="BodyText"/>
        <w:spacing w:before="2"/>
      </w:pPr>
    </w:p>
    <w:p w14:paraId="43DC790D" w14:textId="169AC8D8" w:rsidR="004233CC" w:rsidRDefault="00074E9D" w:rsidP="00074E9D">
      <w:pPr>
        <w:pStyle w:val="Heading2"/>
        <w:numPr>
          <w:ilvl w:val="0"/>
          <w:numId w:val="1"/>
        </w:numPr>
        <w:tabs>
          <w:tab w:val="left" w:pos="439"/>
        </w:tabs>
        <w:ind w:left="438" w:hanging="278"/>
        <w:sectPr w:rsidR="004233CC" w:rsidSect="004B4613">
          <w:pgSz w:w="11900" w:h="16840"/>
          <w:pgMar w:top="1340" w:right="1680" w:bottom="980" w:left="1640" w:header="706" w:footer="788" w:gutter="0"/>
          <w:cols w:space="720"/>
          <w:docGrid w:linePitch="299"/>
        </w:sectPr>
      </w:pPr>
      <w:r>
        <w:t>Results</w:t>
      </w:r>
    </w:p>
    <w:p w14:paraId="7C1CCB26" w14:textId="77777777" w:rsidR="004233CC" w:rsidRDefault="00074E9D">
      <w:pPr>
        <w:pStyle w:val="Heading2"/>
        <w:numPr>
          <w:ilvl w:val="0"/>
          <w:numId w:val="1"/>
        </w:numPr>
        <w:tabs>
          <w:tab w:val="left" w:pos="439"/>
        </w:tabs>
        <w:spacing w:before="95"/>
        <w:ind w:left="438" w:hanging="278"/>
      </w:pPr>
      <w:r>
        <w:rPr>
          <w:w w:val="95"/>
        </w:rPr>
        <w:lastRenderedPageBreak/>
        <w:t>Discussion</w:t>
      </w:r>
    </w:p>
    <w:p w14:paraId="77AA726D" w14:textId="77777777" w:rsidR="004233CC" w:rsidRDefault="004233CC">
      <w:pPr>
        <w:pStyle w:val="BodyText"/>
        <w:spacing w:before="9"/>
        <w:rPr>
          <w:rFonts w:ascii="Times New Roman"/>
        </w:rPr>
      </w:pPr>
    </w:p>
    <w:p w14:paraId="29D35D2F" w14:textId="6F495192" w:rsidR="004233CC" w:rsidRPr="00074E9D" w:rsidRDefault="005F66A2" w:rsidP="00074E9D">
      <w:pPr>
        <w:pStyle w:val="Heading2"/>
        <w:numPr>
          <w:ilvl w:val="0"/>
          <w:numId w:val="1"/>
        </w:numPr>
        <w:tabs>
          <w:tab w:val="left" w:pos="439"/>
        </w:tabs>
        <w:ind w:left="438" w:hanging="278"/>
        <w:sectPr w:rsidR="004233CC" w:rsidRPr="00074E9D">
          <w:pgSz w:w="11900" w:h="16840"/>
          <w:pgMar w:top="1340" w:right="1680" w:bottom="980" w:left="1640" w:header="706" w:footer="788" w:gutter="0"/>
          <w:cols w:space="720"/>
        </w:sectPr>
      </w:pPr>
      <w:r>
        <w:t>Conclusion</w:t>
      </w:r>
    </w:p>
    <w:sdt>
      <w:sdtPr>
        <w:rPr>
          <w:rFonts w:ascii="Georgia" w:eastAsia="Georgia" w:hAnsi="Georgia" w:cs="Georgia"/>
          <w:b w:val="0"/>
          <w:bCs w:val="0"/>
          <w:sz w:val="28"/>
          <w:szCs w:val="28"/>
        </w:rPr>
        <w:id w:val="538244982"/>
        <w:docPartObj>
          <w:docPartGallery w:val="Bibliographies"/>
          <w:docPartUnique/>
        </w:docPartObj>
      </w:sdtPr>
      <w:sdtEndPr>
        <w:rPr>
          <w:sz w:val="22"/>
          <w:szCs w:val="22"/>
        </w:rPr>
      </w:sdtEndPr>
      <w:sdtContent>
        <w:p w14:paraId="5AC17E67" w14:textId="6675FBAD" w:rsidR="00E92BA4" w:rsidRDefault="00E92BA4">
          <w:pPr>
            <w:pStyle w:val="Heading1"/>
            <w:rPr>
              <w:sz w:val="28"/>
              <w:szCs w:val="28"/>
            </w:rPr>
          </w:pPr>
          <w:r w:rsidRPr="00E92BA4">
            <w:rPr>
              <w:sz w:val="28"/>
              <w:szCs w:val="28"/>
            </w:rPr>
            <w:t>Bibliography</w:t>
          </w:r>
        </w:p>
        <w:p w14:paraId="574503EC" w14:textId="77777777" w:rsidR="00E92BA4" w:rsidRPr="00E92BA4" w:rsidRDefault="00E92BA4">
          <w:pPr>
            <w:pStyle w:val="Heading1"/>
            <w:rPr>
              <w:sz w:val="28"/>
              <w:szCs w:val="28"/>
            </w:rPr>
          </w:pPr>
        </w:p>
        <w:sdt>
          <w:sdtPr>
            <w:id w:val="111145805"/>
            <w:bibliography/>
          </w:sdtPr>
          <w:sdtEndPr/>
          <w:sdtContent>
            <w:p w14:paraId="2B94972C" w14:textId="4ED855D9" w:rsidR="00E92BA4" w:rsidRDefault="00E92BA4" w:rsidP="00E92BA4">
              <w:pPr>
                <w:pStyle w:val="Bibliography"/>
                <w:rPr>
                  <w:noProof/>
                </w:rPr>
              </w:pPr>
              <w:r>
                <w:fldChar w:fldCharType="begin"/>
              </w:r>
              <w:r>
                <w:instrText xml:space="preserve"> BIBLIOGRAPHY </w:instrText>
              </w:r>
              <w:r>
                <w:fldChar w:fldCharType="separate"/>
              </w:r>
              <w:r>
                <w:rPr>
                  <w:noProof/>
                </w:rPr>
                <w:t xml:space="preserve">assets.publishing.service.gov.uk, 2020. </w:t>
              </w:r>
              <w:r>
                <w:rPr>
                  <w:i/>
                  <w:iCs/>
                  <w:noProof/>
                </w:rPr>
                <w:t xml:space="preserve">ACCIDENT STATISTICS Other ref.. </w:t>
              </w:r>
              <w:r>
                <w:rPr>
                  <w:noProof/>
                </w:rPr>
                <w:t xml:space="preserve">[Online] </w:t>
              </w:r>
              <w:r>
                <w:rPr>
                  <w:noProof/>
                </w:rPr>
                <w:br/>
                <w:t xml:space="preserve">Available at: </w:t>
              </w:r>
              <w:r>
                <w:rPr>
                  <w:noProof/>
                  <w:u w:val="single"/>
                </w:rPr>
                <w:t>https://assets.publishing.service.gov.uk/government/uploads/system/uploads/attachment_data/file/230590/stats19.pdf</w:t>
              </w:r>
              <w:r>
                <w:rPr>
                  <w:noProof/>
                </w:rPr>
                <w:br/>
                <w:t>[Accessed 11 October 2020].</w:t>
              </w:r>
            </w:p>
            <w:p w14:paraId="5C624DAE" w14:textId="77777777" w:rsidR="00E92BA4" w:rsidRPr="00E92BA4" w:rsidRDefault="00E92BA4" w:rsidP="00E92BA4"/>
            <w:p w14:paraId="7E7842DB" w14:textId="77777777" w:rsidR="00E92BA4" w:rsidRDefault="00E92BA4" w:rsidP="00E92BA4">
              <w:pPr>
                <w:pStyle w:val="Bibliography"/>
                <w:rPr>
                  <w:noProof/>
                </w:rPr>
              </w:pPr>
              <w:r>
                <w:rPr>
                  <w:noProof/>
                </w:rPr>
                <w:t xml:space="preserve">data.gov.uk, 2020. </w:t>
              </w:r>
              <w:r>
                <w:rPr>
                  <w:i/>
                  <w:iCs/>
                  <w:noProof/>
                </w:rPr>
                <w:t xml:space="preserve">Road Safety Data. </w:t>
              </w:r>
              <w:r>
                <w:rPr>
                  <w:noProof/>
                </w:rPr>
                <w:t xml:space="preserve">[Online] </w:t>
              </w:r>
              <w:r>
                <w:rPr>
                  <w:noProof/>
                </w:rPr>
                <w:br/>
                <w:t xml:space="preserve">Available at: </w:t>
              </w:r>
              <w:r>
                <w:rPr>
                  <w:noProof/>
                  <w:u w:val="single"/>
                </w:rPr>
                <w:t>https://data.gov.uk/dataset/cb7ae6f0-4be6-4935-9277-47e5ce24a11f/road-safety-data</w:t>
              </w:r>
              <w:r>
                <w:rPr>
                  <w:noProof/>
                </w:rPr>
                <w:br/>
                <w:t>[Accessed 11 October 2020].</w:t>
              </w:r>
            </w:p>
            <w:p w14:paraId="148DFDAA" w14:textId="1AD7E8B7" w:rsidR="00E92BA4" w:rsidRPr="00074E9D" w:rsidRDefault="00E92BA4" w:rsidP="00E92BA4">
              <w:r>
                <w:rPr>
                  <w:b/>
                  <w:bCs/>
                  <w:noProof/>
                </w:rPr>
                <w:fldChar w:fldCharType="end"/>
              </w:r>
            </w:p>
          </w:sdtContent>
        </w:sdt>
      </w:sdtContent>
    </w:sdt>
    <w:sectPr w:rsidR="00E92BA4" w:rsidRPr="00074E9D" w:rsidSect="004B4613">
      <w:pgSz w:w="11900" w:h="16840"/>
      <w:pgMar w:top="1340" w:right="1680" w:bottom="980" w:left="1640" w:header="706" w:footer="78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C02F0C" w14:textId="77777777" w:rsidR="00AC5324" w:rsidRDefault="00AC5324">
      <w:r>
        <w:separator/>
      </w:r>
    </w:p>
  </w:endnote>
  <w:endnote w:type="continuationSeparator" w:id="0">
    <w:p w14:paraId="1B48B5BC" w14:textId="77777777" w:rsidR="00AC5324" w:rsidRDefault="00AC53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altName w:val="Trebuchet MS"/>
    <w:panose1 w:val="020B0603020202020204"/>
    <w:charset w:val="00"/>
    <w:family w:val="swiss"/>
    <w:pitch w:val="variable"/>
    <w:sig w:usb0="00000287" w:usb1="00000000"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74945097"/>
      <w:docPartObj>
        <w:docPartGallery w:val="Page Numbers (Bottom of Page)"/>
        <w:docPartUnique/>
      </w:docPartObj>
    </w:sdtPr>
    <w:sdtEndPr>
      <w:rPr>
        <w:rStyle w:val="PageNumber"/>
      </w:rPr>
    </w:sdtEndPr>
    <w:sdtContent>
      <w:p w14:paraId="59503D94" w14:textId="042D05F4" w:rsidR="004B4613" w:rsidRDefault="004B4613" w:rsidP="00D322B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42D5F73" w14:textId="77777777" w:rsidR="004B4613" w:rsidRDefault="004B4613" w:rsidP="004B461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77B4EB" w14:textId="77777777" w:rsidR="004233CC" w:rsidRDefault="00AC5324">
    <w:pPr>
      <w:pStyle w:val="BodyText"/>
      <w:spacing w:line="14" w:lineRule="auto"/>
      <w:rPr>
        <w:sz w:val="20"/>
      </w:rPr>
    </w:pPr>
    <w:r>
      <w:pict w14:anchorId="523ADE20">
        <v:shapetype id="_x0000_t202" coordsize="21600,21600" o:spt="202" path="m,l,21600r21600,l21600,xe">
          <v:stroke joinstyle="miter"/>
          <v:path gradientshapeok="t" o:connecttype="rect"/>
        </v:shapetype>
        <v:shape id="_x0000_s2049" type="#_x0000_t202" alt="" style="position:absolute;margin-left:496.25pt;margin-top:791.6pt;width:10.75pt;height:16.1pt;z-index:-7384;mso-wrap-style:square;mso-wrap-edited:f;mso-width-percent:0;mso-height-percent:0;mso-position-horizontal-relative:page;mso-position-vertical-relative:page;mso-width-percent:0;mso-height-percent:0;v-text-anchor:top" filled="f" stroked="f">
          <v:textbox inset="0,0,0,0">
            <w:txbxContent>
              <w:p w14:paraId="348C5862" w14:textId="77777777" w:rsidR="004233CC" w:rsidRDefault="005F66A2">
                <w:pPr>
                  <w:pStyle w:val="BodyText"/>
                  <w:spacing w:before="28"/>
                  <w:ind w:left="40"/>
                </w:pPr>
                <w:r>
                  <w:fldChar w:fldCharType="begin"/>
                </w:r>
                <w:r>
                  <w:instrText xml:space="preserve"> PAGE  \* roman </w:instrText>
                </w:r>
                <w:r>
                  <w:fldChar w:fldCharType="separate"/>
                </w:r>
                <w:r>
                  <w:t>ii</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13252273"/>
      <w:docPartObj>
        <w:docPartGallery w:val="Page Numbers (Bottom of Page)"/>
        <w:docPartUnique/>
      </w:docPartObj>
    </w:sdtPr>
    <w:sdtEndPr>
      <w:rPr>
        <w:rStyle w:val="PageNumber"/>
      </w:rPr>
    </w:sdtEndPr>
    <w:sdtContent>
      <w:p w14:paraId="4E4A1BB6" w14:textId="5389D1A4" w:rsidR="004B4613" w:rsidRDefault="004B4613" w:rsidP="00D322B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458D7CDB" w14:textId="4CED329E" w:rsidR="004233CC" w:rsidRPr="00074E9D" w:rsidRDefault="004233CC" w:rsidP="004B4613">
    <w:pPr>
      <w:pStyle w:val="BodyText"/>
      <w:spacing w:line="14" w:lineRule="auto"/>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3C2728" w14:textId="77777777" w:rsidR="00AC5324" w:rsidRDefault="00AC5324">
      <w:r>
        <w:separator/>
      </w:r>
    </w:p>
  </w:footnote>
  <w:footnote w:type="continuationSeparator" w:id="0">
    <w:p w14:paraId="549DA298" w14:textId="77777777" w:rsidR="00AC5324" w:rsidRDefault="00AC53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5FA833" w14:textId="77777777" w:rsidR="004233CC" w:rsidRDefault="00AC5324">
    <w:pPr>
      <w:pStyle w:val="BodyText"/>
      <w:spacing w:line="14" w:lineRule="auto"/>
      <w:rPr>
        <w:sz w:val="20"/>
      </w:rPr>
    </w:pPr>
    <w:r>
      <w:pict w14:anchorId="3497C882">
        <v:shapetype id="_x0000_t202" coordsize="21600,21600" o:spt="202" path="m,l,21600r21600,l21600,xe">
          <v:stroke joinstyle="miter"/>
          <v:path gradientshapeok="t" o:connecttype="rect"/>
        </v:shapetype>
        <v:shape id="_x0000_s2050" type="#_x0000_t202" alt="" style="position:absolute;margin-left:89pt;margin-top:34.3pt;width:231.05pt;height:13.85pt;z-index:-7408;mso-wrap-style:square;mso-wrap-edited:f;mso-width-percent:0;mso-height-percent:0;mso-position-horizontal-relative:page;mso-position-vertical-relative:page;mso-width-percent:0;mso-height-percent:0;v-text-anchor:top" filled="f" stroked="f">
          <v:textbox inset="0,0,0,0">
            <w:txbxContent>
              <w:p w14:paraId="50BCAE95" w14:textId="77777777" w:rsidR="004233CC" w:rsidRDefault="00367954">
                <w:pPr>
                  <w:spacing w:before="28"/>
                  <w:ind w:left="20"/>
                  <w:rPr>
                    <w:i/>
                    <w:sz w:val="20"/>
                  </w:rPr>
                </w:pPr>
                <w:r>
                  <w:rPr>
                    <w:i/>
                    <w:w w:val="95"/>
                    <w:sz w:val="20"/>
                  </w:rPr>
                  <w:t>IBM Applied Data Science Capstone Report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67C14"/>
    <w:multiLevelType w:val="hybridMultilevel"/>
    <w:tmpl w:val="9AD0B51E"/>
    <w:lvl w:ilvl="0" w:tplc="D6B0BD4E">
      <w:start w:val="1"/>
      <w:numFmt w:val="decimal"/>
      <w:lvlText w:val="%1."/>
      <w:lvlJc w:val="left"/>
      <w:pPr>
        <w:ind w:left="520" w:hanging="360"/>
      </w:pPr>
      <w:rPr>
        <w:rFonts w:ascii="Trebuchet MS" w:eastAsia="Trebuchet MS" w:hAnsi="Trebuchet MS" w:cs="Trebuchet MS" w:hint="default"/>
        <w:b/>
        <w:bCs/>
        <w:spacing w:val="-2"/>
        <w:w w:val="80"/>
        <w:sz w:val="28"/>
        <w:szCs w:val="28"/>
      </w:rPr>
    </w:lvl>
    <w:lvl w:ilvl="1" w:tplc="D87242DA">
      <w:start w:val="1"/>
      <w:numFmt w:val="decimal"/>
      <w:lvlText w:val="%2."/>
      <w:lvlJc w:val="left"/>
      <w:pPr>
        <w:ind w:left="1235" w:hanging="356"/>
      </w:pPr>
      <w:rPr>
        <w:rFonts w:ascii="Georgia" w:eastAsia="Georgia" w:hAnsi="Georgia" w:cs="Georgia" w:hint="default"/>
        <w:spacing w:val="0"/>
        <w:w w:val="108"/>
        <w:sz w:val="24"/>
        <w:szCs w:val="24"/>
      </w:rPr>
    </w:lvl>
    <w:lvl w:ilvl="2" w:tplc="0730191E">
      <w:numFmt w:val="bullet"/>
      <w:lvlText w:val="•"/>
      <w:lvlJc w:val="left"/>
      <w:pPr>
        <w:ind w:left="2055" w:hanging="356"/>
      </w:pPr>
      <w:rPr>
        <w:rFonts w:hint="default"/>
      </w:rPr>
    </w:lvl>
    <w:lvl w:ilvl="3" w:tplc="D1ECD4D0">
      <w:numFmt w:val="bullet"/>
      <w:lvlText w:val="•"/>
      <w:lvlJc w:val="left"/>
      <w:pPr>
        <w:ind w:left="2871" w:hanging="356"/>
      </w:pPr>
      <w:rPr>
        <w:rFonts w:hint="default"/>
      </w:rPr>
    </w:lvl>
    <w:lvl w:ilvl="4" w:tplc="CA8012FE">
      <w:numFmt w:val="bullet"/>
      <w:lvlText w:val="•"/>
      <w:lvlJc w:val="left"/>
      <w:pPr>
        <w:ind w:left="3686" w:hanging="356"/>
      </w:pPr>
      <w:rPr>
        <w:rFonts w:hint="default"/>
      </w:rPr>
    </w:lvl>
    <w:lvl w:ilvl="5" w:tplc="1B02670E">
      <w:numFmt w:val="bullet"/>
      <w:lvlText w:val="•"/>
      <w:lvlJc w:val="left"/>
      <w:pPr>
        <w:ind w:left="4502" w:hanging="356"/>
      </w:pPr>
      <w:rPr>
        <w:rFonts w:hint="default"/>
      </w:rPr>
    </w:lvl>
    <w:lvl w:ilvl="6" w:tplc="033A1660">
      <w:numFmt w:val="bullet"/>
      <w:lvlText w:val="•"/>
      <w:lvlJc w:val="left"/>
      <w:pPr>
        <w:ind w:left="5317" w:hanging="356"/>
      </w:pPr>
      <w:rPr>
        <w:rFonts w:hint="default"/>
      </w:rPr>
    </w:lvl>
    <w:lvl w:ilvl="7" w:tplc="CF9ABCC2">
      <w:numFmt w:val="bullet"/>
      <w:lvlText w:val="•"/>
      <w:lvlJc w:val="left"/>
      <w:pPr>
        <w:ind w:left="6133" w:hanging="356"/>
      </w:pPr>
      <w:rPr>
        <w:rFonts w:hint="default"/>
      </w:rPr>
    </w:lvl>
    <w:lvl w:ilvl="8" w:tplc="DE42185E">
      <w:numFmt w:val="bullet"/>
      <w:lvlText w:val="•"/>
      <w:lvlJc w:val="left"/>
      <w:pPr>
        <w:ind w:left="6948" w:hanging="356"/>
      </w:pPr>
      <w:rPr>
        <w:rFonts w:hint="default"/>
      </w:rPr>
    </w:lvl>
  </w:abstractNum>
  <w:abstractNum w:abstractNumId="1" w15:restartNumberingAfterBreak="0">
    <w:nsid w:val="1AFC5C16"/>
    <w:multiLevelType w:val="hybridMultilevel"/>
    <w:tmpl w:val="F730A9A4"/>
    <w:lvl w:ilvl="0" w:tplc="04090001">
      <w:start w:val="1"/>
      <w:numFmt w:val="bullet"/>
      <w:lvlText w:val=""/>
      <w:lvlJc w:val="left"/>
      <w:pPr>
        <w:ind w:left="1240" w:hanging="360"/>
      </w:pPr>
      <w:rPr>
        <w:rFonts w:ascii="Symbol" w:hAnsi="Symbol" w:hint="default"/>
      </w:rPr>
    </w:lvl>
    <w:lvl w:ilvl="1" w:tplc="04090003" w:tentative="1">
      <w:start w:val="1"/>
      <w:numFmt w:val="bullet"/>
      <w:lvlText w:val="o"/>
      <w:lvlJc w:val="left"/>
      <w:pPr>
        <w:ind w:left="1960" w:hanging="360"/>
      </w:pPr>
      <w:rPr>
        <w:rFonts w:ascii="Courier New" w:hAnsi="Courier New" w:cs="Courier New" w:hint="default"/>
      </w:rPr>
    </w:lvl>
    <w:lvl w:ilvl="2" w:tplc="04090005" w:tentative="1">
      <w:start w:val="1"/>
      <w:numFmt w:val="bullet"/>
      <w:lvlText w:val=""/>
      <w:lvlJc w:val="left"/>
      <w:pPr>
        <w:ind w:left="2680" w:hanging="360"/>
      </w:pPr>
      <w:rPr>
        <w:rFonts w:ascii="Wingdings" w:hAnsi="Wingdings" w:hint="default"/>
      </w:rPr>
    </w:lvl>
    <w:lvl w:ilvl="3" w:tplc="04090001" w:tentative="1">
      <w:start w:val="1"/>
      <w:numFmt w:val="bullet"/>
      <w:lvlText w:val=""/>
      <w:lvlJc w:val="left"/>
      <w:pPr>
        <w:ind w:left="3400" w:hanging="360"/>
      </w:pPr>
      <w:rPr>
        <w:rFonts w:ascii="Symbol" w:hAnsi="Symbol" w:hint="default"/>
      </w:rPr>
    </w:lvl>
    <w:lvl w:ilvl="4" w:tplc="04090003" w:tentative="1">
      <w:start w:val="1"/>
      <w:numFmt w:val="bullet"/>
      <w:lvlText w:val="o"/>
      <w:lvlJc w:val="left"/>
      <w:pPr>
        <w:ind w:left="4120" w:hanging="360"/>
      </w:pPr>
      <w:rPr>
        <w:rFonts w:ascii="Courier New" w:hAnsi="Courier New" w:cs="Courier New" w:hint="default"/>
      </w:rPr>
    </w:lvl>
    <w:lvl w:ilvl="5" w:tplc="04090005" w:tentative="1">
      <w:start w:val="1"/>
      <w:numFmt w:val="bullet"/>
      <w:lvlText w:val=""/>
      <w:lvlJc w:val="left"/>
      <w:pPr>
        <w:ind w:left="4840" w:hanging="360"/>
      </w:pPr>
      <w:rPr>
        <w:rFonts w:ascii="Wingdings" w:hAnsi="Wingdings" w:hint="default"/>
      </w:rPr>
    </w:lvl>
    <w:lvl w:ilvl="6" w:tplc="04090001" w:tentative="1">
      <w:start w:val="1"/>
      <w:numFmt w:val="bullet"/>
      <w:lvlText w:val=""/>
      <w:lvlJc w:val="left"/>
      <w:pPr>
        <w:ind w:left="5560" w:hanging="360"/>
      </w:pPr>
      <w:rPr>
        <w:rFonts w:ascii="Symbol" w:hAnsi="Symbol" w:hint="default"/>
      </w:rPr>
    </w:lvl>
    <w:lvl w:ilvl="7" w:tplc="04090003" w:tentative="1">
      <w:start w:val="1"/>
      <w:numFmt w:val="bullet"/>
      <w:lvlText w:val="o"/>
      <w:lvlJc w:val="left"/>
      <w:pPr>
        <w:ind w:left="6280" w:hanging="360"/>
      </w:pPr>
      <w:rPr>
        <w:rFonts w:ascii="Courier New" w:hAnsi="Courier New" w:cs="Courier New" w:hint="default"/>
      </w:rPr>
    </w:lvl>
    <w:lvl w:ilvl="8" w:tplc="04090005" w:tentative="1">
      <w:start w:val="1"/>
      <w:numFmt w:val="bullet"/>
      <w:lvlText w:val=""/>
      <w:lvlJc w:val="left"/>
      <w:pPr>
        <w:ind w:left="7000" w:hanging="360"/>
      </w:pPr>
      <w:rPr>
        <w:rFonts w:ascii="Wingdings" w:hAnsi="Wingdings" w:hint="default"/>
      </w:rPr>
    </w:lvl>
  </w:abstractNum>
  <w:abstractNum w:abstractNumId="2" w15:restartNumberingAfterBreak="0">
    <w:nsid w:val="1B7E55C0"/>
    <w:multiLevelType w:val="hybridMultilevel"/>
    <w:tmpl w:val="D7240908"/>
    <w:lvl w:ilvl="0" w:tplc="C4801C8A">
      <w:start w:val="1"/>
      <w:numFmt w:val="decimal"/>
      <w:lvlText w:val="%1)"/>
      <w:lvlJc w:val="left"/>
      <w:pPr>
        <w:ind w:left="880" w:hanging="360"/>
      </w:pPr>
      <w:rPr>
        <w:rFonts w:hint="default"/>
      </w:rPr>
    </w:lvl>
    <w:lvl w:ilvl="1" w:tplc="04090019" w:tentative="1">
      <w:start w:val="1"/>
      <w:numFmt w:val="lowerLetter"/>
      <w:lvlText w:val="%2."/>
      <w:lvlJc w:val="left"/>
      <w:pPr>
        <w:ind w:left="1600" w:hanging="360"/>
      </w:pPr>
    </w:lvl>
    <w:lvl w:ilvl="2" w:tplc="0409001B" w:tentative="1">
      <w:start w:val="1"/>
      <w:numFmt w:val="lowerRoman"/>
      <w:lvlText w:val="%3."/>
      <w:lvlJc w:val="right"/>
      <w:pPr>
        <w:ind w:left="2320" w:hanging="180"/>
      </w:pPr>
    </w:lvl>
    <w:lvl w:ilvl="3" w:tplc="0409000F" w:tentative="1">
      <w:start w:val="1"/>
      <w:numFmt w:val="decimal"/>
      <w:lvlText w:val="%4."/>
      <w:lvlJc w:val="left"/>
      <w:pPr>
        <w:ind w:left="3040" w:hanging="360"/>
      </w:pPr>
    </w:lvl>
    <w:lvl w:ilvl="4" w:tplc="04090019" w:tentative="1">
      <w:start w:val="1"/>
      <w:numFmt w:val="lowerLetter"/>
      <w:lvlText w:val="%5."/>
      <w:lvlJc w:val="left"/>
      <w:pPr>
        <w:ind w:left="3760" w:hanging="360"/>
      </w:pPr>
    </w:lvl>
    <w:lvl w:ilvl="5" w:tplc="0409001B" w:tentative="1">
      <w:start w:val="1"/>
      <w:numFmt w:val="lowerRoman"/>
      <w:lvlText w:val="%6."/>
      <w:lvlJc w:val="right"/>
      <w:pPr>
        <w:ind w:left="4480" w:hanging="180"/>
      </w:pPr>
    </w:lvl>
    <w:lvl w:ilvl="6" w:tplc="0409000F" w:tentative="1">
      <w:start w:val="1"/>
      <w:numFmt w:val="decimal"/>
      <w:lvlText w:val="%7."/>
      <w:lvlJc w:val="left"/>
      <w:pPr>
        <w:ind w:left="5200" w:hanging="360"/>
      </w:pPr>
    </w:lvl>
    <w:lvl w:ilvl="7" w:tplc="04090019" w:tentative="1">
      <w:start w:val="1"/>
      <w:numFmt w:val="lowerLetter"/>
      <w:lvlText w:val="%8."/>
      <w:lvlJc w:val="left"/>
      <w:pPr>
        <w:ind w:left="5920" w:hanging="360"/>
      </w:pPr>
    </w:lvl>
    <w:lvl w:ilvl="8" w:tplc="0409001B" w:tentative="1">
      <w:start w:val="1"/>
      <w:numFmt w:val="lowerRoman"/>
      <w:lvlText w:val="%9."/>
      <w:lvlJc w:val="right"/>
      <w:pPr>
        <w:ind w:left="6640" w:hanging="180"/>
      </w:pPr>
    </w:lvl>
  </w:abstractNum>
  <w:abstractNum w:abstractNumId="3" w15:restartNumberingAfterBreak="0">
    <w:nsid w:val="20517BE9"/>
    <w:multiLevelType w:val="hybridMultilevel"/>
    <w:tmpl w:val="F042B00C"/>
    <w:lvl w:ilvl="0" w:tplc="04090001">
      <w:start w:val="1"/>
      <w:numFmt w:val="bullet"/>
      <w:lvlText w:val=""/>
      <w:lvlJc w:val="left"/>
      <w:pPr>
        <w:ind w:left="1240" w:hanging="360"/>
      </w:pPr>
      <w:rPr>
        <w:rFonts w:ascii="Symbol" w:hAnsi="Symbol" w:hint="default"/>
      </w:rPr>
    </w:lvl>
    <w:lvl w:ilvl="1" w:tplc="04090003" w:tentative="1">
      <w:start w:val="1"/>
      <w:numFmt w:val="bullet"/>
      <w:lvlText w:val="o"/>
      <w:lvlJc w:val="left"/>
      <w:pPr>
        <w:ind w:left="1960" w:hanging="360"/>
      </w:pPr>
      <w:rPr>
        <w:rFonts w:ascii="Courier New" w:hAnsi="Courier New" w:cs="Courier New" w:hint="default"/>
      </w:rPr>
    </w:lvl>
    <w:lvl w:ilvl="2" w:tplc="04090005" w:tentative="1">
      <w:start w:val="1"/>
      <w:numFmt w:val="bullet"/>
      <w:lvlText w:val=""/>
      <w:lvlJc w:val="left"/>
      <w:pPr>
        <w:ind w:left="2680" w:hanging="360"/>
      </w:pPr>
      <w:rPr>
        <w:rFonts w:ascii="Wingdings" w:hAnsi="Wingdings" w:hint="default"/>
      </w:rPr>
    </w:lvl>
    <w:lvl w:ilvl="3" w:tplc="04090001" w:tentative="1">
      <w:start w:val="1"/>
      <w:numFmt w:val="bullet"/>
      <w:lvlText w:val=""/>
      <w:lvlJc w:val="left"/>
      <w:pPr>
        <w:ind w:left="3400" w:hanging="360"/>
      </w:pPr>
      <w:rPr>
        <w:rFonts w:ascii="Symbol" w:hAnsi="Symbol" w:hint="default"/>
      </w:rPr>
    </w:lvl>
    <w:lvl w:ilvl="4" w:tplc="04090003" w:tentative="1">
      <w:start w:val="1"/>
      <w:numFmt w:val="bullet"/>
      <w:lvlText w:val="o"/>
      <w:lvlJc w:val="left"/>
      <w:pPr>
        <w:ind w:left="4120" w:hanging="360"/>
      </w:pPr>
      <w:rPr>
        <w:rFonts w:ascii="Courier New" w:hAnsi="Courier New" w:cs="Courier New" w:hint="default"/>
      </w:rPr>
    </w:lvl>
    <w:lvl w:ilvl="5" w:tplc="04090005" w:tentative="1">
      <w:start w:val="1"/>
      <w:numFmt w:val="bullet"/>
      <w:lvlText w:val=""/>
      <w:lvlJc w:val="left"/>
      <w:pPr>
        <w:ind w:left="4840" w:hanging="360"/>
      </w:pPr>
      <w:rPr>
        <w:rFonts w:ascii="Wingdings" w:hAnsi="Wingdings" w:hint="default"/>
      </w:rPr>
    </w:lvl>
    <w:lvl w:ilvl="6" w:tplc="04090001" w:tentative="1">
      <w:start w:val="1"/>
      <w:numFmt w:val="bullet"/>
      <w:lvlText w:val=""/>
      <w:lvlJc w:val="left"/>
      <w:pPr>
        <w:ind w:left="5560" w:hanging="360"/>
      </w:pPr>
      <w:rPr>
        <w:rFonts w:ascii="Symbol" w:hAnsi="Symbol" w:hint="default"/>
      </w:rPr>
    </w:lvl>
    <w:lvl w:ilvl="7" w:tplc="04090003" w:tentative="1">
      <w:start w:val="1"/>
      <w:numFmt w:val="bullet"/>
      <w:lvlText w:val="o"/>
      <w:lvlJc w:val="left"/>
      <w:pPr>
        <w:ind w:left="6280" w:hanging="360"/>
      </w:pPr>
      <w:rPr>
        <w:rFonts w:ascii="Courier New" w:hAnsi="Courier New" w:cs="Courier New" w:hint="default"/>
      </w:rPr>
    </w:lvl>
    <w:lvl w:ilvl="8" w:tplc="04090005" w:tentative="1">
      <w:start w:val="1"/>
      <w:numFmt w:val="bullet"/>
      <w:lvlText w:val=""/>
      <w:lvlJc w:val="left"/>
      <w:pPr>
        <w:ind w:left="7000" w:hanging="360"/>
      </w:pPr>
      <w:rPr>
        <w:rFonts w:ascii="Wingdings" w:hAnsi="Wingdings" w:hint="default"/>
      </w:rPr>
    </w:lvl>
  </w:abstractNum>
  <w:abstractNum w:abstractNumId="4" w15:restartNumberingAfterBreak="0">
    <w:nsid w:val="2D097301"/>
    <w:multiLevelType w:val="multilevel"/>
    <w:tmpl w:val="988236B8"/>
    <w:lvl w:ilvl="0">
      <w:start w:val="1"/>
      <w:numFmt w:val="decimal"/>
      <w:lvlText w:val="%1"/>
      <w:lvlJc w:val="left"/>
      <w:pPr>
        <w:ind w:left="360" w:hanging="360"/>
      </w:pPr>
      <w:rPr>
        <w:rFonts w:hint="default"/>
      </w:rPr>
    </w:lvl>
    <w:lvl w:ilvl="1">
      <w:start w:val="1"/>
      <w:numFmt w:val="decimal"/>
      <w:lvlText w:val="%1.%2"/>
      <w:lvlJc w:val="left"/>
      <w:pPr>
        <w:ind w:left="880" w:hanging="360"/>
      </w:pPr>
      <w:rPr>
        <w:rFonts w:hint="default"/>
      </w:rPr>
    </w:lvl>
    <w:lvl w:ilvl="2">
      <w:start w:val="1"/>
      <w:numFmt w:val="decimal"/>
      <w:lvlText w:val="%1.%2.%3"/>
      <w:lvlJc w:val="left"/>
      <w:pPr>
        <w:ind w:left="1760" w:hanging="720"/>
      </w:pPr>
      <w:rPr>
        <w:rFonts w:hint="default"/>
      </w:rPr>
    </w:lvl>
    <w:lvl w:ilvl="3">
      <w:start w:val="1"/>
      <w:numFmt w:val="decimal"/>
      <w:lvlText w:val="%1.%2.%3.%4"/>
      <w:lvlJc w:val="left"/>
      <w:pPr>
        <w:ind w:left="2280" w:hanging="720"/>
      </w:pPr>
      <w:rPr>
        <w:rFonts w:hint="default"/>
      </w:rPr>
    </w:lvl>
    <w:lvl w:ilvl="4">
      <w:start w:val="1"/>
      <w:numFmt w:val="decimal"/>
      <w:lvlText w:val="%1.%2.%3.%4.%5"/>
      <w:lvlJc w:val="left"/>
      <w:pPr>
        <w:ind w:left="3160" w:hanging="1080"/>
      </w:pPr>
      <w:rPr>
        <w:rFonts w:hint="default"/>
      </w:rPr>
    </w:lvl>
    <w:lvl w:ilvl="5">
      <w:start w:val="1"/>
      <w:numFmt w:val="decimal"/>
      <w:lvlText w:val="%1.%2.%3.%4.%5.%6"/>
      <w:lvlJc w:val="left"/>
      <w:pPr>
        <w:ind w:left="3680" w:hanging="1080"/>
      </w:pPr>
      <w:rPr>
        <w:rFonts w:hint="default"/>
      </w:rPr>
    </w:lvl>
    <w:lvl w:ilvl="6">
      <w:start w:val="1"/>
      <w:numFmt w:val="decimal"/>
      <w:lvlText w:val="%1.%2.%3.%4.%5.%6.%7"/>
      <w:lvlJc w:val="left"/>
      <w:pPr>
        <w:ind w:left="4560" w:hanging="1440"/>
      </w:pPr>
      <w:rPr>
        <w:rFonts w:hint="default"/>
      </w:rPr>
    </w:lvl>
    <w:lvl w:ilvl="7">
      <w:start w:val="1"/>
      <w:numFmt w:val="decimal"/>
      <w:lvlText w:val="%1.%2.%3.%4.%5.%6.%7.%8"/>
      <w:lvlJc w:val="left"/>
      <w:pPr>
        <w:ind w:left="5080" w:hanging="1440"/>
      </w:pPr>
      <w:rPr>
        <w:rFonts w:hint="default"/>
      </w:rPr>
    </w:lvl>
    <w:lvl w:ilvl="8">
      <w:start w:val="1"/>
      <w:numFmt w:val="decimal"/>
      <w:lvlText w:val="%1.%2.%3.%4.%5.%6.%7.%8.%9"/>
      <w:lvlJc w:val="left"/>
      <w:pPr>
        <w:ind w:left="5960" w:hanging="1800"/>
      </w:pPr>
      <w:rPr>
        <w:rFonts w:hint="default"/>
      </w:rPr>
    </w:lvl>
  </w:abstractNum>
  <w:abstractNum w:abstractNumId="5" w15:restartNumberingAfterBreak="0">
    <w:nsid w:val="32686FBE"/>
    <w:multiLevelType w:val="multilevel"/>
    <w:tmpl w:val="52421BEC"/>
    <w:lvl w:ilvl="0">
      <w:start w:val="2"/>
      <w:numFmt w:val="decimal"/>
      <w:lvlText w:val="%1"/>
      <w:lvlJc w:val="left"/>
      <w:pPr>
        <w:ind w:left="360" w:hanging="360"/>
      </w:pPr>
      <w:rPr>
        <w:rFonts w:hint="default"/>
      </w:rPr>
    </w:lvl>
    <w:lvl w:ilvl="1">
      <w:start w:val="4"/>
      <w:numFmt w:val="decimal"/>
      <w:lvlText w:val="%1.%2"/>
      <w:lvlJc w:val="left"/>
      <w:pPr>
        <w:ind w:left="880" w:hanging="360"/>
      </w:pPr>
      <w:rPr>
        <w:rFonts w:hint="default"/>
      </w:rPr>
    </w:lvl>
    <w:lvl w:ilvl="2">
      <w:start w:val="1"/>
      <w:numFmt w:val="decimal"/>
      <w:lvlText w:val="%1.%2.%3"/>
      <w:lvlJc w:val="left"/>
      <w:pPr>
        <w:ind w:left="1760" w:hanging="720"/>
      </w:pPr>
      <w:rPr>
        <w:rFonts w:hint="default"/>
      </w:rPr>
    </w:lvl>
    <w:lvl w:ilvl="3">
      <w:start w:val="1"/>
      <w:numFmt w:val="decimal"/>
      <w:lvlText w:val="%1.%2.%3.%4"/>
      <w:lvlJc w:val="left"/>
      <w:pPr>
        <w:ind w:left="2280" w:hanging="720"/>
      </w:pPr>
      <w:rPr>
        <w:rFonts w:hint="default"/>
      </w:rPr>
    </w:lvl>
    <w:lvl w:ilvl="4">
      <w:start w:val="1"/>
      <w:numFmt w:val="decimal"/>
      <w:lvlText w:val="%1.%2.%3.%4.%5"/>
      <w:lvlJc w:val="left"/>
      <w:pPr>
        <w:ind w:left="3160" w:hanging="1080"/>
      </w:pPr>
      <w:rPr>
        <w:rFonts w:hint="default"/>
      </w:rPr>
    </w:lvl>
    <w:lvl w:ilvl="5">
      <w:start w:val="1"/>
      <w:numFmt w:val="decimal"/>
      <w:lvlText w:val="%1.%2.%3.%4.%5.%6"/>
      <w:lvlJc w:val="left"/>
      <w:pPr>
        <w:ind w:left="3680" w:hanging="1080"/>
      </w:pPr>
      <w:rPr>
        <w:rFonts w:hint="default"/>
      </w:rPr>
    </w:lvl>
    <w:lvl w:ilvl="6">
      <w:start w:val="1"/>
      <w:numFmt w:val="decimal"/>
      <w:lvlText w:val="%1.%2.%3.%4.%5.%6.%7"/>
      <w:lvlJc w:val="left"/>
      <w:pPr>
        <w:ind w:left="4560" w:hanging="1440"/>
      </w:pPr>
      <w:rPr>
        <w:rFonts w:hint="default"/>
      </w:rPr>
    </w:lvl>
    <w:lvl w:ilvl="7">
      <w:start w:val="1"/>
      <w:numFmt w:val="decimal"/>
      <w:lvlText w:val="%1.%2.%3.%4.%5.%6.%7.%8"/>
      <w:lvlJc w:val="left"/>
      <w:pPr>
        <w:ind w:left="5080" w:hanging="1440"/>
      </w:pPr>
      <w:rPr>
        <w:rFonts w:hint="default"/>
      </w:rPr>
    </w:lvl>
    <w:lvl w:ilvl="8">
      <w:start w:val="1"/>
      <w:numFmt w:val="decimal"/>
      <w:lvlText w:val="%1.%2.%3.%4.%5.%6.%7.%8.%9"/>
      <w:lvlJc w:val="left"/>
      <w:pPr>
        <w:ind w:left="5960" w:hanging="1800"/>
      </w:pPr>
      <w:rPr>
        <w:rFonts w:hint="default"/>
      </w:rPr>
    </w:lvl>
  </w:abstractNum>
  <w:abstractNum w:abstractNumId="6" w15:restartNumberingAfterBreak="0">
    <w:nsid w:val="33213E6C"/>
    <w:multiLevelType w:val="hybridMultilevel"/>
    <w:tmpl w:val="470045E8"/>
    <w:lvl w:ilvl="0" w:tplc="C4801C8A">
      <w:start w:val="1"/>
      <w:numFmt w:val="decimal"/>
      <w:lvlText w:val="%1)"/>
      <w:lvlJc w:val="left"/>
      <w:pPr>
        <w:ind w:left="880" w:hanging="360"/>
      </w:pPr>
      <w:rPr>
        <w:rFonts w:hint="default"/>
      </w:rPr>
    </w:lvl>
    <w:lvl w:ilvl="1" w:tplc="04090019" w:tentative="1">
      <w:start w:val="1"/>
      <w:numFmt w:val="lowerLetter"/>
      <w:lvlText w:val="%2."/>
      <w:lvlJc w:val="left"/>
      <w:pPr>
        <w:ind w:left="1600" w:hanging="360"/>
      </w:pPr>
    </w:lvl>
    <w:lvl w:ilvl="2" w:tplc="0409001B" w:tentative="1">
      <w:start w:val="1"/>
      <w:numFmt w:val="lowerRoman"/>
      <w:lvlText w:val="%3."/>
      <w:lvlJc w:val="right"/>
      <w:pPr>
        <w:ind w:left="2320" w:hanging="180"/>
      </w:pPr>
    </w:lvl>
    <w:lvl w:ilvl="3" w:tplc="0409000F" w:tentative="1">
      <w:start w:val="1"/>
      <w:numFmt w:val="decimal"/>
      <w:lvlText w:val="%4."/>
      <w:lvlJc w:val="left"/>
      <w:pPr>
        <w:ind w:left="3040" w:hanging="360"/>
      </w:pPr>
    </w:lvl>
    <w:lvl w:ilvl="4" w:tplc="04090019" w:tentative="1">
      <w:start w:val="1"/>
      <w:numFmt w:val="lowerLetter"/>
      <w:lvlText w:val="%5."/>
      <w:lvlJc w:val="left"/>
      <w:pPr>
        <w:ind w:left="3760" w:hanging="360"/>
      </w:pPr>
    </w:lvl>
    <w:lvl w:ilvl="5" w:tplc="0409001B" w:tentative="1">
      <w:start w:val="1"/>
      <w:numFmt w:val="lowerRoman"/>
      <w:lvlText w:val="%6."/>
      <w:lvlJc w:val="right"/>
      <w:pPr>
        <w:ind w:left="4480" w:hanging="180"/>
      </w:pPr>
    </w:lvl>
    <w:lvl w:ilvl="6" w:tplc="0409000F" w:tentative="1">
      <w:start w:val="1"/>
      <w:numFmt w:val="decimal"/>
      <w:lvlText w:val="%7."/>
      <w:lvlJc w:val="left"/>
      <w:pPr>
        <w:ind w:left="5200" w:hanging="360"/>
      </w:pPr>
    </w:lvl>
    <w:lvl w:ilvl="7" w:tplc="04090019" w:tentative="1">
      <w:start w:val="1"/>
      <w:numFmt w:val="lowerLetter"/>
      <w:lvlText w:val="%8."/>
      <w:lvlJc w:val="left"/>
      <w:pPr>
        <w:ind w:left="5920" w:hanging="360"/>
      </w:pPr>
    </w:lvl>
    <w:lvl w:ilvl="8" w:tplc="0409001B" w:tentative="1">
      <w:start w:val="1"/>
      <w:numFmt w:val="lowerRoman"/>
      <w:lvlText w:val="%9."/>
      <w:lvlJc w:val="right"/>
      <w:pPr>
        <w:ind w:left="6640" w:hanging="180"/>
      </w:pPr>
    </w:lvl>
  </w:abstractNum>
  <w:abstractNum w:abstractNumId="7" w15:restartNumberingAfterBreak="0">
    <w:nsid w:val="3C6A5E35"/>
    <w:multiLevelType w:val="multilevel"/>
    <w:tmpl w:val="AD366956"/>
    <w:lvl w:ilvl="0">
      <w:start w:val="2"/>
      <w:numFmt w:val="decimal"/>
      <w:lvlText w:val="%1"/>
      <w:lvlJc w:val="left"/>
      <w:pPr>
        <w:ind w:left="360" w:hanging="360"/>
      </w:pPr>
      <w:rPr>
        <w:rFonts w:hint="default"/>
      </w:rPr>
    </w:lvl>
    <w:lvl w:ilvl="1">
      <w:start w:val="1"/>
      <w:numFmt w:val="decimal"/>
      <w:lvlText w:val="%1.%2"/>
      <w:lvlJc w:val="left"/>
      <w:pPr>
        <w:ind w:left="880" w:hanging="360"/>
      </w:pPr>
      <w:rPr>
        <w:rFonts w:hint="default"/>
      </w:rPr>
    </w:lvl>
    <w:lvl w:ilvl="2">
      <w:start w:val="1"/>
      <w:numFmt w:val="decimal"/>
      <w:lvlText w:val="%1.%2.%3"/>
      <w:lvlJc w:val="left"/>
      <w:pPr>
        <w:ind w:left="1760" w:hanging="720"/>
      </w:pPr>
      <w:rPr>
        <w:rFonts w:hint="default"/>
      </w:rPr>
    </w:lvl>
    <w:lvl w:ilvl="3">
      <w:start w:val="1"/>
      <w:numFmt w:val="decimal"/>
      <w:lvlText w:val="%1.%2.%3.%4"/>
      <w:lvlJc w:val="left"/>
      <w:pPr>
        <w:ind w:left="2280" w:hanging="720"/>
      </w:pPr>
      <w:rPr>
        <w:rFonts w:hint="default"/>
      </w:rPr>
    </w:lvl>
    <w:lvl w:ilvl="4">
      <w:start w:val="1"/>
      <w:numFmt w:val="decimal"/>
      <w:lvlText w:val="%1.%2.%3.%4.%5"/>
      <w:lvlJc w:val="left"/>
      <w:pPr>
        <w:ind w:left="3160" w:hanging="1080"/>
      </w:pPr>
      <w:rPr>
        <w:rFonts w:hint="default"/>
      </w:rPr>
    </w:lvl>
    <w:lvl w:ilvl="5">
      <w:start w:val="1"/>
      <w:numFmt w:val="decimal"/>
      <w:lvlText w:val="%1.%2.%3.%4.%5.%6"/>
      <w:lvlJc w:val="left"/>
      <w:pPr>
        <w:ind w:left="3680" w:hanging="1080"/>
      </w:pPr>
      <w:rPr>
        <w:rFonts w:hint="default"/>
      </w:rPr>
    </w:lvl>
    <w:lvl w:ilvl="6">
      <w:start w:val="1"/>
      <w:numFmt w:val="decimal"/>
      <w:lvlText w:val="%1.%2.%3.%4.%5.%6.%7"/>
      <w:lvlJc w:val="left"/>
      <w:pPr>
        <w:ind w:left="4560" w:hanging="1440"/>
      </w:pPr>
      <w:rPr>
        <w:rFonts w:hint="default"/>
      </w:rPr>
    </w:lvl>
    <w:lvl w:ilvl="7">
      <w:start w:val="1"/>
      <w:numFmt w:val="decimal"/>
      <w:lvlText w:val="%1.%2.%3.%4.%5.%6.%7.%8"/>
      <w:lvlJc w:val="left"/>
      <w:pPr>
        <w:ind w:left="5080" w:hanging="1440"/>
      </w:pPr>
      <w:rPr>
        <w:rFonts w:hint="default"/>
      </w:rPr>
    </w:lvl>
    <w:lvl w:ilvl="8">
      <w:start w:val="1"/>
      <w:numFmt w:val="decimal"/>
      <w:lvlText w:val="%1.%2.%3.%4.%5.%6.%7.%8.%9"/>
      <w:lvlJc w:val="left"/>
      <w:pPr>
        <w:ind w:left="5960" w:hanging="1800"/>
      </w:pPr>
      <w:rPr>
        <w:rFonts w:hint="default"/>
      </w:rPr>
    </w:lvl>
  </w:abstractNum>
  <w:abstractNum w:abstractNumId="8" w15:restartNumberingAfterBreak="0">
    <w:nsid w:val="52AE33BC"/>
    <w:multiLevelType w:val="hybridMultilevel"/>
    <w:tmpl w:val="BF76857E"/>
    <w:lvl w:ilvl="0" w:tplc="04090011">
      <w:start w:val="1"/>
      <w:numFmt w:val="decimal"/>
      <w:lvlText w:val="%1)"/>
      <w:lvlJc w:val="left"/>
      <w:pPr>
        <w:ind w:left="1240" w:hanging="360"/>
      </w:pPr>
    </w:lvl>
    <w:lvl w:ilvl="1" w:tplc="04090019" w:tentative="1">
      <w:start w:val="1"/>
      <w:numFmt w:val="lowerLetter"/>
      <w:lvlText w:val="%2."/>
      <w:lvlJc w:val="left"/>
      <w:pPr>
        <w:ind w:left="1960" w:hanging="360"/>
      </w:pPr>
    </w:lvl>
    <w:lvl w:ilvl="2" w:tplc="0409001B" w:tentative="1">
      <w:start w:val="1"/>
      <w:numFmt w:val="lowerRoman"/>
      <w:lvlText w:val="%3."/>
      <w:lvlJc w:val="right"/>
      <w:pPr>
        <w:ind w:left="2680" w:hanging="180"/>
      </w:pPr>
    </w:lvl>
    <w:lvl w:ilvl="3" w:tplc="0409000F" w:tentative="1">
      <w:start w:val="1"/>
      <w:numFmt w:val="decimal"/>
      <w:lvlText w:val="%4."/>
      <w:lvlJc w:val="left"/>
      <w:pPr>
        <w:ind w:left="3400" w:hanging="360"/>
      </w:pPr>
    </w:lvl>
    <w:lvl w:ilvl="4" w:tplc="04090019" w:tentative="1">
      <w:start w:val="1"/>
      <w:numFmt w:val="lowerLetter"/>
      <w:lvlText w:val="%5."/>
      <w:lvlJc w:val="left"/>
      <w:pPr>
        <w:ind w:left="4120" w:hanging="360"/>
      </w:pPr>
    </w:lvl>
    <w:lvl w:ilvl="5" w:tplc="0409001B" w:tentative="1">
      <w:start w:val="1"/>
      <w:numFmt w:val="lowerRoman"/>
      <w:lvlText w:val="%6."/>
      <w:lvlJc w:val="right"/>
      <w:pPr>
        <w:ind w:left="4840" w:hanging="180"/>
      </w:pPr>
    </w:lvl>
    <w:lvl w:ilvl="6" w:tplc="0409000F" w:tentative="1">
      <w:start w:val="1"/>
      <w:numFmt w:val="decimal"/>
      <w:lvlText w:val="%7."/>
      <w:lvlJc w:val="left"/>
      <w:pPr>
        <w:ind w:left="5560" w:hanging="360"/>
      </w:pPr>
    </w:lvl>
    <w:lvl w:ilvl="7" w:tplc="04090019" w:tentative="1">
      <w:start w:val="1"/>
      <w:numFmt w:val="lowerLetter"/>
      <w:lvlText w:val="%8."/>
      <w:lvlJc w:val="left"/>
      <w:pPr>
        <w:ind w:left="6280" w:hanging="360"/>
      </w:pPr>
    </w:lvl>
    <w:lvl w:ilvl="8" w:tplc="0409001B" w:tentative="1">
      <w:start w:val="1"/>
      <w:numFmt w:val="lowerRoman"/>
      <w:lvlText w:val="%9."/>
      <w:lvlJc w:val="right"/>
      <w:pPr>
        <w:ind w:left="7000" w:hanging="180"/>
      </w:pPr>
    </w:lvl>
  </w:abstractNum>
  <w:abstractNum w:abstractNumId="9" w15:restartNumberingAfterBreak="0">
    <w:nsid w:val="63950EF0"/>
    <w:multiLevelType w:val="hybridMultilevel"/>
    <w:tmpl w:val="9C2493F0"/>
    <w:lvl w:ilvl="0" w:tplc="C4801C8A">
      <w:start w:val="1"/>
      <w:numFmt w:val="decimal"/>
      <w:lvlText w:val="%1)"/>
      <w:lvlJc w:val="left"/>
      <w:pPr>
        <w:ind w:left="1400" w:hanging="360"/>
      </w:pPr>
      <w:rPr>
        <w:rFonts w:hint="default"/>
      </w:rPr>
    </w:lvl>
    <w:lvl w:ilvl="1" w:tplc="04090019" w:tentative="1">
      <w:start w:val="1"/>
      <w:numFmt w:val="lowerLetter"/>
      <w:lvlText w:val="%2."/>
      <w:lvlJc w:val="left"/>
      <w:pPr>
        <w:ind w:left="1960" w:hanging="360"/>
      </w:pPr>
    </w:lvl>
    <w:lvl w:ilvl="2" w:tplc="0409001B" w:tentative="1">
      <w:start w:val="1"/>
      <w:numFmt w:val="lowerRoman"/>
      <w:lvlText w:val="%3."/>
      <w:lvlJc w:val="right"/>
      <w:pPr>
        <w:ind w:left="2680" w:hanging="180"/>
      </w:pPr>
    </w:lvl>
    <w:lvl w:ilvl="3" w:tplc="0409000F" w:tentative="1">
      <w:start w:val="1"/>
      <w:numFmt w:val="decimal"/>
      <w:lvlText w:val="%4."/>
      <w:lvlJc w:val="left"/>
      <w:pPr>
        <w:ind w:left="3400" w:hanging="360"/>
      </w:pPr>
    </w:lvl>
    <w:lvl w:ilvl="4" w:tplc="04090019" w:tentative="1">
      <w:start w:val="1"/>
      <w:numFmt w:val="lowerLetter"/>
      <w:lvlText w:val="%5."/>
      <w:lvlJc w:val="left"/>
      <w:pPr>
        <w:ind w:left="4120" w:hanging="360"/>
      </w:pPr>
    </w:lvl>
    <w:lvl w:ilvl="5" w:tplc="0409001B" w:tentative="1">
      <w:start w:val="1"/>
      <w:numFmt w:val="lowerRoman"/>
      <w:lvlText w:val="%6."/>
      <w:lvlJc w:val="right"/>
      <w:pPr>
        <w:ind w:left="4840" w:hanging="180"/>
      </w:pPr>
    </w:lvl>
    <w:lvl w:ilvl="6" w:tplc="0409000F" w:tentative="1">
      <w:start w:val="1"/>
      <w:numFmt w:val="decimal"/>
      <w:lvlText w:val="%7."/>
      <w:lvlJc w:val="left"/>
      <w:pPr>
        <w:ind w:left="5560" w:hanging="360"/>
      </w:pPr>
    </w:lvl>
    <w:lvl w:ilvl="7" w:tplc="04090019" w:tentative="1">
      <w:start w:val="1"/>
      <w:numFmt w:val="lowerLetter"/>
      <w:lvlText w:val="%8."/>
      <w:lvlJc w:val="left"/>
      <w:pPr>
        <w:ind w:left="6280" w:hanging="360"/>
      </w:pPr>
    </w:lvl>
    <w:lvl w:ilvl="8" w:tplc="0409001B" w:tentative="1">
      <w:start w:val="1"/>
      <w:numFmt w:val="lowerRoman"/>
      <w:lvlText w:val="%9."/>
      <w:lvlJc w:val="right"/>
      <w:pPr>
        <w:ind w:left="7000" w:hanging="180"/>
      </w:pPr>
    </w:lvl>
  </w:abstractNum>
  <w:num w:numId="1">
    <w:abstractNumId w:val="0"/>
  </w:num>
  <w:num w:numId="2">
    <w:abstractNumId w:val="6"/>
  </w:num>
  <w:num w:numId="3">
    <w:abstractNumId w:val="1"/>
  </w:num>
  <w:num w:numId="4">
    <w:abstractNumId w:val="3"/>
  </w:num>
  <w:num w:numId="5">
    <w:abstractNumId w:val="8"/>
  </w:num>
  <w:num w:numId="6">
    <w:abstractNumId w:val="2"/>
  </w:num>
  <w:num w:numId="7">
    <w:abstractNumId w:val="9"/>
  </w:num>
  <w:num w:numId="8">
    <w:abstractNumId w:val="4"/>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4233CC"/>
    <w:rsid w:val="000054BE"/>
    <w:rsid w:val="00074E9D"/>
    <w:rsid w:val="00171F14"/>
    <w:rsid w:val="00263A14"/>
    <w:rsid w:val="002B685B"/>
    <w:rsid w:val="002F307B"/>
    <w:rsid w:val="00367954"/>
    <w:rsid w:val="00393F41"/>
    <w:rsid w:val="003B0732"/>
    <w:rsid w:val="004233CC"/>
    <w:rsid w:val="00494C6C"/>
    <w:rsid w:val="004B4613"/>
    <w:rsid w:val="0052353B"/>
    <w:rsid w:val="005F66A2"/>
    <w:rsid w:val="0069689C"/>
    <w:rsid w:val="006E5D29"/>
    <w:rsid w:val="007B2EDB"/>
    <w:rsid w:val="00891B47"/>
    <w:rsid w:val="00A73C8C"/>
    <w:rsid w:val="00AC3A12"/>
    <w:rsid w:val="00AC5324"/>
    <w:rsid w:val="00B05771"/>
    <w:rsid w:val="00B61DBD"/>
    <w:rsid w:val="00BD35AE"/>
    <w:rsid w:val="00CF36D6"/>
    <w:rsid w:val="00D64D04"/>
    <w:rsid w:val="00E016F1"/>
    <w:rsid w:val="00E01EF3"/>
    <w:rsid w:val="00E92BA4"/>
    <w:rsid w:val="00EE440C"/>
    <w:rsid w:val="00FE1704"/>
    <w:rsid w:val="00FF7A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ECD8275"/>
  <w15:docId w15:val="{6CB64422-DE7A-584E-B1B5-B8187C971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Georgia" w:eastAsia="Georgia" w:hAnsi="Georgia" w:cs="Georgia"/>
    </w:rPr>
  </w:style>
  <w:style w:type="paragraph" w:styleId="Heading1">
    <w:name w:val="heading 1"/>
    <w:basedOn w:val="Normal"/>
    <w:link w:val="Heading1Char"/>
    <w:uiPriority w:val="9"/>
    <w:qFormat/>
    <w:pPr>
      <w:spacing w:before="29"/>
      <w:ind w:left="1179" w:right="1137"/>
      <w:jc w:val="center"/>
      <w:outlineLvl w:val="0"/>
    </w:pPr>
    <w:rPr>
      <w:rFonts w:ascii="Trebuchet MS" w:eastAsia="Trebuchet MS" w:hAnsi="Trebuchet MS" w:cs="Trebuchet MS"/>
      <w:b/>
      <w:bCs/>
      <w:sz w:val="48"/>
      <w:szCs w:val="48"/>
    </w:rPr>
  </w:style>
  <w:style w:type="paragraph" w:styleId="Heading2">
    <w:name w:val="heading 2"/>
    <w:basedOn w:val="Normal"/>
    <w:uiPriority w:val="9"/>
    <w:unhideWhenUsed/>
    <w:qFormat/>
    <w:pPr>
      <w:ind w:left="438" w:hanging="278"/>
      <w:outlineLvl w:val="1"/>
    </w:pPr>
    <w:rPr>
      <w:rFonts w:ascii="Trebuchet MS" w:eastAsia="Trebuchet MS" w:hAnsi="Trebuchet MS" w:cs="Trebuchet MS"/>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38" w:hanging="278"/>
    </w:pPr>
    <w:rPr>
      <w:u w:val="single" w:color="000000"/>
    </w:rPr>
  </w:style>
  <w:style w:type="paragraph" w:customStyle="1" w:styleId="TableParagraph">
    <w:name w:val="Table Paragraph"/>
    <w:basedOn w:val="Normal"/>
    <w:uiPriority w:val="1"/>
    <w:qFormat/>
    <w:pPr>
      <w:spacing w:before="78"/>
    </w:pPr>
  </w:style>
  <w:style w:type="paragraph" w:styleId="Header">
    <w:name w:val="header"/>
    <w:basedOn w:val="Normal"/>
    <w:link w:val="HeaderChar"/>
    <w:uiPriority w:val="99"/>
    <w:unhideWhenUsed/>
    <w:rsid w:val="00367954"/>
    <w:pPr>
      <w:tabs>
        <w:tab w:val="center" w:pos="4680"/>
        <w:tab w:val="right" w:pos="9360"/>
      </w:tabs>
    </w:pPr>
  </w:style>
  <w:style w:type="character" w:customStyle="1" w:styleId="HeaderChar">
    <w:name w:val="Header Char"/>
    <w:basedOn w:val="DefaultParagraphFont"/>
    <w:link w:val="Header"/>
    <w:uiPriority w:val="99"/>
    <w:rsid w:val="00367954"/>
    <w:rPr>
      <w:rFonts w:ascii="Georgia" w:eastAsia="Georgia" w:hAnsi="Georgia" w:cs="Georgia"/>
    </w:rPr>
  </w:style>
  <w:style w:type="paragraph" w:styleId="Footer">
    <w:name w:val="footer"/>
    <w:basedOn w:val="Normal"/>
    <w:link w:val="FooterChar"/>
    <w:uiPriority w:val="99"/>
    <w:unhideWhenUsed/>
    <w:rsid w:val="00367954"/>
    <w:pPr>
      <w:tabs>
        <w:tab w:val="center" w:pos="4680"/>
        <w:tab w:val="right" w:pos="9360"/>
      </w:tabs>
    </w:pPr>
  </w:style>
  <w:style w:type="character" w:customStyle="1" w:styleId="FooterChar">
    <w:name w:val="Footer Char"/>
    <w:basedOn w:val="DefaultParagraphFont"/>
    <w:link w:val="Footer"/>
    <w:uiPriority w:val="99"/>
    <w:rsid w:val="00367954"/>
    <w:rPr>
      <w:rFonts w:ascii="Georgia" w:eastAsia="Georgia" w:hAnsi="Georgia" w:cs="Georgia"/>
    </w:rPr>
  </w:style>
  <w:style w:type="character" w:styleId="PageNumber">
    <w:name w:val="page number"/>
    <w:basedOn w:val="DefaultParagraphFont"/>
    <w:uiPriority w:val="99"/>
    <w:semiHidden/>
    <w:unhideWhenUsed/>
    <w:rsid w:val="004B4613"/>
  </w:style>
  <w:style w:type="character" w:styleId="Hyperlink">
    <w:name w:val="Hyperlink"/>
    <w:basedOn w:val="DefaultParagraphFont"/>
    <w:uiPriority w:val="99"/>
    <w:unhideWhenUsed/>
    <w:rsid w:val="00B61DBD"/>
    <w:rPr>
      <w:color w:val="0000FF" w:themeColor="hyperlink"/>
      <w:u w:val="single"/>
    </w:rPr>
  </w:style>
  <w:style w:type="character" w:styleId="UnresolvedMention">
    <w:name w:val="Unresolved Mention"/>
    <w:basedOn w:val="DefaultParagraphFont"/>
    <w:uiPriority w:val="99"/>
    <w:semiHidden/>
    <w:unhideWhenUsed/>
    <w:rsid w:val="00B61DBD"/>
    <w:rPr>
      <w:color w:val="605E5C"/>
      <w:shd w:val="clear" w:color="auto" w:fill="E1DFDD"/>
    </w:rPr>
  </w:style>
  <w:style w:type="paragraph" w:styleId="Caption">
    <w:name w:val="caption"/>
    <w:basedOn w:val="Normal"/>
    <w:next w:val="Normal"/>
    <w:uiPriority w:val="35"/>
    <w:unhideWhenUsed/>
    <w:qFormat/>
    <w:rsid w:val="00E92BA4"/>
    <w:pPr>
      <w:spacing w:after="200"/>
    </w:pPr>
    <w:rPr>
      <w:i/>
      <w:iCs/>
      <w:color w:val="1F497D" w:themeColor="text2"/>
      <w:sz w:val="18"/>
      <w:szCs w:val="18"/>
    </w:rPr>
  </w:style>
  <w:style w:type="character" w:customStyle="1" w:styleId="Heading1Char">
    <w:name w:val="Heading 1 Char"/>
    <w:basedOn w:val="DefaultParagraphFont"/>
    <w:link w:val="Heading1"/>
    <w:uiPriority w:val="9"/>
    <w:rsid w:val="00E92BA4"/>
    <w:rPr>
      <w:rFonts w:ascii="Trebuchet MS" w:eastAsia="Trebuchet MS" w:hAnsi="Trebuchet MS" w:cs="Trebuchet MS"/>
      <w:b/>
      <w:bCs/>
      <w:sz w:val="48"/>
      <w:szCs w:val="48"/>
    </w:rPr>
  </w:style>
  <w:style w:type="paragraph" w:styleId="Bibliography">
    <w:name w:val="Bibliography"/>
    <w:basedOn w:val="Normal"/>
    <w:next w:val="Normal"/>
    <w:uiPriority w:val="37"/>
    <w:unhideWhenUsed/>
    <w:rsid w:val="00E92B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826279">
      <w:bodyDiv w:val="1"/>
      <w:marLeft w:val="0"/>
      <w:marRight w:val="0"/>
      <w:marTop w:val="0"/>
      <w:marBottom w:val="0"/>
      <w:divBdr>
        <w:top w:val="none" w:sz="0" w:space="0" w:color="auto"/>
        <w:left w:val="none" w:sz="0" w:space="0" w:color="auto"/>
        <w:bottom w:val="none" w:sz="0" w:space="0" w:color="auto"/>
        <w:right w:val="none" w:sz="0" w:space="0" w:color="auto"/>
      </w:divBdr>
    </w:div>
    <w:div w:id="1233660705">
      <w:bodyDiv w:val="1"/>
      <w:marLeft w:val="0"/>
      <w:marRight w:val="0"/>
      <w:marTop w:val="0"/>
      <w:marBottom w:val="0"/>
      <w:divBdr>
        <w:top w:val="none" w:sz="0" w:space="0" w:color="auto"/>
        <w:left w:val="none" w:sz="0" w:space="0" w:color="auto"/>
        <w:bottom w:val="none" w:sz="0" w:space="0" w:color="auto"/>
        <w:right w:val="none" w:sz="0" w:space="0" w:color="auto"/>
      </w:divBdr>
    </w:div>
    <w:div w:id="1370957770">
      <w:bodyDiv w:val="1"/>
      <w:marLeft w:val="0"/>
      <w:marRight w:val="0"/>
      <w:marTop w:val="0"/>
      <w:marBottom w:val="0"/>
      <w:divBdr>
        <w:top w:val="none" w:sz="0" w:space="0" w:color="auto"/>
        <w:left w:val="none" w:sz="0" w:space="0" w:color="auto"/>
        <w:bottom w:val="none" w:sz="0" w:space="0" w:color="auto"/>
        <w:right w:val="none" w:sz="0" w:space="0" w:color="auto"/>
      </w:divBdr>
    </w:div>
    <w:div w:id="1639065742">
      <w:bodyDiv w:val="1"/>
      <w:marLeft w:val="0"/>
      <w:marRight w:val="0"/>
      <w:marTop w:val="0"/>
      <w:marBottom w:val="0"/>
      <w:divBdr>
        <w:top w:val="none" w:sz="0" w:space="0" w:color="auto"/>
        <w:left w:val="none" w:sz="0" w:space="0" w:color="auto"/>
        <w:bottom w:val="none" w:sz="0" w:space="0" w:color="auto"/>
        <w:right w:val="none" w:sz="0" w:space="0" w:color="auto"/>
      </w:divBdr>
    </w:div>
    <w:div w:id="1769811245">
      <w:bodyDiv w:val="1"/>
      <w:marLeft w:val="0"/>
      <w:marRight w:val="0"/>
      <w:marTop w:val="0"/>
      <w:marBottom w:val="0"/>
      <w:divBdr>
        <w:top w:val="none" w:sz="0" w:space="0" w:color="auto"/>
        <w:left w:val="none" w:sz="0" w:space="0" w:color="auto"/>
        <w:bottom w:val="none" w:sz="0" w:space="0" w:color="auto"/>
        <w:right w:val="none" w:sz="0" w:space="0" w:color="auto"/>
      </w:divBdr>
    </w:div>
    <w:div w:id="18097389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ass20</b:Tag>
    <b:SourceType>DocumentFromInternetSite</b:SourceType>
    <b:Guid>{807373B8-F550-4D40-98D8-C5DF916B8005}</b:Guid>
    <b:Title>ACCIDENT STATISTICS Other ref.</b:Title>
    <b:URL>https://assets.publishing.service.gov.uk/government/uploads/system/uploads/attachment_data/file/230590/stats19.pdf</b:URL>
    <b:Year>2020</b:Year>
    <b:YearAccessed>2020</b:YearAccessed>
    <b:MonthAccessed>October</b:MonthAccessed>
    <b:DayAccessed>11</b:DayAccessed>
    <b:Author>
      <b:Author>
        <b:NameList>
          <b:Person>
            <b:Last>assets.publishing.service.gov.uk</b:Last>
          </b:Person>
        </b:NameList>
      </b:Author>
    </b:Author>
    <b:RefOrder>2</b:RefOrder>
  </b:Source>
  <b:Source>
    <b:Tag>dat20</b:Tag>
    <b:SourceType>InternetSite</b:SourceType>
    <b:Guid>{4AC210A7-931C-5B46-83F5-4B8DE9EA1DC5}</b:Guid>
    <b:Author>
      <b:Author>
        <b:NameList>
          <b:Person>
            <b:Last>data.gov.uk</b:Last>
          </b:Person>
        </b:NameList>
      </b:Author>
    </b:Author>
    <b:Title>Road Safety Data</b:Title>
    <b:URL>https://data.gov.uk/dataset/cb7ae6f0-4be6-4935-9277-47e5ce24a11f/road-safety-data</b:URL>
    <b:Year>2020</b:Year>
    <b:YearAccessed>2020</b:YearAccessed>
    <b:MonthAccessed>October</b:MonthAccessed>
    <b:DayAccessed>11</b:DayAccessed>
    <b:RefOrder>1</b:RefOrder>
  </b:Source>
</b:Sources>
</file>

<file path=customXml/itemProps1.xml><?xml version="1.0" encoding="utf-8"?>
<ds:datastoreItem xmlns:ds="http://schemas.openxmlformats.org/officeDocument/2006/customXml" ds:itemID="{D6A747B9-CAC2-F941-BA11-DBD4A0CE9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7</Pages>
  <Words>653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15</cp:revision>
  <dcterms:created xsi:type="dcterms:W3CDTF">2019-05-05T20:04:00Z</dcterms:created>
  <dcterms:modified xsi:type="dcterms:W3CDTF">2020-10-11T20:42:00Z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2019-05-05T00:00:00Z</vt:filetime>
  </property>
</Properties>
</file>