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4503E" w14:textId="77777777" w:rsidR="00346F1B" w:rsidRDefault="00346F1B">
      <w:pPr>
        <w:spacing w:before="600" w:after="60"/>
        <w:jc w:val="center"/>
        <w:rPr>
          <w:b/>
          <w:bCs/>
          <w:color w:val="595959"/>
        </w:rPr>
      </w:pPr>
    </w:p>
    <w:p w14:paraId="5ED396C1" w14:textId="77777777" w:rsidR="00346F1B" w:rsidRDefault="00346F1B" w:rsidP="00346F1B">
      <w:pPr>
        <w:jc w:val="center"/>
        <w:rPr>
          <w:sz w:val="30"/>
          <w:szCs w:val="30"/>
          <w:lang w:val="en-US"/>
        </w:rPr>
      </w:pPr>
      <w:r>
        <w:rPr>
          <w:noProof/>
        </w:rPr>
        <w:drawing>
          <wp:anchor distT="0" distB="0" distL="114300" distR="114300" simplePos="0" relativeHeight="251659264" behindDoc="0" locked="0" layoutInCell="1" allowOverlap="1" wp14:anchorId="4C66A95E" wp14:editId="197C4987">
            <wp:simplePos x="0" y="0"/>
            <wp:positionH relativeFrom="margin">
              <wp:align>center</wp:align>
            </wp:positionH>
            <wp:positionV relativeFrom="paragraph">
              <wp:posOffset>120650</wp:posOffset>
            </wp:positionV>
            <wp:extent cx="3751374" cy="1110573"/>
            <wp:effectExtent l="0" t="0" r="1905" b="0"/>
            <wp:wrapNone/>
            <wp:docPr id="50" name="Picture 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7"/>
                    <a:stretch>
                      <a:fillRect/>
                    </a:stretch>
                  </pic:blipFill>
                  <pic:spPr>
                    <a:xfrm>
                      <a:off x="0" y="0"/>
                      <a:ext cx="3751374" cy="1110573"/>
                    </a:xfrm>
                    <a:prstGeom prst="rect">
                      <a:avLst/>
                    </a:prstGeom>
                  </pic:spPr>
                </pic:pic>
              </a:graphicData>
            </a:graphic>
          </wp:anchor>
        </w:drawing>
      </w:r>
    </w:p>
    <w:p w14:paraId="764B4B4B" w14:textId="77777777" w:rsidR="00346F1B" w:rsidRDefault="00346F1B" w:rsidP="00346F1B">
      <w:pPr>
        <w:jc w:val="center"/>
        <w:rPr>
          <w:sz w:val="30"/>
          <w:szCs w:val="30"/>
          <w:lang w:val="en-US"/>
        </w:rPr>
      </w:pPr>
    </w:p>
    <w:p w14:paraId="41946CA4" w14:textId="77777777" w:rsidR="00346F1B" w:rsidRDefault="00346F1B" w:rsidP="00346F1B">
      <w:pPr>
        <w:jc w:val="center"/>
        <w:rPr>
          <w:sz w:val="30"/>
          <w:szCs w:val="30"/>
          <w:lang w:val="en-US"/>
        </w:rPr>
      </w:pPr>
    </w:p>
    <w:p w14:paraId="761894BC" w14:textId="77777777" w:rsidR="00346F1B" w:rsidRDefault="00346F1B" w:rsidP="00346F1B">
      <w:pPr>
        <w:jc w:val="center"/>
        <w:rPr>
          <w:sz w:val="30"/>
          <w:szCs w:val="30"/>
          <w:lang w:val="en-US"/>
        </w:rPr>
      </w:pPr>
    </w:p>
    <w:p w14:paraId="280EE33D" w14:textId="77777777" w:rsidR="00346F1B" w:rsidRDefault="00346F1B" w:rsidP="00346F1B">
      <w:pPr>
        <w:jc w:val="center"/>
        <w:rPr>
          <w:sz w:val="30"/>
          <w:szCs w:val="30"/>
          <w:lang w:val="en-US"/>
        </w:rPr>
      </w:pPr>
      <w:r w:rsidRPr="003B3E23">
        <w:rPr>
          <w:sz w:val="30"/>
          <w:szCs w:val="30"/>
          <w:lang w:val="en-US"/>
        </w:rPr>
        <w:t>Data Base Management System</w:t>
      </w:r>
    </w:p>
    <w:p w14:paraId="70ED0B27" w14:textId="77777777" w:rsidR="00346F1B" w:rsidRDefault="00346F1B" w:rsidP="00346F1B">
      <w:pPr>
        <w:jc w:val="center"/>
        <w:rPr>
          <w:sz w:val="30"/>
          <w:szCs w:val="30"/>
          <w:lang w:val="en-US"/>
        </w:rPr>
      </w:pPr>
    </w:p>
    <w:p w14:paraId="19B991DF" w14:textId="77777777" w:rsidR="00346F1B" w:rsidRDefault="00346F1B" w:rsidP="00346F1B">
      <w:pPr>
        <w:jc w:val="center"/>
        <w:rPr>
          <w:sz w:val="30"/>
          <w:szCs w:val="30"/>
          <w:lang w:val="en-US"/>
        </w:rPr>
      </w:pPr>
    </w:p>
    <w:p w14:paraId="5E306736" w14:textId="178CE1E5" w:rsidR="00346F1B" w:rsidRDefault="00346F1B" w:rsidP="00346F1B">
      <w:pPr>
        <w:spacing w:line="480" w:lineRule="auto"/>
        <w:jc w:val="center"/>
        <w:rPr>
          <w:sz w:val="30"/>
          <w:szCs w:val="30"/>
          <w:lang w:val="en-US"/>
        </w:rPr>
      </w:pPr>
      <w:r>
        <w:rPr>
          <w:sz w:val="30"/>
          <w:szCs w:val="30"/>
          <w:lang w:val="en-US"/>
        </w:rPr>
        <w:t xml:space="preserve">Project </w:t>
      </w:r>
      <w:r>
        <w:rPr>
          <w:sz w:val="30"/>
          <w:szCs w:val="30"/>
          <w:lang w:val="en-US"/>
        </w:rPr>
        <w:t xml:space="preserve">No. </w:t>
      </w:r>
      <w:proofErr w:type="gramStart"/>
      <w:r>
        <w:rPr>
          <w:sz w:val="30"/>
          <w:szCs w:val="30"/>
          <w:lang w:val="en-US"/>
        </w:rPr>
        <w:t xml:space="preserve">9 </w:t>
      </w:r>
      <w:r>
        <w:rPr>
          <w:sz w:val="30"/>
          <w:szCs w:val="30"/>
          <w:lang w:val="en-US"/>
        </w:rPr>
        <w:t>:</w:t>
      </w:r>
      <w:proofErr w:type="gramEnd"/>
    </w:p>
    <w:p w14:paraId="08793399" w14:textId="77777777" w:rsidR="00346F1B" w:rsidRDefault="00346F1B" w:rsidP="00346F1B">
      <w:pPr>
        <w:spacing w:line="480" w:lineRule="auto"/>
        <w:jc w:val="center"/>
        <w:rPr>
          <w:sz w:val="30"/>
          <w:szCs w:val="30"/>
          <w:lang w:val="en-US"/>
        </w:rPr>
      </w:pPr>
    </w:p>
    <w:p w14:paraId="01F46A79" w14:textId="467D2785" w:rsidR="00346F1B" w:rsidRDefault="00346F1B" w:rsidP="00346F1B">
      <w:pPr>
        <w:spacing w:line="480" w:lineRule="auto"/>
        <w:rPr>
          <w:b/>
          <w:bCs/>
          <w:sz w:val="30"/>
          <w:szCs w:val="30"/>
          <w:lang w:val="en-US"/>
        </w:rPr>
      </w:pPr>
      <w:r>
        <w:rPr>
          <w:b/>
          <w:bCs/>
          <w:sz w:val="30"/>
          <w:szCs w:val="30"/>
          <w:lang w:val="en-US"/>
        </w:rPr>
        <w:t xml:space="preserve">                                       Dining Philosopher Visualizer</w:t>
      </w:r>
    </w:p>
    <w:p w14:paraId="18A54DFF" w14:textId="77777777" w:rsidR="00346F1B" w:rsidRPr="003B3E23" w:rsidRDefault="00346F1B" w:rsidP="00346F1B">
      <w:pPr>
        <w:spacing w:line="480" w:lineRule="auto"/>
        <w:ind w:left="1418"/>
        <w:jc w:val="center"/>
        <w:rPr>
          <w:b/>
          <w:bCs/>
          <w:sz w:val="30"/>
          <w:szCs w:val="30"/>
          <w:lang w:val="en-US"/>
        </w:rPr>
      </w:pPr>
    </w:p>
    <w:p w14:paraId="18ADDF4C" w14:textId="77777777" w:rsidR="00346F1B" w:rsidRPr="003B3E23" w:rsidRDefault="00346F1B" w:rsidP="00346F1B">
      <w:pPr>
        <w:spacing w:line="480" w:lineRule="auto"/>
        <w:jc w:val="center"/>
        <w:rPr>
          <w:rFonts w:ascii="Calibri" w:eastAsia="Calibri" w:hAnsi="Calibri" w:cs="Calibri"/>
          <w:sz w:val="30"/>
          <w:szCs w:val="30"/>
        </w:rPr>
      </w:pPr>
      <w:r w:rsidRPr="003B3E23">
        <w:rPr>
          <w:rFonts w:ascii="Calibri" w:eastAsia="Calibri" w:hAnsi="Calibri" w:cs="Calibri"/>
          <w:sz w:val="30"/>
          <w:szCs w:val="30"/>
        </w:rPr>
        <w:t>Submitted By:</w:t>
      </w:r>
    </w:p>
    <w:p w14:paraId="615C1ECE" w14:textId="77777777" w:rsidR="00346F1B" w:rsidRPr="003B3E23" w:rsidRDefault="00346F1B" w:rsidP="00346F1B">
      <w:pPr>
        <w:spacing w:line="480" w:lineRule="auto"/>
        <w:jc w:val="center"/>
        <w:rPr>
          <w:sz w:val="30"/>
          <w:szCs w:val="30"/>
        </w:rPr>
      </w:pPr>
      <w:r w:rsidRPr="003B3E23">
        <w:rPr>
          <w:sz w:val="30"/>
          <w:szCs w:val="30"/>
        </w:rPr>
        <w:t>Tanishi Shukla [70022400270]</w:t>
      </w:r>
    </w:p>
    <w:p w14:paraId="2616A785" w14:textId="2BB8BCAE" w:rsidR="00346F1B" w:rsidRDefault="00346F1B" w:rsidP="00346F1B">
      <w:pPr>
        <w:spacing w:line="480" w:lineRule="auto"/>
        <w:jc w:val="center"/>
        <w:rPr>
          <w:sz w:val="30"/>
          <w:szCs w:val="30"/>
        </w:rPr>
      </w:pPr>
      <w:r>
        <w:rPr>
          <w:sz w:val="30"/>
          <w:szCs w:val="30"/>
        </w:rPr>
        <w:t>Yash Kavar [70022400796]</w:t>
      </w:r>
    </w:p>
    <w:p w14:paraId="4AEE1C19" w14:textId="6835A4DA" w:rsidR="00346F1B" w:rsidRPr="003B3E23" w:rsidRDefault="00346F1B" w:rsidP="00346F1B">
      <w:pPr>
        <w:spacing w:line="480" w:lineRule="auto"/>
        <w:jc w:val="center"/>
        <w:rPr>
          <w:sz w:val="30"/>
          <w:szCs w:val="30"/>
        </w:rPr>
      </w:pPr>
      <w:r>
        <w:rPr>
          <w:sz w:val="30"/>
          <w:szCs w:val="30"/>
        </w:rPr>
        <w:t>Abhiram [70022400]</w:t>
      </w:r>
    </w:p>
    <w:p w14:paraId="4E255542" w14:textId="77777777" w:rsidR="00346F1B" w:rsidRPr="003B3E23" w:rsidRDefault="00346F1B" w:rsidP="00346F1B">
      <w:pPr>
        <w:spacing w:line="480" w:lineRule="auto"/>
        <w:jc w:val="center"/>
        <w:rPr>
          <w:sz w:val="30"/>
          <w:szCs w:val="30"/>
        </w:rPr>
      </w:pPr>
    </w:p>
    <w:p w14:paraId="0944AACF" w14:textId="77777777" w:rsidR="00346F1B" w:rsidRPr="003B3E23" w:rsidRDefault="00346F1B" w:rsidP="00346F1B">
      <w:pPr>
        <w:spacing w:line="480" w:lineRule="auto"/>
        <w:jc w:val="center"/>
        <w:rPr>
          <w:rFonts w:ascii="Calibri" w:eastAsia="Calibri" w:hAnsi="Calibri" w:cs="Calibri"/>
          <w:sz w:val="30"/>
          <w:szCs w:val="30"/>
        </w:rPr>
      </w:pPr>
      <w:r w:rsidRPr="003B3E23">
        <w:rPr>
          <w:rFonts w:ascii="Calibri" w:eastAsia="Calibri" w:hAnsi="Calibri" w:cs="Calibri"/>
          <w:sz w:val="30"/>
          <w:szCs w:val="30"/>
        </w:rPr>
        <w:t xml:space="preserve">Submitted To: Prof. </w:t>
      </w:r>
      <w:proofErr w:type="spellStart"/>
      <w:r w:rsidRPr="003B3E23">
        <w:rPr>
          <w:rFonts w:ascii="Calibri" w:eastAsia="Calibri" w:hAnsi="Calibri" w:cs="Calibri"/>
          <w:sz w:val="30"/>
          <w:szCs w:val="30"/>
        </w:rPr>
        <w:t>Wasiha</w:t>
      </w:r>
      <w:proofErr w:type="spellEnd"/>
      <w:r w:rsidRPr="003B3E23">
        <w:rPr>
          <w:rFonts w:ascii="Calibri" w:eastAsia="Calibri" w:hAnsi="Calibri" w:cs="Calibri"/>
          <w:sz w:val="30"/>
          <w:szCs w:val="30"/>
        </w:rPr>
        <w:t xml:space="preserve"> Tasneem</w:t>
      </w:r>
    </w:p>
    <w:p w14:paraId="2A5974E8" w14:textId="77777777" w:rsidR="00346F1B" w:rsidRPr="003B3E23" w:rsidRDefault="00346F1B" w:rsidP="00346F1B">
      <w:pPr>
        <w:spacing w:line="480" w:lineRule="auto"/>
        <w:jc w:val="center"/>
        <w:rPr>
          <w:sz w:val="30"/>
          <w:szCs w:val="30"/>
        </w:rPr>
      </w:pPr>
    </w:p>
    <w:p w14:paraId="44E6BA7A" w14:textId="3C9B8830" w:rsidR="00346F1B" w:rsidRPr="003B3E23" w:rsidRDefault="00346F1B" w:rsidP="00346F1B">
      <w:pPr>
        <w:spacing w:line="480" w:lineRule="auto"/>
        <w:jc w:val="center"/>
        <w:rPr>
          <w:sz w:val="30"/>
          <w:szCs w:val="30"/>
        </w:rPr>
      </w:pPr>
      <w:r w:rsidRPr="003B3E23">
        <w:rPr>
          <w:sz w:val="30"/>
          <w:szCs w:val="30"/>
        </w:rPr>
        <w:t xml:space="preserve">Submission </w:t>
      </w:r>
      <w:proofErr w:type="gramStart"/>
      <w:r w:rsidRPr="003B3E23">
        <w:rPr>
          <w:sz w:val="30"/>
          <w:szCs w:val="30"/>
        </w:rPr>
        <w:t>Date :</w:t>
      </w:r>
      <w:proofErr w:type="gramEnd"/>
      <w:r w:rsidRPr="003B3E23">
        <w:rPr>
          <w:sz w:val="30"/>
          <w:szCs w:val="30"/>
        </w:rPr>
        <w:t xml:space="preserve"> </w:t>
      </w:r>
      <w:r>
        <w:rPr>
          <w:sz w:val="30"/>
          <w:szCs w:val="30"/>
        </w:rPr>
        <w:t>28</w:t>
      </w:r>
      <w:r w:rsidRPr="003B3E23">
        <w:rPr>
          <w:sz w:val="30"/>
          <w:szCs w:val="30"/>
        </w:rPr>
        <w:t>-0</w:t>
      </w:r>
      <w:r>
        <w:rPr>
          <w:sz w:val="30"/>
          <w:szCs w:val="30"/>
        </w:rPr>
        <w:t>9</w:t>
      </w:r>
      <w:r w:rsidRPr="003B3E23">
        <w:rPr>
          <w:sz w:val="30"/>
          <w:szCs w:val="30"/>
        </w:rPr>
        <w:t>-2026</w:t>
      </w:r>
    </w:p>
    <w:p w14:paraId="628CBE1F" w14:textId="77777777" w:rsidR="00346F1B" w:rsidRDefault="00346F1B" w:rsidP="00346F1B">
      <w:pPr>
        <w:spacing w:line="480" w:lineRule="auto"/>
        <w:jc w:val="center"/>
        <w:rPr>
          <w:sz w:val="30"/>
          <w:szCs w:val="30"/>
          <w:lang w:val="en-US"/>
        </w:rPr>
      </w:pPr>
    </w:p>
    <w:p w14:paraId="2DE04A30" w14:textId="77777777" w:rsidR="00346F1B" w:rsidRDefault="00346F1B" w:rsidP="00346F1B">
      <w:pPr>
        <w:spacing w:before="600" w:after="60" w:line="480" w:lineRule="auto"/>
        <w:jc w:val="center"/>
        <w:rPr>
          <w:b/>
          <w:bCs/>
          <w:color w:val="595959"/>
        </w:rPr>
      </w:pPr>
    </w:p>
    <w:p w14:paraId="39D7EFD5" w14:textId="77777777" w:rsidR="00346F1B" w:rsidRDefault="00346F1B" w:rsidP="00346F1B">
      <w:pPr>
        <w:spacing w:before="600" w:after="60" w:line="480" w:lineRule="auto"/>
        <w:jc w:val="center"/>
        <w:rPr>
          <w:b/>
          <w:bCs/>
          <w:color w:val="595959"/>
        </w:rPr>
      </w:pPr>
    </w:p>
    <w:p w14:paraId="44DF81AC" w14:textId="77777777" w:rsidR="00346F1B" w:rsidRDefault="00346F1B">
      <w:pPr>
        <w:spacing w:before="600" w:after="60"/>
        <w:jc w:val="center"/>
        <w:rPr>
          <w:b/>
          <w:bCs/>
          <w:color w:val="595959"/>
        </w:rPr>
      </w:pPr>
    </w:p>
    <w:p w14:paraId="480F250C" w14:textId="5FE3E532" w:rsidR="00A8750B" w:rsidRDefault="00000000">
      <w:pPr>
        <w:spacing w:before="600" w:after="60"/>
        <w:jc w:val="center"/>
      </w:pPr>
      <w:r>
        <w:rPr>
          <w:b/>
          <w:bCs/>
          <w:color w:val="595959"/>
        </w:rPr>
        <w:t>Operating Systems</w:t>
      </w:r>
    </w:p>
    <w:p w14:paraId="080D05BE" w14:textId="77777777" w:rsidR="00A8750B" w:rsidRDefault="00000000">
      <w:pPr>
        <w:spacing w:after="700"/>
        <w:jc w:val="center"/>
      </w:pPr>
      <w:r>
        <w:rPr>
          <w:b/>
          <w:bCs/>
          <w:color w:val="1F3864"/>
          <w:sz w:val="36"/>
          <w:szCs w:val="36"/>
        </w:rPr>
        <w:t>Mini Project Report</w:t>
      </w:r>
    </w:p>
    <w:p w14:paraId="76A20F54" w14:textId="77777777" w:rsidR="00A8750B" w:rsidRDefault="00000000">
      <w:pPr>
        <w:spacing w:after="120"/>
        <w:jc w:val="center"/>
      </w:pPr>
      <w:r>
        <w:rPr>
          <w:b/>
          <w:bCs/>
          <w:color w:val="1F3864"/>
          <w:sz w:val="52"/>
          <w:szCs w:val="52"/>
        </w:rPr>
        <w:t>Dining Philosophers Problem Visualizer</w:t>
      </w:r>
    </w:p>
    <w:p w14:paraId="42330A64" w14:textId="77777777" w:rsidR="00A8750B" w:rsidRDefault="00000000">
      <w:pPr>
        <w:spacing w:after="600"/>
        <w:jc w:val="center"/>
      </w:pPr>
      <w:r>
        <w:rPr>
          <w:i/>
          <w:iCs/>
          <w:color w:val="595959"/>
          <w:sz w:val="24"/>
          <w:szCs w:val="24"/>
        </w:rPr>
        <w:t>Real threads, real locks, and a live deadlock demonstration</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702"/>
      </w:tblGrid>
      <w:tr w:rsidR="00A8750B" w14:paraId="411AFE05" w14:textId="77777777">
        <w:tblPrEx>
          <w:tblCellMar>
            <w:top w:w="0" w:type="dxa"/>
            <w:bottom w:w="0" w:type="dxa"/>
          </w:tblCellMar>
        </w:tblPrEx>
        <w:trPr>
          <w:cantSplit/>
        </w:trPr>
        <w:tc>
          <w:tcPr>
            <w:tcW w:w="2900" w:type="dxa"/>
            <w:tcMar>
              <w:top w:w="80" w:type="dxa"/>
              <w:left w:w="100" w:type="dxa"/>
              <w:bottom w:w="80" w:type="dxa"/>
              <w:right w:w="100" w:type="dxa"/>
            </w:tcMar>
            <w:vAlign w:val="center"/>
          </w:tcPr>
          <w:p w14:paraId="3B22885A" w14:textId="77777777" w:rsidR="00A8750B" w:rsidRDefault="00000000">
            <w:r>
              <w:rPr>
                <w:b/>
                <w:bCs/>
              </w:rPr>
              <w:t>Project No. (Appendix A)</w:t>
            </w:r>
          </w:p>
        </w:tc>
        <w:tc>
          <w:tcPr>
            <w:tcW w:w="6702" w:type="dxa"/>
            <w:tcMar>
              <w:top w:w="80" w:type="dxa"/>
              <w:left w:w="100" w:type="dxa"/>
              <w:bottom w:w="80" w:type="dxa"/>
              <w:right w:w="100" w:type="dxa"/>
            </w:tcMar>
            <w:vAlign w:val="center"/>
          </w:tcPr>
          <w:p w14:paraId="36D5BF5C" w14:textId="77777777" w:rsidR="00A8750B" w:rsidRDefault="00000000">
            <w:r>
              <w:t>9</w:t>
            </w:r>
          </w:p>
        </w:tc>
      </w:tr>
      <w:tr w:rsidR="00A8750B" w14:paraId="1B073C9B" w14:textId="77777777">
        <w:tblPrEx>
          <w:tblCellMar>
            <w:top w:w="0" w:type="dxa"/>
            <w:bottom w:w="0" w:type="dxa"/>
          </w:tblCellMar>
        </w:tblPrEx>
        <w:trPr>
          <w:cantSplit/>
        </w:trPr>
        <w:tc>
          <w:tcPr>
            <w:tcW w:w="2900" w:type="dxa"/>
            <w:tcMar>
              <w:top w:w="80" w:type="dxa"/>
              <w:left w:w="100" w:type="dxa"/>
              <w:bottom w:w="80" w:type="dxa"/>
              <w:right w:w="100" w:type="dxa"/>
            </w:tcMar>
            <w:vAlign w:val="center"/>
          </w:tcPr>
          <w:p w14:paraId="438FD83D" w14:textId="77777777" w:rsidR="00A8750B" w:rsidRDefault="00000000">
            <w:r>
              <w:rPr>
                <w:b/>
                <w:bCs/>
              </w:rPr>
              <w:t>Unit / Topic</w:t>
            </w:r>
          </w:p>
        </w:tc>
        <w:tc>
          <w:tcPr>
            <w:tcW w:w="6702" w:type="dxa"/>
            <w:tcMar>
              <w:top w:w="80" w:type="dxa"/>
              <w:left w:w="100" w:type="dxa"/>
              <w:bottom w:w="80" w:type="dxa"/>
              <w:right w:w="100" w:type="dxa"/>
            </w:tcMar>
            <w:vAlign w:val="center"/>
          </w:tcPr>
          <w:p w14:paraId="00676E83" w14:textId="77777777" w:rsidR="00A8750B" w:rsidRDefault="00000000">
            <w:r>
              <w:t>Unit 3 – Process Concurrency</w:t>
            </w:r>
          </w:p>
        </w:tc>
      </w:tr>
      <w:tr w:rsidR="00A8750B" w14:paraId="40996AF8" w14:textId="77777777">
        <w:tblPrEx>
          <w:tblCellMar>
            <w:top w:w="0" w:type="dxa"/>
            <w:bottom w:w="0" w:type="dxa"/>
          </w:tblCellMar>
        </w:tblPrEx>
        <w:trPr>
          <w:cantSplit/>
        </w:trPr>
        <w:tc>
          <w:tcPr>
            <w:tcW w:w="2900" w:type="dxa"/>
            <w:tcMar>
              <w:top w:w="80" w:type="dxa"/>
              <w:left w:w="100" w:type="dxa"/>
              <w:bottom w:w="80" w:type="dxa"/>
              <w:right w:w="100" w:type="dxa"/>
            </w:tcMar>
            <w:vAlign w:val="center"/>
          </w:tcPr>
          <w:p w14:paraId="7FACD5CE" w14:textId="77777777" w:rsidR="00A8750B" w:rsidRDefault="00000000">
            <w:r>
              <w:rPr>
                <w:b/>
                <w:bCs/>
              </w:rPr>
              <w:t>Course Code</w:t>
            </w:r>
          </w:p>
        </w:tc>
        <w:tc>
          <w:tcPr>
            <w:tcW w:w="6702" w:type="dxa"/>
            <w:tcMar>
              <w:top w:w="80" w:type="dxa"/>
              <w:left w:w="100" w:type="dxa"/>
              <w:bottom w:w="80" w:type="dxa"/>
              <w:right w:w="100" w:type="dxa"/>
            </w:tcMar>
            <w:vAlign w:val="center"/>
          </w:tcPr>
          <w:p w14:paraId="249343B6" w14:textId="77777777" w:rsidR="00A8750B" w:rsidRDefault="00000000">
            <w:r>
              <w:rPr>
                <w:highlight w:val="yellow"/>
              </w:rPr>
              <w:t>[Course Code]</w:t>
            </w:r>
          </w:p>
        </w:tc>
      </w:tr>
      <w:tr w:rsidR="00A8750B" w14:paraId="7658D5F1" w14:textId="77777777">
        <w:tblPrEx>
          <w:tblCellMar>
            <w:top w:w="0" w:type="dxa"/>
            <w:bottom w:w="0" w:type="dxa"/>
          </w:tblCellMar>
        </w:tblPrEx>
        <w:trPr>
          <w:cantSplit/>
        </w:trPr>
        <w:tc>
          <w:tcPr>
            <w:tcW w:w="2900" w:type="dxa"/>
            <w:tcMar>
              <w:top w:w="80" w:type="dxa"/>
              <w:left w:w="100" w:type="dxa"/>
              <w:bottom w:w="80" w:type="dxa"/>
              <w:right w:w="100" w:type="dxa"/>
            </w:tcMar>
            <w:vAlign w:val="center"/>
          </w:tcPr>
          <w:p w14:paraId="58A97B5E" w14:textId="77777777" w:rsidR="00A8750B" w:rsidRDefault="00000000">
            <w:r>
              <w:rPr>
                <w:b/>
                <w:bCs/>
              </w:rPr>
              <w:t>Group No.</w:t>
            </w:r>
          </w:p>
        </w:tc>
        <w:tc>
          <w:tcPr>
            <w:tcW w:w="6702" w:type="dxa"/>
            <w:tcMar>
              <w:top w:w="80" w:type="dxa"/>
              <w:left w:w="100" w:type="dxa"/>
              <w:bottom w:w="80" w:type="dxa"/>
              <w:right w:w="100" w:type="dxa"/>
            </w:tcMar>
            <w:vAlign w:val="center"/>
          </w:tcPr>
          <w:p w14:paraId="78EEA5BA" w14:textId="6CB347A6" w:rsidR="00A8750B" w:rsidRDefault="00D33EDA">
            <w:r>
              <w:t>3</w:t>
            </w:r>
          </w:p>
        </w:tc>
      </w:tr>
      <w:tr w:rsidR="00A8750B" w14:paraId="47CA7D54" w14:textId="77777777">
        <w:tblPrEx>
          <w:tblCellMar>
            <w:top w:w="0" w:type="dxa"/>
            <w:bottom w:w="0" w:type="dxa"/>
          </w:tblCellMar>
        </w:tblPrEx>
        <w:trPr>
          <w:cantSplit/>
        </w:trPr>
        <w:tc>
          <w:tcPr>
            <w:tcW w:w="2900" w:type="dxa"/>
            <w:tcMar>
              <w:top w:w="80" w:type="dxa"/>
              <w:left w:w="100" w:type="dxa"/>
              <w:bottom w:w="80" w:type="dxa"/>
              <w:right w:w="100" w:type="dxa"/>
            </w:tcMar>
            <w:vAlign w:val="center"/>
          </w:tcPr>
          <w:p w14:paraId="491464AE" w14:textId="77777777" w:rsidR="00A8750B" w:rsidRDefault="00000000">
            <w:r>
              <w:rPr>
                <w:b/>
                <w:bCs/>
              </w:rPr>
              <w:t>Faculty Name</w:t>
            </w:r>
          </w:p>
        </w:tc>
        <w:tc>
          <w:tcPr>
            <w:tcW w:w="6702" w:type="dxa"/>
            <w:tcMar>
              <w:top w:w="80" w:type="dxa"/>
              <w:left w:w="100" w:type="dxa"/>
              <w:bottom w:w="80" w:type="dxa"/>
              <w:right w:w="100" w:type="dxa"/>
            </w:tcMar>
            <w:vAlign w:val="center"/>
          </w:tcPr>
          <w:p w14:paraId="2E6730DE" w14:textId="090B07DC" w:rsidR="00A8750B" w:rsidRDefault="00D33EDA">
            <w:r>
              <w:t xml:space="preserve">Prof. </w:t>
            </w:r>
            <w:proofErr w:type="spellStart"/>
            <w:r>
              <w:t>Wasiha</w:t>
            </w:r>
            <w:proofErr w:type="spellEnd"/>
            <w:r>
              <w:t xml:space="preserve"> Tasneem</w:t>
            </w:r>
          </w:p>
        </w:tc>
      </w:tr>
      <w:tr w:rsidR="00A8750B" w14:paraId="5636ED9B" w14:textId="77777777">
        <w:tblPrEx>
          <w:tblCellMar>
            <w:top w:w="0" w:type="dxa"/>
            <w:bottom w:w="0" w:type="dxa"/>
          </w:tblCellMar>
        </w:tblPrEx>
        <w:trPr>
          <w:cantSplit/>
        </w:trPr>
        <w:tc>
          <w:tcPr>
            <w:tcW w:w="2900" w:type="dxa"/>
            <w:tcMar>
              <w:top w:w="80" w:type="dxa"/>
              <w:left w:w="100" w:type="dxa"/>
              <w:bottom w:w="80" w:type="dxa"/>
              <w:right w:w="100" w:type="dxa"/>
            </w:tcMar>
            <w:vAlign w:val="center"/>
          </w:tcPr>
          <w:p w14:paraId="3E36E0B3" w14:textId="77777777" w:rsidR="00A8750B" w:rsidRDefault="00000000">
            <w:r>
              <w:rPr>
                <w:b/>
                <w:bCs/>
              </w:rPr>
              <w:t>Source Code</w:t>
            </w:r>
          </w:p>
        </w:tc>
        <w:tc>
          <w:tcPr>
            <w:tcW w:w="6702" w:type="dxa"/>
            <w:tcMar>
              <w:top w:w="80" w:type="dxa"/>
              <w:left w:w="100" w:type="dxa"/>
              <w:bottom w:w="80" w:type="dxa"/>
              <w:right w:w="100" w:type="dxa"/>
            </w:tcMar>
            <w:vAlign w:val="center"/>
          </w:tcPr>
          <w:p w14:paraId="5A56FD0E" w14:textId="77777777" w:rsidR="00A8750B" w:rsidRDefault="00000000">
            <w:hyperlink r:id="rId8">
              <w:r>
                <w:rPr>
                  <w:color w:val="0563C1"/>
                  <w:sz w:val="21"/>
                  <w:szCs w:val="21"/>
                  <w:u w:val="single"/>
                </w:rPr>
                <w:t>https://github.com/yashkavar01/dining-philosophers-simulation</w:t>
              </w:r>
            </w:hyperlink>
          </w:p>
        </w:tc>
      </w:tr>
      <w:tr w:rsidR="00A8750B" w14:paraId="4BC19F15" w14:textId="77777777">
        <w:tblPrEx>
          <w:tblCellMar>
            <w:top w:w="0" w:type="dxa"/>
            <w:bottom w:w="0" w:type="dxa"/>
          </w:tblCellMar>
        </w:tblPrEx>
        <w:trPr>
          <w:cantSplit/>
        </w:trPr>
        <w:tc>
          <w:tcPr>
            <w:tcW w:w="2900" w:type="dxa"/>
            <w:tcMar>
              <w:top w:w="80" w:type="dxa"/>
              <w:left w:w="100" w:type="dxa"/>
              <w:bottom w:w="80" w:type="dxa"/>
              <w:right w:w="100" w:type="dxa"/>
            </w:tcMar>
            <w:vAlign w:val="center"/>
          </w:tcPr>
          <w:p w14:paraId="14464640" w14:textId="77777777" w:rsidR="00A8750B" w:rsidRDefault="00000000">
            <w:r>
              <w:rPr>
                <w:b/>
                <w:bCs/>
              </w:rPr>
              <w:t>Submission Date</w:t>
            </w:r>
          </w:p>
        </w:tc>
        <w:tc>
          <w:tcPr>
            <w:tcW w:w="6702" w:type="dxa"/>
            <w:tcMar>
              <w:top w:w="80" w:type="dxa"/>
              <w:left w:w="100" w:type="dxa"/>
              <w:bottom w:w="80" w:type="dxa"/>
              <w:right w:w="100" w:type="dxa"/>
            </w:tcMar>
            <w:vAlign w:val="center"/>
          </w:tcPr>
          <w:p w14:paraId="6701D126" w14:textId="6AE9A1BA" w:rsidR="00A8750B" w:rsidRDefault="00D33EDA">
            <w:r>
              <w:t>28-09-2026</w:t>
            </w:r>
          </w:p>
        </w:tc>
      </w:tr>
    </w:tbl>
    <w:p w14:paraId="5E00C144" w14:textId="77777777" w:rsidR="00A8750B" w:rsidRDefault="00A8750B">
      <w:pPr>
        <w:spacing w:after="80"/>
      </w:pPr>
    </w:p>
    <w:p w14:paraId="5E034955" w14:textId="77777777" w:rsidR="00A8750B" w:rsidRDefault="00000000">
      <w:pPr>
        <w:keepNext/>
        <w:spacing w:before="200" w:after="80"/>
      </w:pPr>
      <w:r>
        <w:rPr>
          <w:b/>
          <w:bCs/>
          <w:color w:val="1F3864"/>
          <w:sz w:val="23"/>
          <w:szCs w:val="23"/>
        </w:rPr>
        <w:t>Group Members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202"/>
        <w:gridCol w:w="3400"/>
      </w:tblGrid>
      <w:tr w:rsidR="00A8750B" w14:paraId="120BEFAC" w14:textId="77777777">
        <w:tblPrEx>
          <w:tblCellMar>
            <w:top w:w="0" w:type="dxa"/>
            <w:bottom w:w="0" w:type="dxa"/>
          </w:tblCellMar>
        </w:tblPrEx>
        <w:trPr>
          <w:cantSplit/>
          <w:tblHeader/>
        </w:trPr>
        <w:tc>
          <w:tcPr>
            <w:tcW w:w="1000" w:type="dxa"/>
            <w:shd w:val="clear" w:color="auto" w:fill="1F3864"/>
            <w:tcMar>
              <w:top w:w="80" w:type="dxa"/>
              <w:left w:w="100" w:type="dxa"/>
              <w:bottom w:w="80" w:type="dxa"/>
              <w:right w:w="100" w:type="dxa"/>
            </w:tcMar>
            <w:vAlign w:val="center"/>
          </w:tcPr>
          <w:p w14:paraId="3F2136D8" w14:textId="77777777" w:rsidR="00A8750B" w:rsidRDefault="00000000">
            <w:pPr>
              <w:jc w:val="center"/>
            </w:pPr>
            <w:r>
              <w:rPr>
                <w:b/>
                <w:bCs/>
                <w:color w:val="FFFFFF"/>
              </w:rPr>
              <w:t>S. No.</w:t>
            </w:r>
          </w:p>
        </w:tc>
        <w:tc>
          <w:tcPr>
            <w:tcW w:w="5202" w:type="dxa"/>
            <w:shd w:val="clear" w:color="auto" w:fill="1F3864"/>
            <w:tcMar>
              <w:top w:w="80" w:type="dxa"/>
              <w:left w:w="100" w:type="dxa"/>
              <w:bottom w:w="80" w:type="dxa"/>
              <w:right w:w="100" w:type="dxa"/>
            </w:tcMar>
            <w:vAlign w:val="center"/>
          </w:tcPr>
          <w:p w14:paraId="7841C4B2" w14:textId="77777777" w:rsidR="00A8750B" w:rsidRDefault="00000000">
            <w:r>
              <w:rPr>
                <w:b/>
                <w:bCs/>
                <w:color w:val="FFFFFF"/>
              </w:rPr>
              <w:t>Name</w:t>
            </w:r>
          </w:p>
        </w:tc>
        <w:tc>
          <w:tcPr>
            <w:tcW w:w="3400" w:type="dxa"/>
            <w:shd w:val="clear" w:color="auto" w:fill="1F3864"/>
            <w:tcMar>
              <w:top w:w="80" w:type="dxa"/>
              <w:left w:w="100" w:type="dxa"/>
              <w:bottom w:w="80" w:type="dxa"/>
              <w:right w:w="100" w:type="dxa"/>
            </w:tcMar>
            <w:vAlign w:val="center"/>
          </w:tcPr>
          <w:p w14:paraId="0E23E4C4" w14:textId="77777777" w:rsidR="00A8750B" w:rsidRDefault="00000000">
            <w:r>
              <w:rPr>
                <w:b/>
                <w:bCs/>
                <w:color w:val="FFFFFF"/>
              </w:rPr>
              <w:t>Roll No.</w:t>
            </w:r>
          </w:p>
        </w:tc>
      </w:tr>
      <w:tr w:rsidR="00A8750B" w14:paraId="3E0378FA"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6EF6635C" w14:textId="77777777" w:rsidR="00A8750B" w:rsidRDefault="00000000">
            <w:pPr>
              <w:jc w:val="center"/>
            </w:pPr>
            <w:r>
              <w:t>1</w:t>
            </w:r>
          </w:p>
        </w:tc>
        <w:tc>
          <w:tcPr>
            <w:tcW w:w="5202" w:type="dxa"/>
            <w:tcMar>
              <w:top w:w="80" w:type="dxa"/>
              <w:left w:w="100" w:type="dxa"/>
              <w:bottom w:w="80" w:type="dxa"/>
              <w:right w:w="100" w:type="dxa"/>
            </w:tcMar>
            <w:vAlign w:val="center"/>
          </w:tcPr>
          <w:p w14:paraId="7D4EC45E" w14:textId="1EBF1653" w:rsidR="00A8750B" w:rsidRDefault="00D33EDA">
            <w:r>
              <w:t>Tanishi Shukla</w:t>
            </w:r>
          </w:p>
        </w:tc>
        <w:tc>
          <w:tcPr>
            <w:tcW w:w="3400" w:type="dxa"/>
            <w:tcMar>
              <w:top w:w="80" w:type="dxa"/>
              <w:left w:w="100" w:type="dxa"/>
              <w:bottom w:w="80" w:type="dxa"/>
              <w:right w:w="100" w:type="dxa"/>
            </w:tcMar>
            <w:vAlign w:val="center"/>
          </w:tcPr>
          <w:p w14:paraId="51D04568" w14:textId="0B7FA597" w:rsidR="00A8750B" w:rsidRDefault="00D33EDA">
            <w:r>
              <w:t>C002</w:t>
            </w:r>
          </w:p>
        </w:tc>
      </w:tr>
      <w:tr w:rsidR="00A8750B" w14:paraId="513A79DE"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2644F2A0" w14:textId="77777777" w:rsidR="00A8750B" w:rsidRDefault="00000000">
            <w:pPr>
              <w:jc w:val="center"/>
            </w:pPr>
            <w:r>
              <w:t>2</w:t>
            </w:r>
          </w:p>
        </w:tc>
        <w:tc>
          <w:tcPr>
            <w:tcW w:w="5202" w:type="dxa"/>
            <w:tcMar>
              <w:top w:w="80" w:type="dxa"/>
              <w:left w:w="100" w:type="dxa"/>
              <w:bottom w:w="80" w:type="dxa"/>
              <w:right w:w="100" w:type="dxa"/>
            </w:tcMar>
            <w:vAlign w:val="center"/>
          </w:tcPr>
          <w:p w14:paraId="3E1CBBDE" w14:textId="146A18AA" w:rsidR="00A8750B" w:rsidRDefault="00D33EDA">
            <w:r>
              <w:t>Yash Kavar</w:t>
            </w:r>
          </w:p>
        </w:tc>
        <w:tc>
          <w:tcPr>
            <w:tcW w:w="3400" w:type="dxa"/>
            <w:tcMar>
              <w:top w:w="80" w:type="dxa"/>
              <w:left w:w="100" w:type="dxa"/>
              <w:bottom w:w="80" w:type="dxa"/>
              <w:right w:w="100" w:type="dxa"/>
            </w:tcMar>
            <w:vAlign w:val="center"/>
          </w:tcPr>
          <w:p w14:paraId="6F600205" w14:textId="04906562" w:rsidR="00A8750B" w:rsidRDefault="00D33EDA">
            <w:r>
              <w:t>C066</w:t>
            </w:r>
          </w:p>
        </w:tc>
      </w:tr>
      <w:tr w:rsidR="00A8750B" w14:paraId="2954913F"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4B6223D2" w14:textId="77777777" w:rsidR="00A8750B" w:rsidRDefault="00000000">
            <w:pPr>
              <w:jc w:val="center"/>
            </w:pPr>
            <w:r>
              <w:t>3</w:t>
            </w:r>
          </w:p>
        </w:tc>
        <w:tc>
          <w:tcPr>
            <w:tcW w:w="5202" w:type="dxa"/>
            <w:tcMar>
              <w:top w:w="80" w:type="dxa"/>
              <w:left w:w="100" w:type="dxa"/>
              <w:bottom w:w="80" w:type="dxa"/>
              <w:right w:w="100" w:type="dxa"/>
            </w:tcMar>
            <w:vAlign w:val="center"/>
          </w:tcPr>
          <w:p w14:paraId="0F0517E4" w14:textId="6692BCA6" w:rsidR="00A8750B" w:rsidRDefault="00D33EDA">
            <w:r>
              <w:t>Abhiram</w:t>
            </w:r>
          </w:p>
        </w:tc>
        <w:tc>
          <w:tcPr>
            <w:tcW w:w="3400" w:type="dxa"/>
            <w:tcMar>
              <w:top w:w="80" w:type="dxa"/>
              <w:left w:w="100" w:type="dxa"/>
              <w:bottom w:w="80" w:type="dxa"/>
              <w:right w:w="100" w:type="dxa"/>
            </w:tcMar>
            <w:vAlign w:val="center"/>
          </w:tcPr>
          <w:p w14:paraId="51724F2F" w14:textId="135086F9" w:rsidR="00A8750B" w:rsidRDefault="00D33EDA">
            <w:r>
              <w:t>C0</w:t>
            </w:r>
          </w:p>
        </w:tc>
      </w:tr>
    </w:tbl>
    <w:p w14:paraId="2F519B51" w14:textId="77777777" w:rsidR="00A8750B" w:rsidRPr="00D33EDA" w:rsidRDefault="00000000">
      <w:pPr>
        <w:pStyle w:val="Heading1"/>
        <w:keepNext/>
        <w:pBdr>
          <w:bottom w:val="single" w:sz="6" w:space="4" w:color="1F3864"/>
        </w:pBdr>
        <w:spacing w:before="320" w:after="160"/>
        <w:rPr>
          <w:color w:val="000000" w:themeColor="text1"/>
        </w:rPr>
      </w:pPr>
      <w:r w:rsidRPr="00D33EDA">
        <w:rPr>
          <w:b/>
          <w:bCs/>
          <w:color w:val="000000" w:themeColor="text1"/>
          <w:sz w:val="28"/>
          <w:szCs w:val="28"/>
        </w:rPr>
        <w:t>Certificate</w:t>
      </w:r>
    </w:p>
    <w:p w14:paraId="59C78A05" w14:textId="1D8E7B98" w:rsidR="00A8750B" w:rsidRDefault="00000000" w:rsidP="00346F1B">
      <w:pPr>
        <w:spacing w:after="240"/>
      </w:pPr>
      <w:r>
        <w:rPr>
          <w:sz w:val="21"/>
          <w:szCs w:val="21"/>
        </w:rPr>
        <w:t xml:space="preserve">This is to certify that the mini project titled </w:t>
      </w:r>
      <w:r>
        <w:rPr>
          <w:b/>
          <w:bCs/>
          <w:sz w:val="21"/>
          <w:szCs w:val="21"/>
        </w:rPr>
        <w:t>“Dining Philosophers Problem Visualizer”</w:t>
      </w:r>
      <w:r>
        <w:rPr>
          <w:sz w:val="21"/>
          <w:szCs w:val="21"/>
        </w:rPr>
        <w:t xml:space="preserve">, submitted as part of the Operating Systems </w:t>
      </w:r>
      <w:proofErr w:type="gramStart"/>
      <w:r>
        <w:rPr>
          <w:sz w:val="21"/>
          <w:szCs w:val="21"/>
        </w:rPr>
        <w:t>course ,</w:t>
      </w:r>
      <w:proofErr w:type="gramEnd"/>
      <w:r>
        <w:rPr>
          <w:sz w:val="21"/>
          <w:szCs w:val="21"/>
        </w:rPr>
        <w:t xml:space="preserve"> is a </w:t>
      </w:r>
      <w:proofErr w:type="spellStart"/>
      <w:r>
        <w:rPr>
          <w:sz w:val="21"/>
          <w:szCs w:val="21"/>
        </w:rPr>
        <w:t>bonafide</w:t>
      </w:r>
      <w:proofErr w:type="spellEnd"/>
      <w:r>
        <w:rPr>
          <w:sz w:val="21"/>
          <w:szCs w:val="21"/>
        </w:rPr>
        <w:t xml:space="preserve"> work carried out by the students named on the cover page under the guidance of </w:t>
      </w:r>
      <w:r w:rsidR="00D33EDA" w:rsidRPr="00D33EDA">
        <w:rPr>
          <w:b/>
          <w:bCs/>
          <w:sz w:val="21"/>
          <w:szCs w:val="21"/>
        </w:rPr>
        <w:t xml:space="preserve">Prof. </w:t>
      </w:r>
      <w:proofErr w:type="spellStart"/>
      <w:r w:rsidR="00D33EDA" w:rsidRPr="00D33EDA">
        <w:rPr>
          <w:b/>
          <w:bCs/>
          <w:sz w:val="21"/>
          <w:szCs w:val="21"/>
        </w:rPr>
        <w:t>Wasiha</w:t>
      </w:r>
      <w:proofErr w:type="spellEnd"/>
      <w:r w:rsidR="00D33EDA" w:rsidRPr="00D33EDA">
        <w:rPr>
          <w:b/>
          <w:bCs/>
          <w:sz w:val="21"/>
          <w:szCs w:val="21"/>
        </w:rPr>
        <w:t xml:space="preserve"> Tasneem</w:t>
      </w:r>
      <w:r>
        <w:rPr>
          <w:sz w:val="21"/>
          <w:szCs w:val="21"/>
        </w:rPr>
        <w:t>. The work is submitted in partial fulfilment of the internal assessment requirements of the course.</w:t>
      </w:r>
    </w:p>
    <w:p w14:paraId="5706BE94" w14:textId="77777777" w:rsidR="00A8750B" w:rsidRPr="00D33EDA" w:rsidRDefault="00000000">
      <w:pPr>
        <w:pStyle w:val="Heading1"/>
        <w:keepNext/>
        <w:pBdr>
          <w:bottom w:val="single" w:sz="6" w:space="4" w:color="1F3864"/>
        </w:pBdr>
        <w:spacing w:before="320" w:after="160"/>
        <w:rPr>
          <w:color w:val="000000" w:themeColor="text1"/>
        </w:rPr>
      </w:pPr>
      <w:r w:rsidRPr="00D33EDA">
        <w:rPr>
          <w:b/>
          <w:bCs/>
          <w:color w:val="000000" w:themeColor="text1"/>
          <w:sz w:val="28"/>
          <w:szCs w:val="28"/>
        </w:rPr>
        <w:t>Declaration</w:t>
      </w:r>
    </w:p>
    <w:p w14:paraId="75BA2159" w14:textId="6612793C" w:rsidR="00A8750B" w:rsidRDefault="00000000" w:rsidP="00346F1B">
      <w:pPr>
        <w:spacing w:after="240"/>
      </w:pPr>
      <w:r>
        <w:rPr>
          <w:sz w:val="21"/>
          <w:szCs w:val="21"/>
        </w:rPr>
        <w:t xml:space="preserve">We declare that this project, including its source code and this report, is the original work of our group. Where external libraries or reference material were used, they are cited in the source code comments and in the References section of this report. The Flask web framework and the </w:t>
      </w:r>
      <w:proofErr w:type="spellStart"/>
      <w:r>
        <w:rPr>
          <w:sz w:val="21"/>
          <w:szCs w:val="21"/>
        </w:rPr>
        <w:t>pytest</w:t>
      </w:r>
      <w:proofErr w:type="spellEnd"/>
      <w:r>
        <w:rPr>
          <w:sz w:val="21"/>
          <w:szCs w:val="21"/>
        </w:rPr>
        <w:t xml:space="preserve"> testing framework are the only third-party libraries used. We understand that copied or plagiarised work will be penalised as per the course’s academic-integrity policy</w:t>
      </w:r>
      <w:r w:rsidR="00346F1B">
        <w:rPr>
          <w:sz w:val="21"/>
          <w:szCs w:val="21"/>
        </w:rPr>
        <w:t>.</w:t>
      </w:r>
    </w:p>
    <w:p w14:paraId="009E50EB" w14:textId="77777777" w:rsidR="00A8750B" w:rsidRDefault="00000000">
      <w:r>
        <w:br w:type="page"/>
      </w:r>
    </w:p>
    <w:p w14:paraId="5492E4F8" w14:textId="77777777" w:rsidR="00A8750B" w:rsidRDefault="00000000">
      <w:pPr>
        <w:pStyle w:val="Heading1"/>
        <w:keepNext/>
        <w:pBdr>
          <w:bottom w:val="single" w:sz="6" w:space="4" w:color="1F3864"/>
        </w:pBdr>
        <w:spacing w:before="320" w:after="160"/>
      </w:pPr>
      <w:r>
        <w:rPr>
          <w:b/>
          <w:bCs/>
          <w:color w:val="1F3864"/>
          <w:sz w:val="28"/>
          <w:szCs w:val="28"/>
        </w:rPr>
        <w:t>Abstract</w:t>
      </w:r>
    </w:p>
    <w:p w14:paraId="2266CE45" w14:textId="77777777" w:rsidR="00A8750B" w:rsidRDefault="00000000" w:rsidP="00D33EDA">
      <w:pPr>
        <w:spacing w:after="160"/>
        <w:jc w:val="both"/>
      </w:pPr>
      <w:r>
        <w:rPr>
          <w:sz w:val="21"/>
          <w:szCs w:val="21"/>
        </w:rPr>
        <w:t>Deadlock is a classic failure mode of concurrent systems, and the Dining Philosophers problem is the standard way to study it. This project implements the problem with real operating-system primitives instead of a scripted animation: each philosopher is a Python thread, each fork is a mutual-exclusion lock, and a Flask server exposes the live state to a browser-based visualiser. Three fork-acquisition strategies are provided: a naive left-then-right policy that can deadlock, Dijkstra’s resource-ordering policy that eliminates circular wait, and a semaphore-based waiter that admits at most N−1 philosophers to fork contention. A barrier-based trigger reproduces the deadlock on demand, and a background detector finds the circular wait by building a wait-for graph. In 40-second test runs with five philosophers, the forced naive run froze after 5 meals with a detected five-node cycle, while the ordering and waiter strategies completed 185 and 187 meals with no deadlock detections. A suite of 28 automated tests, all passing, checks mutual exclusion, deadlock reproduction, deadlock freedom and simulator lifecycle behaviour.</w:t>
      </w:r>
    </w:p>
    <w:p w14:paraId="5D03F9A4" w14:textId="77777777" w:rsidR="00A8750B" w:rsidRDefault="00000000" w:rsidP="00D33EDA">
      <w:pPr>
        <w:spacing w:after="120"/>
        <w:jc w:val="both"/>
      </w:pPr>
      <w:r>
        <w:rPr>
          <w:b/>
          <w:bCs/>
          <w:sz w:val="21"/>
          <w:szCs w:val="21"/>
        </w:rPr>
        <w:t>Keywords:</w:t>
      </w:r>
      <w:r>
        <w:rPr>
          <w:sz w:val="21"/>
          <w:szCs w:val="21"/>
        </w:rPr>
        <w:t xml:space="preserve"> Dining Philosophers, deadlock, mutual exclusion, semaphore, resource ordering, wait-for graph, Python threading.</w:t>
      </w:r>
    </w:p>
    <w:p w14:paraId="7C8CFAD7" w14:textId="77777777" w:rsidR="00A8750B" w:rsidRDefault="00000000">
      <w:pPr>
        <w:pStyle w:val="Heading1"/>
        <w:keepNext/>
        <w:pBdr>
          <w:bottom w:val="single" w:sz="6" w:space="4" w:color="1F3864"/>
        </w:pBdr>
        <w:spacing w:before="320" w:after="160"/>
      </w:pPr>
      <w:r>
        <w:rPr>
          <w:b/>
          <w:bCs/>
          <w:color w:val="1F3864"/>
          <w:sz w:val="28"/>
          <w:szCs w:val="28"/>
        </w:rPr>
        <w:t>1. Introduction</w:t>
      </w:r>
    </w:p>
    <w:p w14:paraId="47800A62" w14:textId="77777777" w:rsidR="00A8750B" w:rsidRDefault="00000000">
      <w:pPr>
        <w:keepNext/>
        <w:spacing w:before="200" w:after="80"/>
      </w:pPr>
      <w:r>
        <w:rPr>
          <w:b/>
          <w:bCs/>
          <w:color w:val="1F3864"/>
          <w:sz w:val="23"/>
          <w:szCs w:val="23"/>
        </w:rPr>
        <w:t>1.1 Background</w:t>
      </w:r>
    </w:p>
    <w:p w14:paraId="161B2A3F" w14:textId="77777777" w:rsidR="00A8750B" w:rsidRDefault="00000000" w:rsidP="00D33EDA">
      <w:pPr>
        <w:spacing w:after="120"/>
        <w:jc w:val="both"/>
      </w:pPr>
      <w:r>
        <w:rPr>
          <w:sz w:val="21"/>
          <w:szCs w:val="21"/>
        </w:rPr>
        <w:t xml:space="preserve">An operating system continually schedules threads and processes that compete for a limited set of shared resources such as locks, files, memory regions and devices. If that competition is not synchronised correctly, the result is either a race condition (two threads corrupt shared state) or a deadlock (a set of threads wait on each other forever while everything else looks healthy). The Dining Philosophers problem, introduced by </w:t>
      </w:r>
      <w:proofErr w:type="spellStart"/>
      <w:r>
        <w:rPr>
          <w:sz w:val="21"/>
          <w:szCs w:val="21"/>
        </w:rPr>
        <w:t>Edsger</w:t>
      </w:r>
      <w:proofErr w:type="spellEnd"/>
      <w:r>
        <w:rPr>
          <w:sz w:val="21"/>
          <w:szCs w:val="21"/>
        </w:rPr>
        <w:t xml:space="preserve"> Dijkstra in the 1960s and later retold with philosophers and forks, distils this into a small, symmetric case: N philosophers sit around a table with one fork between each neighbouring pair, and each needs both adjacent forks to eat.</w:t>
      </w:r>
    </w:p>
    <w:p w14:paraId="2B3061CB" w14:textId="77777777" w:rsidR="00A8750B" w:rsidRDefault="00000000">
      <w:pPr>
        <w:keepNext/>
        <w:spacing w:before="200" w:after="80"/>
      </w:pPr>
      <w:r>
        <w:rPr>
          <w:b/>
          <w:bCs/>
          <w:color w:val="1F3864"/>
          <w:sz w:val="23"/>
          <w:szCs w:val="23"/>
        </w:rPr>
        <w:t>1.2 Motivation</w:t>
      </w:r>
    </w:p>
    <w:p w14:paraId="7A247758" w14:textId="77777777" w:rsidR="00A8750B" w:rsidRDefault="00000000" w:rsidP="00D33EDA">
      <w:pPr>
        <w:spacing w:after="120"/>
        <w:jc w:val="both"/>
      </w:pPr>
      <w:r>
        <w:rPr>
          <w:sz w:val="21"/>
          <w:szCs w:val="21"/>
        </w:rPr>
        <w:t>Most classroom demonstrations of this problem are animations: the deadlock appears because the author scripted it. This project takes the opposite approach. The philosophers are genuine threads scheduled by the operating system, the forks are genuine locks, and the browser only displays what a running Python server reports. A deadlock therefore occurs, and is detected, because the synchronisation policy allows it, and it disappears when the policy is changed.</w:t>
      </w:r>
    </w:p>
    <w:p w14:paraId="64035990" w14:textId="77777777" w:rsidR="00A8750B" w:rsidRDefault="00000000">
      <w:pPr>
        <w:keepNext/>
        <w:spacing w:before="200" w:after="80"/>
      </w:pPr>
      <w:r>
        <w:rPr>
          <w:b/>
          <w:bCs/>
          <w:color w:val="1F3864"/>
          <w:sz w:val="23"/>
          <w:szCs w:val="23"/>
        </w:rPr>
        <w:t>1.3 Problem Statement</w:t>
      </w:r>
    </w:p>
    <w:p w14:paraId="6F8FC70C" w14:textId="77777777" w:rsidR="00A8750B" w:rsidRDefault="00000000" w:rsidP="00D33EDA">
      <w:pPr>
        <w:spacing w:after="120"/>
        <w:jc w:val="both"/>
      </w:pPr>
      <w:r>
        <w:rPr>
          <w:sz w:val="21"/>
          <w:szCs w:val="21"/>
        </w:rPr>
        <w:t xml:space="preserve">The project corresponds to item 9 (Unit 3 – Process Concurrency) of the approved list: </w:t>
      </w:r>
      <w:r>
        <w:rPr>
          <w:b/>
          <w:bCs/>
          <w:sz w:val="21"/>
          <w:szCs w:val="21"/>
        </w:rPr>
        <w:t xml:space="preserve">“Simulate the classic dining </w:t>
      </w:r>
      <w:proofErr w:type="gramStart"/>
      <w:r>
        <w:rPr>
          <w:b/>
          <w:bCs/>
          <w:sz w:val="21"/>
          <w:szCs w:val="21"/>
        </w:rPr>
        <w:t>philosophers</w:t>
      </w:r>
      <w:proofErr w:type="gramEnd"/>
      <w:r>
        <w:rPr>
          <w:b/>
          <w:bCs/>
          <w:sz w:val="21"/>
          <w:szCs w:val="21"/>
        </w:rPr>
        <w:t xml:space="preserve"> problem with a deadlock-free solution.”</w:t>
      </w:r>
      <w:r>
        <w:rPr>
          <w:sz w:val="21"/>
          <w:szCs w:val="21"/>
        </w:rPr>
        <w:t xml:space="preserve"> Concretely, the system must:</w:t>
      </w:r>
    </w:p>
    <w:p w14:paraId="79D3FA1D" w14:textId="77777777" w:rsidR="00A8750B" w:rsidRDefault="00000000" w:rsidP="00D33EDA">
      <w:pPr>
        <w:pStyle w:val="ListParagraph"/>
        <w:numPr>
          <w:ilvl w:val="0"/>
          <w:numId w:val="2"/>
        </w:numPr>
        <w:spacing w:after="60"/>
        <w:jc w:val="both"/>
      </w:pPr>
      <w:r>
        <w:rPr>
          <w:sz w:val="21"/>
          <w:szCs w:val="21"/>
        </w:rPr>
        <w:t>model N philosophers and N forks as genuinely concurrent entities and genuinely exclusive shared resources;</w:t>
      </w:r>
    </w:p>
    <w:p w14:paraId="542F13F5" w14:textId="77777777" w:rsidR="00A8750B" w:rsidRDefault="00000000" w:rsidP="00D33EDA">
      <w:pPr>
        <w:pStyle w:val="ListParagraph"/>
        <w:numPr>
          <w:ilvl w:val="0"/>
          <w:numId w:val="2"/>
        </w:numPr>
        <w:spacing w:after="60"/>
        <w:jc w:val="both"/>
      </w:pPr>
      <w:r>
        <w:rPr>
          <w:sz w:val="21"/>
          <w:szCs w:val="21"/>
        </w:rPr>
        <w:t>show that a naive synchronisation policy can deadlock;</w:t>
      </w:r>
    </w:p>
    <w:p w14:paraId="2D1D8DB9" w14:textId="77777777" w:rsidR="00A8750B" w:rsidRDefault="00000000" w:rsidP="00D33EDA">
      <w:pPr>
        <w:pStyle w:val="ListParagraph"/>
        <w:numPr>
          <w:ilvl w:val="0"/>
          <w:numId w:val="2"/>
        </w:numPr>
        <w:spacing w:after="60"/>
        <w:jc w:val="both"/>
      </w:pPr>
      <w:r>
        <w:rPr>
          <w:sz w:val="21"/>
          <w:szCs w:val="21"/>
        </w:rPr>
        <w:t>implement at least one policy that is deadlock-free by construction, not merely by observation;</w:t>
      </w:r>
    </w:p>
    <w:p w14:paraId="61D2C560" w14:textId="77777777" w:rsidR="00A8750B" w:rsidRDefault="00000000" w:rsidP="00D33EDA">
      <w:pPr>
        <w:pStyle w:val="ListParagraph"/>
        <w:numPr>
          <w:ilvl w:val="0"/>
          <w:numId w:val="2"/>
        </w:numPr>
        <w:spacing w:after="60"/>
        <w:jc w:val="both"/>
      </w:pPr>
      <w:r>
        <w:rPr>
          <w:sz w:val="21"/>
          <w:szCs w:val="21"/>
        </w:rPr>
        <w:t>make both the failure and the fix visible in real time, with measured supporting data.</w:t>
      </w:r>
    </w:p>
    <w:p w14:paraId="6DEAE58A" w14:textId="77777777" w:rsidR="00A8750B" w:rsidRDefault="00A8750B">
      <w:pPr>
        <w:spacing w:after="60"/>
      </w:pPr>
    </w:p>
    <w:p w14:paraId="6774CE06" w14:textId="77777777" w:rsidR="00A8750B" w:rsidRDefault="00000000">
      <w:pPr>
        <w:keepNext/>
        <w:spacing w:before="200" w:after="80"/>
      </w:pPr>
      <w:r>
        <w:rPr>
          <w:b/>
          <w:bCs/>
          <w:color w:val="1F3864"/>
          <w:sz w:val="23"/>
          <w:szCs w:val="23"/>
        </w:rPr>
        <w:t>1.4 Objectives</w:t>
      </w:r>
    </w:p>
    <w:p w14:paraId="0710B5CB" w14:textId="77777777" w:rsidR="00A8750B" w:rsidRDefault="00000000" w:rsidP="00D33EDA">
      <w:pPr>
        <w:pStyle w:val="ListParagraph"/>
        <w:numPr>
          <w:ilvl w:val="0"/>
          <w:numId w:val="4"/>
        </w:numPr>
        <w:spacing w:after="60"/>
        <w:jc w:val="both"/>
      </w:pPr>
      <w:r>
        <w:rPr>
          <w:sz w:val="21"/>
          <w:szCs w:val="21"/>
        </w:rPr>
        <w:t xml:space="preserve">Implement each philosopher as an independent operating-system thread and each fork as a </w:t>
      </w:r>
      <w:proofErr w:type="spellStart"/>
      <w:proofErr w:type="gramStart"/>
      <w:r>
        <w:rPr>
          <w:rFonts w:ascii="Courier New" w:hAnsi="Courier New" w:cs="Courier New"/>
          <w:sz w:val="19"/>
          <w:szCs w:val="19"/>
        </w:rPr>
        <w:t>threading.Lock</w:t>
      </w:r>
      <w:proofErr w:type="spellEnd"/>
      <w:proofErr w:type="gramEnd"/>
      <w:r>
        <w:rPr>
          <w:sz w:val="21"/>
          <w:szCs w:val="21"/>
        </w:rPr>
        <w:t>.</w:t>
      </w:r>
    </w:p>
    <w:p w14:paraId="271AD8A8" w14:textId="77777777" w:rsidR="00A8750B" w:rsidRDefault="00000000" w:rsidP="00D33EDA">
      <w:pPr>
        <w:pStyle w:val="ListParagraph"/>
        <w:numPr>
          <w:ilvl w:val="0"/>
          <w:numId w:val="4"/>
        </w:numPr>
        <w:spacing w:after="60"/>
        <w:jc w:val="both"/>
      </w:pPr>
      <w:r>
        <w:rPr>
          <w:sz w:val="21"/>
          <w:szCs w:val="21"/>
        </w:rPr>
        <w:t>Reproduce the textbook deadlock reliably, on demand, for a live demonstration.</w:t>
      </w:r>
    </w:p>
    <w:p w14:paraId="4BF66971" w14:textId="77777777" w:rsidR="00A8750B" w:rsidRDefault="00000000" w:rsidP="00D33EDA">
      <w:pPr>
        <w:pStyle w:val="ListParagraph"/>
        <w:numPr>
          <w:ilvl w:val="0"/>
          <w:numId w:val="4"/>
        </w:numPr>
        <w:spacing w:after="60"/>
        <w:jc w:val="both"/>
      </w:pPr>
      <w:r>
        <w:rPr>
          <w:sz w:val="21"/>
          <w:szCs w:val="21"/>
        </w:rPr>
        <w:t>Implement two deadlock-free strategies, each attacking a different Coffman condition.</w:t>
      </w:r>
    </w:p>
    <w:p w14:paraId="4737E7AC" w14:textId="77777777" w:rsidR="00A8750B" w:rsidRDefault="00000000" w:rsidP="00D33EDA">
      <w:pPr>
        <w:pStyle w:val="ListParagraph"/>
        <w:numPr>
          <w:ilvl w:val="0"/>
          <w:numId w:val="4"/>
        </w:numPr>
        <w:spacing w:after="60"/>
        <w:jc w:val="both"/>
      </w:pPr>
      <w:r>
        <w:rPr>
          <w:sz w:val="21"/>
          <w:szCs w:val="21"/>
        </w:rPr>
        <w:t>Detect deadlock algorithmically by finding a cycle in a live wait-for graph.</w:t>
      </w:r>
    </w:p>
    <w:p w14:paraId="46BF803C" w14:textId="77777777" w:rsidR="00A8750B" w:rsidRDefault="00000000" w:rsidP="00D33EDA">
      <w:pPr>
        <w:pStyle w:val="ListParagraph"/>
        <w:numPr>
          <w:ilvl w:val="0"/>
          <w:numId w:val="4"/>
        </w:numPr>
        <w:spacing w:after="60"/>
        <w:jc w:val="both"/>
      </w:pPr>
      <w:r>
        <w:rPr>
          <w:sz w:val="21"/>
          <w:szCs w:val="21"/>
        </w:rPr>
        <w:t>Visualise philosopher states, fork ownership and the circular wait in a browser.</w:t>
      </w:r>
    </w:p>
    <w:p w14:paraId="3BA753F7" w14:textId="77777777" w:rsidR="00A8750B" w:rsidRDefault="00000000" w:rsidP="00D33EDA">
      <w:pPr>
        <w:pStyle w:val="ListParagraph"/>
        <w:numPr>
          <w:ilvl w:val="0"/>
          <w:numId w:val="4"/>
        </w:numPr>
        <w:spacing w:after="60"/>
        <w:jc w:val="both"/>
      </w:pPr>
      <w:r>
        <w:rPr>
          <w:sz w:val="21"/>
          <w:szCs w:val="21"/>
        </w:rPr>
        <w:t>Record real, measured metrics (meals, waiting times, blocked attempts, fork utilisation) to compare strategies.</w:t>
      </w:r>
    </w:p>
    <w:p w14:paraId="1D4D003A" w14:textId="77777777" w:rsidR="00A8750B" w:rsidRDefault="00000000" w:rsidP="00D33EDA">
      <w:pPr>
        <w:pStyle w:val="ListParagraph"/>
        <w:numPr>
          <w:ilvl w:val="0"/>
          <w:numId w:val="4"/>
        </w:numPr>
        <w:spacing w:after="60"/>
        <w:jc w:val="both"/>
      </w:pPr>
      <w:r>
        <w:rPr>
          <w:sz w:val="21"/>
          <w:szCs w:val="21"/>
        </w:rPr>
        <w:t>Validate the behaviour with an automated test suite.</w:t>
      </w:r>
    </w:p>
    <w:p w14:paraId="2E0E6E37" w14:textId="77777777" w:rsidR="00A8750B" w:rsidRDefault="00A8750B">
      <w:pPr>
        <w:spacing w:after="60"/>
      </w:pPr>
    </w:p>
    <w:p w14:paraId="7AA6EFD8" w14:textId="77777777" w:rsidR="00A8750B" w:rsidRDefault="00000000">
      <w:pPr>
        <w:pStyle w:val="Heading1"/>
        <w:keepNext/>
        <w:pBdr>
          <w:bottom w:val="single" w:sz="6" w:space="4" w:color="1F3864"/>
        </w:pBdr>
        <w:spacing w:before="320" w:after="160"/>
      </w:pPr>
      <w:r>
        <w:rPr>
          <w:b/>
          <w:bCs/>
          <w:color w:val="1F3864"/>
          <w:sz w:val="28"/>
          <w:szCs w:val="28"/>
        </w:rPr>
        <w:t>2. Related Concepts / Theory</w:t>
      </w:r>
    </w:p>
    <w:p w14:paraId="714C36B0" w14:textId="77777777" w:rsidR="00A8750B" w:rsidRDefault="00000000">
      <w:pPr>
        <w:keepNext/>
        <w:spacing w:before="200" w:after="80"/>
      </w:pPr>
      <w:r>
        <w:rPr>
          <w:b/>
          <w:bCs/>
          <w:color w:val="1F3864"/>
          <w:sz w:val="23"/>
          <w:szCs w:val="23"/>
        </w:rPr>
        <w:t>2.1 Threads and shared resources</w:t>
      </w:r>
    </w:p>
    <w:p w14:paraId="13DAFCA5" w14:textId="77777777" w:rsidR="00A8750B" w:rsidRDefault="00000000" w:rsidP="00D33EDA">
      <w:pPr>
        <w:spacing w:after="120"/>
        <w:jc w:val="both"/>
      </w:pPr>
      <w:r>
        <w:rPr>
          <w:sz w:val="21"/>
          <w:szCs w:val="21"/>
        </w:rPr>
        <w:t>A process owns a private address space, whereas the threads of a process share it. The philosophers must contend for the same fork objects, so this project uses threads (</w:t>
      </w:r>
      <w:r>
        <w:rPr>
          <w:rFonts w:ascii="Courier New" w:hAnsi="Courier New" w:cs="Courier New"/>
          <w:sz w:val="19"/>
          <w:szCs w:val="19"/>
        </w:rPr>
        <w:t>Philosopher</w:t>
      </w:r>
      <w:r>
        <w:rPr>
          <w:sz w:val="21"/>
          <w:szCs w:val="21"/>
        </w:rPr>
        <w:t xml:space="preserve"> extends </w:t>
      </w:r>
      <w:proofErr w:type="spellStart"/>
      <w:proofErr w:type="gramStart"/>
      <w:r>
        <w:rPr>
          <w:rFonts w:ascii="Courier New" w:hAnsi="Courier New" w:cs="Courier New"/>
          <w:sz w:val="19"/>
          <w:szCs w:val="19"/>
        </w:rPr>
        <w:t>threading.Thread</w:t>
      </w:r>
      <w:proofErr w:type="spellEnd"/>
      <w:proofErr w:type="gramEnd"/>
      <w:r>
        <w:rPr>
          <w:sz w:val="21"/>
          <w:szCs w:val="21"/>
        </w:rPr>
        <w:t>); using processes would require explicit inter-process communication to share the forks. Which thread runs at any instant is decided by the operating-system scheduler, not by the program.</w:t>
      </w:r>
    </w:p>
    <w:p w14:paraId="531AFF69" w14:textId="77777777" w:rsidR="00A8750B" w:rsidRDefault="00000000">
      <w:pPr>
        <w:keepNext/>
        <w:spacing w:before="200" w:after="80"/>
      </w:pPr>
      <w:r>
        <w:rPr>
          <w:b/>
          <w:bCs/>
          <w:color w:val="1F3864"/>
          <w:sz w:val="23"/>
          <w:szCs w:val="23"/>
        </w:rPr>
        <w:t>2.2 Mutual exclusion, locks and semaphores</w:t>
      </w:r>
    </w:p>
    <w:p w14:paraId="4DC54532" w14:textId="77777777" w:rsidR="00A8750B" w:rsidRDefault="00000000" w:rsidP="00D33EDA">
      <w:pPr>
        <w:spacing w:after="120"/>
        <w:jc w:val="both"/>
      </w:pPr>
      <w:r>
        <w:rPr>
          <w:sz w:val="21"/>
          <w:szCs w:val="21"/>
        </w:rPr>
        <w:t xml:space="preserve">A critical section is code that must not be executed by two threads at once. Here it is the pair of steps “check whether a fork is free” and “take it”. A </w:t>
      </w:r>
      <w:proofErr w:type="spellStart"/>
      <w:proofErr w:type="gramStart"/>
      <w:r>
        <w:rPr>
          <w:rFonts w:ascii="Courier New" w:hAnsi="Courier New" w:cs="Courier New"/>
          <w:sz w:val="19"/>
          <w:szCs w:val="19"/>
        </w:rPr>
        <w:t>threading.Lock</w:t>
      </w:r>
      <w:proofErr w:type="spellEnd"/>
      <w:proofErr w:type="gramEnd"/>
      <w:r>
        <w:rPr>
          <w:sz w:val="21"/>
          <w:szCs w:val="21"/>
        </w:rPr>
        <w:t xml:space="preserve"> makes that pair a single atomic operation, so two philosophers can never both hold the same fork; a plain </w:t>
      </w:r>
      <w:proofErr w:type="spellStart"/>
      <w:r>
        <w:rPr>
          <w:sz w:val="21"/>
          <w:szCs w:val="21"/>
        </w:rPr>
        <w:t>boolean</w:t>
      </w:r>
      <w:proofErr w:type="spellEnd"/>
      <w:r>
        <w:rPr>
          <w:sz w:val="21"/>
          <w:szCs w:val="21"/>
        </w:rPr>
        <w:t xml:space="preserve"> flag would not, because reading and then writing it is not atomic. A counting semaphore generalises the lock: it admits up to a fixed number of threads. The waiter strategy uses a semaphore initialised to N−1.</w:t>
      </w:r>
    </w:p>
    <w:p w14:paraId="23FC7824" w14:textId="77777777" w:rsidR="00A8750B" w:rsidRDefault="00000000">
      <w:pPr>
        <w:keepNext/>
        <w:spacing w:before="200" w:after="80"/>
      </w:pPr>
      <w:r>
        <w:rPr>
          <w:b/>
          <w:bCs/>
          <w:color w:val="1F3864"/>
          <w:sz w:val="23"/>
          <w:szCs w:val="23"/>
        </w:rPr>
        <w:t>2.3 Deadlock and the Coffman conditions</w:t>
      </w:r>
    </w:p>
    <w:p w14:paraId="2799C2EA" w14:textId="77777777" w:rsidR="00A8750B" w:rsidRDefault="00000000" w:rsidP="00D33EDA">
      <w:pPr>
        <w:keepNext/>
        <w:spacing w:after="120"/>
        <w:jc w:val="both"/>
      </w:pPr>
      <w:r>
        <w:rPr>
          <w:sz w:val="21"/>
          <w:szCs w:val="21"/>
        </w:rPr>
        <w:t>A deadlock is a state in which every thread in a set waits for a resource held by another thread in the same set, so none can proceed. Coffman et al. showed that deadlock requires four conditions to hold simultaneously. The naive dining-philosophers strategy satisfies all four.</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4202"/>
      </w:tblGrid>
      <w:tr w:rsidR="00A8750B" w14:paraId="4B84B21B" w14:textId="77777777">
        <w:tblPrEx>
          <w:tblCellMar>
            <w:top w:w="0" w:type="dxa"/>
            <w:bottom w:w="0" w:type="dxa"/>
          </w:tblCellMar>
        </w:tblPrEx>
        <w:trPr>
          <w:cantSplit/>
          <w:tblHeader/>
        </w:trPr>
        <w:tc>
          <w:tcPr>
            <w:tcW w:w="2000" w:type="dxa"/>
            <w:shd w:val="clear" w:color="auto" w:fill="1F3864"/>
            <w:tcMar>
              <w:top w:w="80" w:type="dxa"/>
              <w:left w:w="100" w:type="dxa"/>
              <w:bottom w:w="80" w:type="dxa"/>
              <w:right w:w="100" w:type="dxa"/>
            </w:tcMar>
            <w:vAlign w:val="center"/>
          </w:tcPr>
          <w:p w14:paraId="50D74992" w14:textId="77777777" w:rsidR="00A8750B" w:rsidRDefault="00000000">
            <w:r>
              <w:rPr>
                <w:b/>
                <w:bCs/>
                <w:color w:val="FFFFFF"/>
              </w:rPr>
              <w:t>Condition</w:t>
            </w:r>
          </w:p>
        </w:tc>
        <w:tc>
          <w:tcPr>
            <w:tcW w:w="3400" w:type="dxa"/>
            <w:shd w:val="clear" w:color="auto" w:fill="1F3864"/>
            <w:tcMar>
              <w:top w:w="80" w:type="dxa"/>
              <w:left w:w="100" w:type="dxa"/>
              <w:bottom w:w="80" w:type="dxa"/>
              <w:right w:w="100" w:type="dxa"/>
            </w:tcMar>
            <w:vAlign w:val="center"/>
          </w:tcPr>
          <w:p w14:paraId="6E2E5993" w14:textId="77777777" w:rsidR="00A8750B" w:rsidRDefault="00000000">
            <w:r>
              <w:rPr>
                <w:b/>
                <w:bCs/>
                <w:color w:val="FFFFFF"/>
              </w:rPr>
              <w:t>Meaning</w:t>
            </w:r>
          </w:p>
        </w:tc>
        <w:tc>
          <w:tcPr>
            <w:tcW w:w="4202" w:type="dxa"/>
            <w:shd w:val="clear" w:color="auto" w:fill="1F3864"/>
            <w:tcMar>
              <w:top w:w="80" w:type="dxa"/>
              <w:left w:w="100" w:type="dxa"/>
              <w:bottom w:w="80" w:type="dxa"/>
              <w:right w:w="100" w:type="dxa"/>
            </w:tcMar>
            <w:vAlign w:val="center"/>
          </w:tcPr>
          <w:p w14:paraId="032F600E" w14:textId="77777777" w:rsidR="00A8750B" w:rsidRDefault="00000000">
            <w:r>
              <w:rPr>
                <w:b/>
                <w:bCs/>
                <w:color w:val="FFFFFF"/>
              </w:rPr>
              <w:t>How it appears here</w:t>
            </w:r>
          </w:p>
        </w:tc>
      </w:tr>
      <w:tr w:rsidR="00A8750B" w14:paraId="2C025E00" w14:textId="77777777">
        <w:tblPrEx>
          <w:tblCellMar>
            <w:top w:w="0" w:type="dxa"/>
            <w:bottom w:w="0" w:type="dxa"/>
          </w:tblCellMar>
        </w:tblPrEx>
        <w:trPr>
          <w:cantSplit/>
        </w:trPr>
        <w:tc>
          <w:tcPr>
            <w:tcW w:w="2000" w:type="dxa"/>
            <w:tcMar>
              <w:top w:w="80" w:type="dxa"/>
              <w:left w:w="100" w:type="dxa"/>
              <w:bottom w:w="80" w:type="dxa"/>
              <w:right w:w="100" w:type="dxa"/>
            </w:tcMar>
            <w:vAlign w:val="center"/>
          </w:tcPr>
          <w:p w14:paraId="3CB1986B" w14:textId="77777777" w:rsidR="00A8750B" w:rsidRDefault="00000000">
            <w:r>
              <w:rPr>
                <w:b/>
                <w:bCs/>
              </w:rPr>
              <w:t>Mutual exclusion</w:t>
            </w:r>
          </w:p>
        </w:tc>
        <w:tc>
          <w:tcPr>
            <w:tcW w:w="3400" w:type="dxa"/>
            <w:tcMar>
              <w:top w:w="80" w:type="dxa"/>
              <w:left w:w="100" w:type="dxa"/>
              <w:bottom w:w="80" w:type="dxa"/>
              <w:right w:w="100" w:type="dxa"/>
            </w:tcMar>
            <w:vAlign w:val="center"/>
          </w:tcPr>
          <w:p w14:paraId="04310CDA" w14:textId="77777777" w:rsidR="00A8750B" w:rsidRDefault="00000000">
            <w:r>
              <w:t>A resource is held by at most one thread.</w:t>
            </w:r>
          </w:p>
        </w:tc>
        <w:tc>
          <w:tcPr>
            <w:tcW w:w="4202" w:type="dxa"/>
            <w:tcMar>
              <w:top w:w="80" w:type="dxa"/>
              <w:left w:w="100" w:type="dxa"/>
              <w:bottom w:w="80" w:type="dxa"/>
              <w:right w:w="100" w:type="dxa"/>
            </w:tcMar>
            <w:vAlign w:val="center"/>
          </w:tcPr>
          <w:p w14:paraId="68C6C1B6" w14:textId="77777777" w:rsidR="00A8750B" w:rsidRDefault="00000000">
            <w:r>
              <w:t xml:space="preserve">Each fork is a </w:t>
            </w:r>
            <w:proofErr w:type="spellStart"/>
            <w:proofErr w:type="gramStart"/>
            <w:r>
              <w:rPr>
                <w:rFonts w:ascii="Courier New" w:hAnsi="Courier New" w:cs="Courier New"/>
                <w:sz w:val="18"/>
                <w:szCs w:val="18"/>
              </w:rPr>
              <w:t>threading.Lock</w:t>
            </w:r>
            <w:proofErr w:type="spellEnd"/>
            <w:proofErr w:type="gramEnd"/>
            <w:r>
              <w:t>.</w:t>
            </w:r>
          </w:p>
        </w:tc>
      </w:tr>
      <w:tr w:rsidR="00A8750B" w14:paraId="70E7672F" w14:textId="77777777">
        <w:tblPrEx>
          <w:tblCellMar>
            <w:top w:w="0" w:type="dxa"/>
            <w:bottom w:w="0" w:type="dxa"/>
          </w:tblCellMar>
        </w:tblPrEx>
        <w:trPr>
          <w:cantSplit/>
        </w:trPr>
        <w:tc>
          <w:tcPr>
            <w:tcW w:w="2000" w:type="dxa"/>
            <w:shd w:val="clear" w:color="auto" w:fill="F2F5FA"/>
            <w:tcMar>
              <w:top w:w="80" w:type="dxa"/>
              <w:left w:w="100" w:type="dxa"/>
              <w:bottom w:w="80" w:type="dxa"/>
              <w:right w:w="100" w:type="dxa"/>
            </w:tcMar>
            <w:vAlign w:val="center"/>
          </w:tcPr>
          <w:p w14:paraId="71DCFBA4" w14:textId="77777777" w:rsidR="00A8750B" w:rsidRDefault="00000000">
            <w:r>
              <w:rPr>
                <w:b/>
                <w:bCs/>
              </w:rPr>
              <w:t>Hold and wait</w:t>
            </w:r>
          </w:p>
        </w:tc>
        <w:tc>
          <w:tcPr>
            <w:tcW w:w="3400" w:type="dxa"/>
            <w:shd w:val="clear" w:color="auto" w:fill="F2F5FA"/>
            <w:tcMar>
              <w:top w:w="80" w:type="dxa"/>
              <w:left w:w="100" w:type="dxa"/>
              <w:bottom w:w="80" w:type="dxa"/>
              <w:right w:w="100" w:type="dxa"/>
            </w:tcMar>
            <w:vAlign w:val="center"/>
          </w:tcPr>
          <w:p w14:paraId="45AEB405" w14:textId="77777777" w:rsidR="00A8750B" w:rsidRDefault="00000000">
            <w:r>
              <w:t>A thread keeps what it holds while waiting for more.</w:t>
            </w:r>
          </w:p>
        </w:tc>
        <w:tc>
          <w:tcPr>
            <w:tcW w:w="4202" w:type="dxa"/>
            <w:shd w:val="clear" w:color="auto" w:fill="F2F5FA"/>
            <w:tcMar>
              <w:top w:w="80" w:type="dxa"/>
              <w:left w:w="100" w:type="dxa"/>
              <w:bottom w:w="80" w:type="dxa"/>
              <w:right w:w="100" w:type="dxa"/>
            </w:tcMar>
            <w:vAlign w:val="center"/>
          </w:tcPr>
          <w:p w14:paraId="5A3CFDF4" w14:textId="77777777" w:rsidR="00A8750B" w:rsidRDefault="00000000">
            <w:r>
              <w:t>A philosopher keeps the first fork while polling for the second.</w:t>
            </w:r>
          </w:p>
        </w:tc>
      </w:tr>
      <w:tr w:rsidR="00A8750B" w14:paraId="522C7EEC" w14:textId="77777777">
        <w:tblPrEx>
          <w:tblCellMar>
            <w:top w:w="0" w:type="dxa"/>
            <w:bottom w:w="0" w:type="dxa"/>
          </w:tblCellMar>
        </w:tblPrEx>
        <w:trPr>
          <w:cantSplit/>
        </w:trPr>
        <w:tc>
          <w:tcPr>
            <w:tcW w:w="2000" w:type="dxa"/>
            <w:tcMar>
              <w:top w:w="80" w:type="dxa"/>
              <w:left w:w="100" w:type="dxa"/>
              <w:bottom w:w="80" w:type="dxa"/>
              <w:right w:w="100" w:type="dxa"/>
            </w:tcMar>
            <w:vAlign w:val="center"/>
          </w:tcPr>
          <w:p w14:paraId="786E6557" w14:textId="77777777" w:rsidR="00A8750B" w:rsidRDefault="00000000">
            <w:r>
              <w:rPr>
                <w:b/>
                <w:bCs/>
              </w:rPr>
              <w:t xml:space="preserve">No </w:t>
            </w:r>
            <w:proofErr w:type="spellStart"/>
            <w:r>
              <w:rPr>
                <w:b/>
                <w:bCs/>
              </w:rPr>
              <w:t>preemption</w:t>
            </w:r>
            <w:proofErr w:type="spellEnd"/>
          </w:p>
        </w:tc>
        <w:tc>
          <w:tcPr>
            <w:tcW w:w="3400" w:type="dxa"/>
            <w:tcMar>
              <w:top w:w="80" w:type="dxa"/>
              <w:left w:w="100" w:type="dxa"/>
              <w:bottom w:w="80" w:type="dxa"/>
              <w:right w:w="100" w:type="dxa"/>
            </w:tcMar>
            <w:vAlign w:val="center"/>
          </w:tcPr>
          <w:p w14:paraId="3E32B0C5" w14:textId="77777777" w:rsidR="00A8750B" w:rsidRDefault="00000000">
            <w:r>
              <w:t>Resources are only released voluntarily.</w:t>
            </w:r>
          </w:p>
        </w:tc>
        <w:tc>
          <w:tcPr>
            <w:tcW w:w="4202" w:type="dxa"/>
            <w:tcMar>
              <w:top w:w="80" w:type="dxa"/>
              <w:left w:w="100" w:type="dxa"/>
              <w:bottom w:w="80" w:type="dxa"/>
              <w:right w:w="100" w:type="dxa"/>
            </w:tcMar>
            <w:vAlign w:val="center"/>
          </w:tcPr>
          <w:p w14:paraId="39B43A47" w14:textId="77777777" w:rsidR="00A8750B" w:rsidRDefault="00000000">
            <w:r>
              <w:t>No code ever takes a fork away from its holder.</w:t>
            </w:r>
          </w:p>
        </w:tc>
      </w:tr>
      <w:tr w:rsidR="00A8750B" w14:paraId="53A424AB" w14:textId="77777777">
        <w:tblPrEx>
          <w:tblCellMar>
            <w:top w:w="0" w:type="dxa"/>
            <w:bottom w:w="0" w:type="dxa"/>
          </w:tblCellMar>
        </w:tblPrEx>
        <w:trPr>
          <w:cantSplit/>
        </w:trPr>
        <w:tc>
          <w:tcPr>
            <w:tcW w:w="2000" w:type="dxa"/>
            <w:shd w:val="clear" w:color="auto" w:fill="F2F5FA"/>
            <w:tcMar>
              <w:top w:w="80" w:type="dxa"/>
              <w:left w:w="100" w:type="dxa"/>
              <w:bottom w:w="80" w:type="dxa"/>
              <w:right w:w="100" w:type="dxa"/>
            </w:tcMar>
            <w:vAlign w:val="center"/>
          </w:tcPr>
          <w:p w14:paraId="100E085E" w14:textId="77777777" w:rsidR="00A8750B" w:rsidRDefault="00000000">
            <w:r>
              <w:rPr>
                <w:b/>
                <w:bCs/>
              </w:rPr>
              <w:t>Circular wait</w:t>
            </w:r>
          </w:p>
        </w:tc>
        <w:tc>
          <w:tcPr>
            <w:tcW w:w="3400" w:type="dxa"/>
            <w:shd w:val="clear" w:color="auto" w:fill="F2F5FA"/>
            <w:tcMar>
              <w:top w:w="80" w:type="dxa"/>
              <w:left w:w="100" w:type="dxa"/>
              <w:bottom w:w="80" w:type="dxa"/>
              <w:right w:w="100" w:type="dxa"/>
            </w:tcMar>
            <w:vAlign w:val="center"/>
          </w:tcPr>
          <w:p w14:paraId="0563AF75" w14:textId="77777777" w:rsidR="00A8750B" w:rsidRDefault="00000000">
            <w:r>
              <w:t>A cycle of threads each waits on the next.</w:t>
            </w:r>
          </w:p>
        </w:tc>
        <w:tc>
          <w:tcPr>
            <w:tcW w:w="4202" w:type="dxa"/>
            <w:shd w:val="clear" w:color="auto" w:fill="F2F5FA"/>
            <w:tcMar>
              <w:top w:w="80" w:type="dxa"/>
              <w:left w:w="100" w:type="dxa"/>
              <w:bottom w:w="80" w:type="dxa"/>
              <w:right w:w="100" w:type="dxa"/>
            </w:tcMar>
            <w:vAlign w:val="center"/>
          </w:tcPr>
          <w:p w14:paraId="5C4EBC8C" w14:textId="77777777" w:rsidR="00A8750B" w:rsidRDefault="00000000">
            <w:r>
              <w:t>P0 → P1 → P2 → P3 → P4 → P0 when everyone holds their left fork.</w:t>
            </w:r>
          </w:p>
        </w:tc>
      </w:tr>
    </w:tbl>
    <w:p w14:paraId="5B1F9DD8" w14:textId="77777777" w:rsidR="00A8750B" w:rsidRDefault="00A8750B">
      <w:pPr>
        <w:spacing w:after="80"/>
      </w:pPr>
    </w:p>
    <w:p w14:paraId="66F74C9F" w14:textId="77777777" w:rsidR="00A8750B" w:rsidRDefault="00000000">
      <w:pPr>
        <w:keepNext/>
        <w:spacing w:before="200" w:after="80"/>
      </w:pPr>
      <w:r>
        <w:rPr>
          <w:b/>
          <w:bCs/>
          <w:color w:val="1F3864"/>
          <w:sz w:val="23"/>
          <w:szCs w:val="23"/>
        </w:rPr>
        <w:t>2.4 Prevention, avoidance and detection</w:t>
      </w:r>
    </w:p>
    <w:p w14:paraId="384351D8" w14:textId="77777777" w:rsidR="00A8750B" w:rsidRDefault="00000000" w:rsidP="00D33EDA">
      <w:pPr>
        <w:spacing w:after="120"/>
        <w:jc w:val="both"/>
      </w:pPr>
      <w:r>
        <w:rPr>
          <w:b/>
          <w:bCs/>
          <w:sz w:val="21"/>
          <w:szCs w:val="21"/>
        </w:rPr>
        <w:t>Prevention</w:t>
      </w:r>
      <w:r>
        <w:rPr>
          <w:sz w:val="21"/>
          <w:szCs w:val="21"/>
        </w:rPr>
        <w:t xml:space="preserve"> removes one Coffman condition by a fixed policy, so deadlock becomes structurally impossible; </w:t>
      </w:r>
      <w:r>
        <w:rPr>
          <w:b/>
          <w:bCs/>
          <w:sz w:val="21"/>
          <w:szCs w:val="21"/>
        </w:rPr>
        <w:t>avoidance</w:t>
      </w:r>
      <w:r>
        <w:rPr>
          <w:sz w:val="21"/>
          <w:szCs w:val="21"/>
        </w:rPr>
        <w:t xml:space="preserve"> (for example the Banker’s Algorithm) grants a request only if the resulting state is </w:t>
      </w:r>
      <w:proofErr w:type="spellStart"/>
      <w:r>
        <w:rPr>
          <w:sz w:val="21"/>
          <w:szCs w:val="21"/>
        </w:rPr>
        <w:t>provably</w:t>
      </w:r>
      <w:proofErr w:type="spellEnd"/>
      <w:r>
        <w:rPr>
          <w:sz w:val="21"/>
          <w:szCs w:val="21"/>
        </w:rPr>
        <w:t xml:space="preserve"> safe and needs advance knowledge of maximum demands; </w:t>
      </w:r>
      <w:r>
        <w:rPr>
          <w:b/>
          <w:bCs/>
          <w:sz w:val="21"/>
          <w:szCs w:val="21"/>
        </w:rPr>
        <w:t>detection</w:t>
      </w:r>
      <w:r>
        <w:rPr>
          <w:sz w:val="21"/>
          <w:szCs w:val="21"/>
        </w:rPr>
        <w:t xml:space="preserve"> lets deadlock happen and finds it afterwards, typically as a cycle in a resource-allocation or wait-for graph. This project implements two prevention strategies (resource ordering and the waiter) and uses detection to observe the naive failure and to confirm that the safe strategies never trigger it. Avoidance is out of scope.</w:t>
      </w:r>
    </w:p>
    <w:p w14:paraId="09A79C65" w14:textId="77777777" w:rsidR="00A8750B" w:rsidRDefault="00000000">
      <w:pPr>
        <w:keepNext/>
        <w:spacing w:before="200" w:after="80"/>
      </w:pPr>
      <w:r>
        <w:rPr>
          <w:b/>
          <w:bCs/>
          <w:color w:val="1F3864"/>
          <w:sz w:val="23"/>
          <w:szCs w:val="23"/>
        </w:rPr>
        <w:t>2.5 Starvation, fairness and progress</w:t>
      </w:r>
    </w:p>
    <w:p w14:paraId="7E2788C2" w14:textId="77777777" w:rsidR="00A8750B" w:rsidRDefault="00000000" w:rsidP="00D33EDA">
      <w:pPr>
        <w:spacing w:after="120"/>
        <w:jc w:val="both"/>
      </w:pPr>
      <w:r>
        <w:rPr>
          <w:sz w:val="21"/>
          <w:szCs w:val="21"/>
        </w:rPr>
        <w:t>A system can be free of deadlock and still starve one thread that is never served. Progress means that some thread’s request is eventually granted. The project does not claim a fairness guarantee; it measures a starvation proxy (maximum wait per philosopher) and asserts system-wide progress in its tests.</w:t>
      </w:r>
    </w:p>
    <w:p w14:paraId="4DB671E9" w14:textId="77777777" w:rsidR="00A8750B" w:rsidRDefault="00000000">
      <w:pPr>
        <w:pStyle w:val="Heading1"/>
        <w:keepNext/>
        <w:pBdr>
          <w:bottom w:val="single" w:sz="6" w:space="4" w:color="1F3864"/>
        </w:pBdr>
        <w:spacing w:before="320" w:after="160"/>
      </w:pPr>
      <w:r>
        <w:rPr>
          <w:b/>
          <w:bCs/>
          <w:color w:val="1F3864"/>
          <w:sz w:val="28"/>
          <w:szCs w:val="28"/>
        </w:rPr>
        <w:t>3. System Design</w:t>
      </w:r>
    </w:p>
    <w:p w14:paraId="6B3CE629" w14:textId="77777777" w:rsidR="00A8750B" w:rsidRDefault="00000000">
      <w:pPr>
        <w:keepNext/>
        <w:spacing w:before="200" w:after="80"/>
      </w:pPr>
      <w:r>
        <w:rPr>
          <w:b/>
          <w:bCs/>
          <w:color w:val="1F3864"/>
          <w:sz w:val="23"/>
          <w:szCs w:val="23"/>
        </w:rPr>
        <w:t>3.1 Architecture</w:t>
      </w:r>
    </w:p>
    <w:p w14:paraId="1A56B007" w14:textId="77777777" w:rsidR="00A8750B" w:rsidRDefault="00000000" w:rsidP="00D33EDA">
      <w:pPr>
        <w:spacing w:after="120"/>
        <w:jc w:val="both"/>
      </w:pPr>
      <w:r>
        <w:rPr>
          <w:sz w:val="21"/>
          <w:szCs w:val="21"/>
        </w:rPr>
        <w:t xml:space="preserve">The system has three tiers (Figure 1). The browser polls a thin Flask layer every 300 </w:t>
      </w:r>
      <w:proofErr w:type="spellStart"/>
      <w:r>
        <w:rPr>
          <w:sz w:val="21"/>
          <w:szCs w:val="21"/>
        </w:rPr>
        <w:t>ms</w:t>
      </w:r>
      <w:proofErr w:type="spellEnd"/>
      <w:r>
        <w:rPr>
          <w:sz w:val="21"/>
          <w:szCs w:val="21"/>
        </w:rPr>
        <w:t xml:space="preserve"> and renders what it receives. Flask delegates every request to a single </w:t>
      </w:r>
      <w:r>
        <w:rPr>
          <w:rFonts w:ascii="Courier New" w:hAnsi="Courier New" w:cs="Courier New"/>
          <w:sz w:val="19"/>
          <w:szCs w:val="19"/>
        </w:rPr>
        <w:t>Simulator</w:t>
      </w:r>
      <w:r>
        <w:rPr>
          <w:sz w:val="21"/>
          <w:szCs w:val="21"/>
        </w:rPr>
        <w:t xml:space="preserve"> object, which owns the philosopher threads, the fork locks, the active strategy, a background deadlock-detector thread, a thread-safe event logger and a thread-safe metrics collector. JavaScript never invents philosopher behaviour; it only draws the state reported by the backend.</w:t>
      </w:r>
    </w:p>
    <w:p w14:paraId="0AABBD36" w14:textId="77777777" w:rsidR="00A8750B" w:rsidRDefault="00000000">
      <w:pPr>
        <w:keepNext/>
        <w:spacing w:before="80" w:after="60"/>
        <w:jc w:val="center"/>
      </w:pPr>
      <w:r>
        <w:rPr>
          <w:noProof/>
        </w:rPr>
        <w:drawing>
          <wp:inline distT="0" distB="0" distL="0" distR="0" wp14:anchorId="07F72F84" wp14:editId="30E680CB">
            <wp:extent cx="5394960" cy="3645243"/>
            <wp:effectExtent l="0" t="0" r="0" b="0"/>
            <wp:docPr id="1" name="Picture 1" descr="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a:stretch>
                      <a:fillRect/>
                    </a:stretch>
                  </pic:blipFill>
                  <pic:spPr>
                    <a:xfrm>
                      <a:off x="0" y="0"/>
                      <a:ext cx="5394960" cy="3645243"/>
                    </a:xfrm>
                    <a:prstGeom prst="rect">
                      <a:avLst/>
                    </a:prstGeom>
                  </pic:spPr>
                </pic:pic>
              </a:graphicData>
            </a:graphic>
          </wp:inline>
        </w:drawing>
      </w:r>
    </w:p>
    <w:p w14:paraId="79866AB9" w14:textId="77777777" w:rsidR="00A8750B" w:rsidRDefault="00000000">
      <w:pPr>
        <w:spacing w:after="200"/>
        <w:jc w:val="center"/>
      </w:pPr>
      <w:r>
        <w:rPr>
          <w:i/>
          <w:iCs/>
          <w:color w:val="595959"/>
          <w:sz w:val="18"/>
          <w:szCs w:val="18"/>
        </w:rPr>
        <w:t>Figure 1: System architecture</w:t>
      </w:r>
    </w:p>
    <w:p w14:paraId="34B93E8F" w14:textId="77777777" w:rsidR="00A8750B" w:rsidRDefault="00000000">
      <w:pPr>
        <w:keepNext/>
        <w:spacing w:before="200" w:after="80"/>
      </w:pPr>
      <w:r>
        <w:rPr>
          <w:b/>
          <w:bCs/>
          <w:color w:val="1F3864"/>
          <w:sz w:val="23"/>
          <w:szCs w:val="23"/>
        </w:rPr>
        <w:t>3.2 Modules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2"/>
      </w:tblGrid>
      <w:tr w:rsidR="00A8750B" w14:paraId="708BFF0E" w14:textId="77777777">
        <w:tblPrEx>
          <w:tblCellMar>
            <w:top w:w="0" w:type="dxa"/>
            <w:bottom w:w="0" w:type="dxa"/>
          </w:tblCellMar>
        </w:tblPrEx>
        <w:trPr>
          <w:cantSplit/>
          <w:tblHeader/>
        </w:trPr>
        <w:tc>
          <w:tcPr>
            <w:tcW w:w="2600" w:type="dxa"/>
            <w:shd w:val="clear" w:color="auto" w:fill="1F3864"/>
            <w:tcMar>
              <w:top w:w="80" w:type="dxa"/>
              <w:left w:w="100" w:type="dxa"/>
              <w:bottom w:w="80" w:type="dxa"/>
              <w:right w:w="100" w:type="dxa"/>
            </w:tcMar>
            <w:vAlign w:val="center"/>
          </w:tcPr>
          <w:p w14:paraId="41A1B776" w14:textId="77777777" w:rsidR="00A8750B" w:rsidRDefault="00000000">
            <w:r>
              <w:rPr>
                <w:b/>
                <w:bCs/>
                <w:color w:val="FFFFFF"/>
              </w:rPr>
              <w:t>Module</w:t>
            </w:r>
          </w:p>
        </w:tc>
        <w:tc>
          <w:tcPr>
            <w:tcW w:w="7002" w:type="dxa"/>
            <w:shd w:val="clear" w:color="auto" w:fill="1F3864"/>
            <w:tcMar>
              <w:top w:w="80" w:type="dxa"/>
              <w:left w:w="100" w:type="dxa"/>
              <w:bottom w:w="80" w:type="dxa"/>
              <w:right w:w="100" w:type="dxa"/>
            </w:tcMar>
            <w:vAlign w:val="center"/>
          </w:tcPr>
          <w:p w14:paraId="7407F697" w14:textId="77777777" w:rsidR="00A8750B" w:rsidRDefault="00000000">
            <w:r>
              <w:rPr>
                <w:b/>
                <w:bCs/>
                <w:color w:val="FFFFFF"/>
              </w:rPr>
              <w:t>Responsibility</w:t>
            </w:r>
          </w:p>
        </w:tc>
      </w:tr>
      <w:tr w:rsidR="00A8750B" w14:paraId="43D338A8"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45C4B432" w14:textId="77777777" w:rsidR="00A8750B" w:rsidRDefault="00000000">
            <w:r>
              <w:rPr>
                <w:rFonts w:ascii="Courier New" w:hAnsi="Courier New" w:cs="Courier New"/>
                <w:sz w:val="18"/>
                <w:szCs w:val="18"/>
              </w:rPr>
              <w:t>models.py</w:t>
            </w:r>
          </w:p>
        </w:tc>
        <w:tc>
          <w:tcPr>
            <w:tcW w:w="7002" w:type="dxa"/>
            <w:tcMar>
              <w:top w:w="80" w:type="dxa"/>
              <w:left w:w="100" w:type="dxa"/>
              <w:bottom w:w="80" w:type="dxa"/>
              <w:right w:w="100" w:type="dxa"/>
            </w:tcMar>
            <w:vAlign w:val="center"/>
          </w:tcPr>
          <w:p w14:paraId="2641C299" w14:textId="77777777" w:rsidR="00A8750B" w:rsidRDefault="00000000">
            <w:r>
              <w:t>Enumerations (</w:t>
            </w:r>
            <w:proofErr w:type="spellStart"/>
            <w:r>
              <w:rPr>
                <w:rFonts w:ascii="Courier New" w:hAnsi="Courier New" w:cs="Courier New"/>
                <w:sz w:val="18"/>
                <w:szCs w:val="18"/>
              </w:rPr>
              <w:t>PhilosopherState</w:t>
            </w:r>
            <w:proofErr w:type="spellEnd"/>
            <w:r>
              <w:t xml:space="preserve">, </w:t>
            </w:r>
            <w:proofErr w:type="spellStart"/>
            <w:r>
              <w:rPr>
                <w:rFonts w:ascii="Courier New" w:hAnsi="Courier New" w:cs="Courier New"/>
                <w:sz w:val="18"/>
                <w:szCs w:val="18"/>
              </w:rPr>
              <w:t>EventType</w:t>
            </w:r>
            <w:proofErr w:type="spellEnd"/>
            <w:r>
              <w:t xml:space="preserve">) and the </w:t>
            </w:r>
            <w:r>
              <w:rPr>
                <w:rFonts w:ascii="Courier New" w:hAnsi="Courier New" w:cs="Courier New"/>
                <w:sz w:val="18"/>
                <w:szCs w:val="18"/>
              </w:rPr>
              <w:t>Event</w:t>
            </w:r>
            <w:r>
              <w:t xml:space="preserve"> </w:t>
            </w:r>
            <w:proofErr w:type="spellStart"/>
            <w:r>
              <w:t>dataclass</w:t>
            </w:r>
            <w:proofErr w:type="spellEnd"/>
            <w:r>
              <w:t>.</w:t>
            </w:r>
          </w:p>
        </w:tc>
      </w:tr>
      <w:tr w:rsidR="00A8750B" w14:paraId="2E8D3AFD" w14:textId="77777777">
        <w:tblPrEx>
          <w:tblCellMar>
            <w:top w:w="0" w:type="dxa"/>
            <w:bottom w:w="0" w:type="dxa"/>
          </w:tblCellMar>
        </w:tblPrEx>
        <w:trPr>
          <w:cantSplit/>
        </w:trPr>
        <w:tc>
          <w:tcPr>
            <w:tcW w:w="2600" w:type="dxa"/>
            <w:shd w:val="clear" w:color="auto" w:fill="F2F5FA"/>
            <w:tcMar>
              <w:top w:w="80" w:type="dxa"/>
              <w:left w:w="100" w:type="dxa"/>
              <w:bottom w:w="80" w:type="dxa"/>
              <w:right w:w="100" w:type="dxa"/>
            </w:tcMar>
            <w:vAlign w:val="center"/>
          </w:tcPr>
          <w:p w14:paraId="19314D0A" w14:textId="77777777" w:rsidR="00A8750B" w:rsidRDefault="00000000">
            <w:r>
              <w:rPr>
                <w:rFonts w:ascii="Courier New" w:hAnsi="Courier New" w:cs="Courier New"/>
                <w:sz w:val="18"/>
                <w:szCs w:val="18"/>
              </w:rPr>
              <w:t>fork.py</w:t>
            </w:r>
          </w:p>
        </w:tc>
        <w:tc>
          <w:tcPr>
            <w:tcW w:w="7002" w:type="dxa"/>
            <w:shd w:val="clear" w:color="auto" w:fill="F2F5FA"/>
            <w:tcMar>
              <w:top w:w="80" w:type="dxa"/>
              <w:left w:w="100" w:type="dxa"/>
              <w:bottom w:w="80" w:type="dxa"/>
              <w:right w:w="100" w:type="dxa"/>
            </w:tcMar>
            <w:vAlign w:val="center"/>
          </w:tcPr>
          <w:p w14:paraId="13654177" w14:textId="77777777" w:rsidR="00A8750B" w:rsidRDefault="00000000">
            <w:r>
              <w:rPr>
                <w:rFonts w:ascii="Courier New" w:hAnsi="Courier New" w:cs="Courier New"/>
                <w:sz w:val="18"/>
                <w:szCs w:val="18"/>
              </w:rPr>
              <w:t>Fork</w:t>
            </w:r>
            <w:r>
              <w:t xml:space="preserve">: a </w:t>
            </w:r>
            <w:proofErr w:type="spellStart"/>
            <w:proofErr w:type="gramStart"/>
            <w:r>
              <w:rPr>
                <w:rFonts w:ascii="Courier New" w:hAnsi="Courier New" w:cs="Courier New"/>
                <w:sz w:val="18"/>
                <w:szCs w:val="18"/>
              </w:rPr>
              <w:t>threading.Lock</w:t>
            </w:r>
            <w:proofErr w:type="spellEnd"/>
            <w:proofErr w:type="gramEnd"/>
            <w:r>
              <w:t xml:space="preserve"> plus ownership metadata (</w:t>
            </w:r>
            <w:proofErr w:type="spellStart"/>
            <w:r>
              <w:rPr>
                <w:rFonts w:ascii="Courier New" w:hAnsi="Courier New" w:cs="Courier New"/>
                <w:sz w:val="18"/>
                <w:szCs w:val="18"/>
              </w:rPr>
              <w:t>held_by</w:t>
            </w:r>
            <w:proofErr w:type="spellEnd"/>
            <w:r>
              <w:t xml:space="preserve">, </w:t>
            </w:r>
            <w:proofErr w:type="spellStart"/>
            <w:r>
              <w:rPr>
                <w:rFonts w:ascii="Courier New" w:hAnsi="Courier New" w:cs="Courier New"/>
                <w:sz w:val="18"/>
                <w:szCs w:val="18"/>
              </w:rPr>
              <w:t>acquired_at</w:t>
            </w:r>
            <w:proofErr w:type="spellEnd"/>
            <w:r>
              <w:t>).</w:t>
            </w:r>
          </w:p>
        </w:tc>
      </w:tr>
      <w:tr w:rsidR="00A8750B" w14:paraId="3D3C59CC"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7B1CBDB2" w14:textId="77777777" w:rsidR="00A8750B" w:rsidRDefault="00000000">
            <w:r>
              <w:rPr>
                <w:rFonts w:ascii="Courier New" w:hAnsi="Courier New" w:cs="Courier New"/>
                <w:sz w:val="18"/>
                <w:szCs w:val="18"/>
              </w:rPr>
              <w:t>philosopher.py</w:t>
            </w:r>
          </w:p>
        </w:tc>
        <w:tc>
          <w:tcPr>
            <w:tcW w:w="7002" w:type="dxa"/>
            <w:tcMar>
              <w:top w:w="80" w:type="dxa"/>
              <w:left w:w="100" w:type="dxa"/>
              <w:bottom w:w="80" w:type="dxa"/>
              <w:right w:w="100" w:type="dxa"/>
            </w:tcMar>
            <w:vAlign w:val="center"/>
          </w:tcPr>
          <w:p w14:paraId="18A641F0" w14:textId="77777777" w:rsidR="00A8750B" w:rsidRDefault="00000000">
            <w:r>
              <w:rPr>
                <w:rFonts w:ascii="Courier New" w:hAnsi="Courier New" w:cs="Courier New"/>
                <w:sz w:val="18"/>
                <w:szCs w:val="18"/>
              </w:rPr>
              <w:t>Philosopher(</w:t>
            </w:r>
            <w:proofErr w:type="spellStart"/>
            <w:proofErr w:type="gramStart"/>
            <w:r>
              <w:rPr>
                <w:rFonts w:ascii="Courier New" w:hAnsi="Courier New" w:cs="Courier New"/>
                <w:sz w:val="18"/>
                <w:szCs w:val="18"/>
              </w:rPr>
              <w:t>threading.Thread</w:t>
            </w:r>
            <w:proofErr w:type="spellEnd"/>
            <w:proofErr w:type="gramEnd"/>
            <w:r>
              <w:rPr>
                <w:rFonts w:ascii="Courier New" w:hAnsi="Courier New" w:cs="Courier New"/>
                <w:sz w:val="18"/>
                <w:szCs w:val="18"/>
              </w:rPr>
              <w:t>)</w:t>
            </w:r>
            <w:r>
              <w:t>: state machine and fork-acquisition loop.</w:t>
            </w:r>
          </w:p>
        </w:tc>
      </w:tr>
      <w:tr w:rsidR="00A8750B" w14:paraId="479942FD" w14:textId="77777777">
        <w:tblPrEx>
          <w:tblCellMar>
            <w:top w:w="0" w:type="dxa"/>
            <w:bottom w:w="0" w:type="dxa"/>
          </w:tblCellMar>
        </w:tblPrEx>
        <w:trPr>
          <w:cantSplit/>
        </w:trPr>
        <w:tc>
          <w:tcPr>
            <w:tcW w:w="2600" w:type="dxa"/>
            <w:shd w:val="clear" w:color="auto" w:fill="F2F5FA"/>
            <w:tcMar>
              <w:top w:w="80" w:type="dxa"/>
              <w:left w:w="100" w:type="dxa"/>
              <w:bottom w:w="80" w:type="dxa"/>
              <w:right w:w="100" w:type="dxa"/>
            </w:tcMar>
            <w:vAlign w:val="center"/>
          </w:tcPr>
          <w:p w14:paraId="4F4DB722" w14:textId="77777777" w:rsidR="00A8750B" w:rsidRDefault="00000000">
            <w:r>
              <w:rPr>
                <w:rFonts w:ascii="Courier New" w:hAnsi="Courier New" w:cs="Courier New"/>
                <w:sz w:val="18"/>
                <w:szCs w:val="18"/>
              </w:rPr>
              <w:t>strategies.py</w:t>
            </w:r>
          </w:p>
        </w:tc>
        <w:tc>
          <w:tcPr>
            <w:tcW w:w="7002" w:type="dxa"/>
            <w:shd w:val="clear" w:color="auto" w:fill="F2F5FA"/>
            <w:tcMar>
              <w:top w:w="80" w:type="dxa"/>
              <w:left w:w="100" w:type="dxa"/>
              <w:bottom w:w="80" w:type="dxa"/>
              <w:right w:w="100" w:type="dxa"/>
            </w:tcMar>
            <w:vAlign w:val="center"/>
          </w:tcPr>
          <w:p w14:paraId="73776CE3" w14:textId="77777777" w:rsidR="00A8750B" w:rsidRDefault="00000000">
            <w:proofErr w:type="spellStart"/>
            <w:r>
              <w:rPr>
                <w:rFonts w:ascii="Courier New" w:hAnsi="Courier New" w:cs="Courier New"/>
                <w:sz w:val="18"/>
                <w:szCs w:val="18"/>
              </w:rPr>
              <w:t>NaiveStrategy</w:t>
            </w:r>
            <w:proofErr w:type="spellEnd"/>
            <w:r>
              <w:t xml:space="preserve">, </w:t>
            </w:r>
            <w:proofErr w:type="spellStart"/>
            <w:r>
              <w:rPr>
                <w:rFonts w:ascii="Courier New" w:hAnsi="Courier New" w:cs="Courier New"/>
                <w:sz w:val="18"/>
                <w:szCs w:val="18"/>
              </w:rPr>
              <w:t>OrderedStrategy</w:t>
            </w:r>
            <w:proofErr w:type="spellEnd"/>
            <w:r>
              <w:t xml:space="preserve">, </w:t>
            </w:r>
            <w:proofErr w:type="spellStart"/>
            <w:r>
              <w:rPr>
                <w:rFonts w:ascii="Courier New" w:hAnsi="Courier New" w:cs="Courier New"/>
                <w:sz w:val="18"/>
                <w:szCs w:val="18"/>
              </w:rPr>
              <w:t>WaiterStrategy</w:t>
            </w:r>
            <w:proofErr w:type="spellEnd"/>
            <w:r>
              <w:t xml:space="preserve"> behind one </w:t>
            </w:r>
            <w:proofErr w:type="spellStart"/>
            <w:r>
              <w:rPr>
                <w:rFonts w:ascii="Courier New" w:hAnsi="Courier New" w:cs="Courier New"/>
                <w:sz w:val="18"/>
                <w:szCs w:val="18"/>
              </w:rPr>
              <w:t>BaseStrategy</w:t>
            </w:r>
            <w:proofErr w:type="spellEnd"/>
            <w:r>
              <w:t xml:space="preserve"> interface.</w:t>
            </w:r>
          </w:p>
        </w:tc>
      </w:tr>
      <w:tr w:rsidR="00A8750B" w14:paraId="0A6CA103"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5DABCDEF" w14:textId="77777777" w:rsidR="00A8750B" w:rsidRDefault="00000000">
            <w:r>
              <w:rPr>
                <w:rFonts w:ascii="Courier New" w:hAnsi="Courier New" w:cs="Courier New"/>
                <w:sz w:val="18"/>
                <w:szCs w:val="18"/>
              </w:rPr>
              <w:t>step_controller.py</w:t>
            </w:r>
          </w:p>
        </w:tc>
        <w:tc>
          <w:tcPr>
            <w:tcW w:w="7002" w:type="dxa"/>
            <w:tcMar>
              <w:top w:w="80" w:type="dxa"/>
              <w:left w:w="100" w:type="dxa"/>
              <w:bottom w:w="80" w:type="dxa"/>
              <w:right w:w="100" w:type="dxa"/>
            </w:tcMar>
            <w:vAlign w:val="center"/>
          </w:tcPr>
          <w:p w14:paraId="2308247D" w14:textId="77777777" w:rsidR="00A8750B" w:rsidRDefault="00000000">
            <w:r>
              <w:t>Semaphore-based gate that lets the user advance the simulation one event at a time.</w:t>
            </w:r>
          </w:p>
        </w:tc>
      </w:tr>
      <w:tr w:rsidR="00A8750B" w14:paraId="037C138D" w14:textId="77777777">
        <w:tblPrEx>
          <w:tblCellMar>
            <w:top w:w="0" w:type="dxa"/>
            <w:bottom w:w="0" w:type="dxa"/>
          </w:tblCellMar>
        </w:tblPrEx>
        <w:trPr>
          <w:cantSplit/>
        </w:trPr>
        <w:tc>
          <w:tcPr>
            <w:tcW w:w="2600" w:type="dxa"/>
            <w:shd w:val="clear" w:color="auto" w:fill="F2F5FA"/>
            <w:tcMar>
              <w:top w:w="80" w:type="dxa"/>
              <w:left w:w="100" w:type="dxa"/>
              <w:bottom w:w="80" w:type="dxa"/>
              <w:right w:w="100" w:type="dxa"/>
            </w:tcMar>
            <w:vAlign w:val="center"/>
          </w:tcPr>
          <w:p w14:paraId="04699C27" w14:textId="77777777" w:rsidR="00A8750B" w:rsidRDefault="00000000">
            <w:r>
              <w:rPr>
                <w:rFonts w:ascii="Courier New" w:hAnsi="Courier New" w:cs="Courier New"/>
                <w:sz w:val="18"/>
                <w:szCs w:val="18"/>
              </w:rPr>
              <w:t>deadlock_detector.py</w:t>
            </w:r>
          </w:p>
        </w:tc>
        <w:tc>
          <w:tcPr>
            <w:tcW w:w="7002" w:type="dxa"/>
            <w:shd w:val="clear" w:color="auto" w:fill="F2F5FA"/>
            <w:tcMar>
              <w:top w:w="80" w:type="dxa"/>
              <w:left w:w="100" w:type="dxa"/>
              <w:bottom w:w="80" w:type="dxa"/>
              <w:right w:w="100" w:type="dxa"/>
            </w:tcMar>
            <w:vAlign w:val="center"/>
          </w:tcPr>
          <w:p w14:paraId="62983026" w14:textId="77777777" w:rsidR="00A8750B" w:rsidRDefault="00000000">
            <w:r>
              <w:t>Background thread: builds the wait-for graph and detects cycles.</w:t>
            </w:r>
          </w:p>
        </w:tc>
      </w:tr>
      <w:tr w:rsidR="00A8750B" w14:paraId="0548FE82"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4A06B15C" w14:textId="77777777" w:rsidR="00A8750B" w:rsidRDefault="00000000">
            <w:r>
              <w:rPr>
                <w:rFonts w:ascii="Courier New" w:hAnsi="Courier New" w:cs="Courier New"/>
                <w:sz w:val="18"/>
                <w:szCs w:val="18"/>
              </w:rPr>
              <w:t>simulator.py</w:t>
            </w:r>
          </w:p>
        </w:tc>
        <w:tc>
          <w:tcPr>
            <w:tcW w:w="7002" w:type="dxa"/>
            <w:tcMar>
              <w:top w:w="80" w:type="dxa"/>
              <w:left w:w="100" w:type="dxa"/>
              <w:bottom w:w="80" w:type="dxa"/>
              <w:right w:w="100" w:type="dxa"/>
            </w:tcMar>
            <w:vAlign w:val="center"/>
          </w:tcPr>
          <w:p w14:paraId="7DCEE58B" w14:textId="77777777" w:rsidR="00A8750B" w:rsidRDefault="00000000">
            <w:r>
              <w:t>Lifecycle owner (start, pause, resume, reset, step); produces thread-safe snapshots.</w:t>
            </w:r>
          </w:p>
        </w:tc>
      </w:tr>
      <w:tr w:rsidR="00A8750B" w14:paraId="453F8685" w14:textId="77777777">
        <w:tblPrEx>
          <w:tblCellMar>
            <w:top w:w="0" w:type="dxa"/>
            <w:bottom w:w="0" w:type="dxa"/>
          </w:tblCellMar>
        </w:tblPrEx>
        <w:trPr>
          <w:cantSplit/>
        </w:trPr>
        <w:tc>
          <w:tcPr>
            <w:tcW w:w="2600" w:type="dxa"/>
            <w:shd w:val="clear" w:color="auto" w:fill="F2F5FA"/>
            <w:tcMar>
              <w:top w:w="80" w:type="dxa"/>
              <w:left w:w="100" w:type="dxa"/>
              <w:bottom w:w="80" w:type="dxa"/>
              <w:right w:w="100" w:type="dxa"/>
            </w:tcMar>
            <w:vAlign w:val="center"/>
          </w:tcPr>
          <w:p w14:paraId="5C588230" w14:textId="77777777" w:rsidR="00A8750B" w:rsidRDefault="00000000">
            <w:r>
              <w:rPr>
                <w:rFonts w:ascii="Courier New" w:hAnsi="Courier New" w:cs="Courier New"/>
                <w:sz w:val="18"/>
                <w:szCs w:val="18"/>
              </w:rPr>
              <w:t>metrics.py</w:t>
            </w:r>
            <w:r>
              <w:t xml:space="preserve">, </w:t>
            </w:r>
            <w:r>
              <w:rPr>
                <w:rFonts w:ascii="Courier New" w:hAnsi="Courier New" w:cs="Courier New"/>
                <w:sz w:val="18"/>
                <w:szCs w:val="18"/>
              </w:rPr>
              <w:t>event_logger.py</w:t>
            </w:r>
          </w:p>
        </w:tc>
        <w:tc>
          <w:tcPr>
            <w:tcW w:w="7002" w:type="dxa"/>
            <w:shd w:val="clear" w:color="auto" w:fill="F2F5FA"/>
            <w:tcMar>
              <w:top w:w="80" w:type="dxa"/>
              <w:left w:w="100" w:type="dxa"/>
              <w:bottom w:w="80" w:type="dxa"/>
              <w:right w:w="100" w:type="dxa"/>
            </w:tcMar>
            <w:vAlign w:val="center"/>
          </w:tcPr>
          <w:p w14:paraId="4A8757C9" w14:textId="77777777" w:rsidR="00A8750B" w:rsidRDefault="00000000">
            <w:r>
              <w:t>Thread-safe counters/derived statistics and an incrementally readable event log.</w:t>
            </w:r>
          </w:p>
        </w:tc>
      </w:tr>
      <w:tr w:rsidR="00A8750B" w14:paraId="3F333ACE"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3118879D" w14:textId="77777777" w:rsidR="00A8750B" w:rsidRDefault="00000000">
            <w:r>
              <w:rPr>
                <w:rFonts w:ascii="Courier New" w:hAnsi="Courier New" w:cs="Courier New"/>
                <w:sz w:val="18"/>
                <w:szCs w:val="18"/>
              </w:rPr>
              <w:t>app.py</w:t>
            </w:r>
          </w:p>
        </w:tc>
        <w:tc>
          <w:tcPr>
            <w:tcW w:w="7002" w:type="dxa"/>
            <w:tcMar>
              <w:top w:w="80" w:type="dxa"/>
              <w:left w:w="100" w:type="dxa"/>
              <w:bottom w:w="80" w:type="dxa"/>
              <w:right w:w="100" w:type="dxa"/>
            </w:tcMar>
            <w:vAlign w:val="center"/>
          </w:tcPr>
          <w:p w14:paraId="15177013" w14:textId="77777777" w:rsidR="00A8750B" w:rsidRDefault="00000000">
            <w:r>
              <w:t xml:space="preserve">Flask routes; the only module that talks HTTP, and it calls only </w:t>
            </w:r>
            <w:r>
              <w:rPr>
                <w:rFonts w:ascii="Courier New" w:hAnsi="Courier New" w:cs="Courier New"/>
                <w:sz w:val="18"/>
                <w:szCs w:val="18"/>
              </w:rPr>
              <w:t>Simulator</w:t>
            </w:r>
            <w:r>
              <w:t>.</w:t>
            </w:r>
          </w:p>
        </w:tc>
      </w:tr>
      <w:tr w:rsidR="00A8750B" w14:paraId="24099D3D" w14:textId="77777777">
        <w:tblPrEx>
          <w:tblCellMar>
            <w:top w:w="0" w:type="dxa"/>
            <w:bottom w:w="0" w:type="dxa"/>
          </w:tblCellMar>
        </w:tblPrEx>
        <w:trPr>
          <w:cantSplit/>
        </w:trPr>
        <w:tc>
          <w:tcPr>
            <w:tcW w:w="2600" w:type="dxa"/>
            <w:shd w:val="clear" w:color="auto" w:fill="F2F5FA"/>
            <w:tcMar>
              <w:top w:w="80" w:type="dxa"/>
              <w:left w:w="100" w:type="dxa"/>
              <w:bottom w:w="80" w:type="dxa"/>
              <w:right w:w="100" w:type="dxa"/>
            </w:tcMar>
            <w:vAlign w:val="center"/>
          </w:tcPr>
          <w:p w14:paraId="2B63C9A1" w14:textId="77777777" w:rsidR="00A8750B" w:rsidRDefault="00000000">
            <w:r>
              <w:rPr>
                <w:rFonts w:ascii="Courier New" w:hAnsi="Courier New" w:cs="Courier New"/>
                <w:sz w:val="18"/>
                <w:szCs w:val="18"/>
              </w:rPr>
              <w:t>frontend/</w:t>
            </w:r>
          </w:p>
        </w:tc>
        <w:tc>
          <w:tcPr>
            <w:tcW w:w="7002" w:type="dxa"/>
            <w:shd w:val="clear" w:color="auto" w:fill="F2F5FA"/>
            <w:tcMar>
              <w:top w:w="80" w:type="dxa"/>
              <w:left w:w="100" w:type="dxa"/>
              <w:bottom w:w="80" w:type="dxa"/>
              <w:right w:w="100" w:type="dxa"/>
            </w:tcMar>
            <w:vAlign w:val="center"/>
          </w:tcPr>
          <w:p w14:paraId="2E3AE255" w14:textId="77777777" w:rsidR="00A8750B" w:rsidRDefault="00000000">
            <w:r>
              <w:rPr>
                <w:rFonts w:ascii="Courier New" w:hAnsi="Courier New" w:cs="Courier New"/>
                <w:sz w:val="18"/>
                <w:szCs w:val="18"/>
              </w:rPr>
              <w:t>index.html</w:t>
            </w:r>
            <w:r>
              <w:t xml:space="preserve">, </w:t>
            </w:r>
            <w:r>
              <w:rPr>
                <w:rFonts w:ascii="Courier New" w:hAnsi="Courier New" w:cs="Courier New"/>
                <w:sz w:val="18"/>
                <w:szCs w:val="18"/>
              </w:rPr>
              <w:t>style.css</w:t>
            </w:r>
            <w:r>
              <w:t xml:space="preserve">, </w:t>
            </w:r>
            <w:r>
              <w:rPr>
                <w:rFonts w:ascii="Courier New" w:hAnsi="Courier New" w:cs="Courier New"/>
                <w:sz w:val="18"/>
                <w:szCs w:val="18"/>
              </w:rPr>
              <w:t>script.js</w:t>
            </w:r>
            <w:r>
              <w:t>: polling and SVG rendering only.</w:t>
            </w:r>
          </w:p>
        </w:tc>
      </w:tr>
    </w:tbl>
    <w:p w14:paraId="1FE1F625" w14:textId="77777777" w:rsidR="00A8750B" w:rsidRDefault="00A8750B">
      <w:pPr>
        <w:spacing w:after="80"/>
      </w:pPr>
    </w:p>
    <w:p w14:paraId="3AAC99C5" w14:textId="77777777" w:rsidR="00A8750B" w:rsidRDefault="00000000">
      <w:pPr>
        <w:keepNext/>
        <w:spacing w:before="200" w:after="80"/>
      </w:pPr>
      <w:r>
        <w:rPr>
          <w:b/>
          <w:bCs/>
          <w:color w:val="1F3864"/>
          <w:sz w:val="23"/>
          <w:szCs w:val="23"/>
        </w:rPr>
        <w:t>3.3 Philosopher life cycle</w:t>
      </w:r>
    </w:p>
    <w:p w14:paraId="0A93FA7A" w14:textId="77777777" w:rsidR="00A8750B" w:rsidRDefault="00000000">
      <w:pPr>
        <w:spacing w:after="120"/>
      </w:pPr>
      <w:r>
        <w:rPr>
          <w:sz w:val="21"/>
          <w:szCs w:val="21"/>
        </w:rPr>
        <w:t>Every philosopher repeats the cycle in Figure 2: think for a random time, become hungry, request the two forks chosen by the active strategy (entering WAITING whenever a fork is busy), eat for a random time, then release both forks. Think and eat times are drawn from 1–3 s and 1–2 s and divided by the speed factor (0.25×–4×).</w:t>
      </w:r>
    </w:p>
    <w:p w14:paraId="69FCE0FA" w14:textId="77777777" w:rsidR="00A8750B" w:rsidRDefault="00000000">
      <w:pPr>
        <w:keepNext/>
        <w:spacing w:before="80" w:after="60"/>
        <w:jc w:val="center"/>
      </w:pPr>
      <w:r>
        <w:rPr>
          <w:noProof/>
        </w:rPr>
        <w:drawing>
          <wp:inline distT="0" distB="0" distL="0" distR="0" wp14:anchorId="15E7BB2C" wp14:editId="76044F23">
            <wp:extent cx="5120640" cy="2214330"/>
            <wp:effectExtent l="0" t="0" r="0" b="0"/>
            <wp:docPr id="2" name="Picture 2" descr="Philosopher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0"/>
                    <a:stretch>
                      <a:fillRect/>
                    </a:stretch>
                  </pic:blipFill>
                  <pic:spPr>
                    <a:xfrm>
                      <a:off x="0" y="0"/>
                      <a:ext cx="5120640" cy="2214330"/>
                    </a:xfrm>
                    <a:prstGeom prst="rect">
                      <a:avLst/>
                    </a:prstGeom>
                  </pic:spPr>
                </pic:pic>
              </a:graphicData>
            </a:graphic>
          </wp:inline>
        </w:drawing>
      </w:r>
    </w:p>
    <w:p w14:paraId="254FBBAD" w14:textId="77777777" w:rsidR="00A8750B" w:rsidRDefault="00000000">
      <w:pPr>
        <w:spacing w:after="200"/>
        <w:jc w:val="center"/>
      </w:pPr>
      <w:r>
        <w:rPr>
          <w:i/>
          <w:iCs/>
          <w:color w:val="595959"/>
          <w:sz w:val="18"/>
          <w:szCs w:val="18"/>
        </w:rPr>
        <w:t>Figure 2: Philosopher state transitions</w:t>
      </w:r>
    </w:p>
    <w:p w14:paraId="7EDFA20D" w14:textId="77777777" w:rsidR="00A8750B" w:rsidRDefault="00000000">
      <w:pPr>
        <w:keepNext/>
        <w:spacing w:before="200" w:after="80"/>
      </w:pPr>
      <w:r>
        <w:rPr>
          <w:b/>
          <w:bCs/>
          <w:color w:val="1F3864"/>
          <w:sz w:val="23"/>
          <w:szCs w:val="23"/>
        </w:rPr>
        <w:t>3.4 Flow of control for one dining cycle</w:t>
      </w:r>
    </w:p>
    <w:p w14:paraId="6458D47E" w14:textId="77777777" w:rsidR="00A8750B" w:rsidRDefault="00000000">
      <w:pPr>
        <w:pStyle w:val="ListParagraph"/>
        <w:numPr>
          <w:ilvl w:val="0"/>
          <w:numId w:val="5"/>
        </w:numPr>
        <w:spacing w:after="60"/>
      </w:pPr>
      <w:r>
        <w:rPr>
          <w:sz w:val="21"/>
          <w:szCs w:val="21"/>
        </w:rPr>
        <w:t xml:space="preserve">Ask the strategy for </w:t>
      </w:r>
      <w:r>
        <w:rPr>
          <w:rFonts w:ascii="Courier New" w:hAnsi="Courier New" w:cs="Courier New"/>
          <w:sz w:val="19"/>
          <w:szCs w:val="19"/>
        </w:rPr>
        <w:t xml:space="preserve">(first, second) = </w:t>
      </w:r>
      <w:proofErr w:type="spellStart"/>
      <w:r>
        <w:rPr>
          <w:rFonts w:ascii="Courier New" w:hAnsi="Courier New" w:cs="Courier New"/>
          <w:sz w:val="19"/>
          <w:szCs w:val="19"/>
        </w:rPr>
        <w:t>fork_</w:t>
      </w:r>
      <w:proofErr w:type="gramStart"/>
      <w:r>
        <w:rPr>
          <w:rFonts w:ascii="Courier New" w:hAnsi="Courier New" w:cs="Courier New"/>
          <w:sz w:val="19"/>
          <w:szCs w:val="19"/>
        </w:rPr>
        <w:t>order</w:t>
      </w:r>
      <w:proofErr w:type="spellEnd"/>
      <w:r>
        <w:rPr>
          <w:rFonts w:ascii="Courier New" w:hAnsi="Courier New" w:cs="Courier New"/>
          <w:sz w:val="19"/>
          <w:szCs w:val="19"/>
        </w:rPr>
        <w:t>(</w:t>
      </w:r>
      <w:proofErr w:type="gramEnd"/>
      <w:r>
        <w:rPr>
          <w:rFonts w:ascii="Courier New" w:hAnsi="Courier New" w:cs="Courier New"/>
          <w:sz w:val="19"/>
          <w:szCs w:val="19"/>
        </w:rPr>
        <w:t>id, N)</w:t>
      </w:r>
      <w:r>
        <w:rPr>
          <w:sz w:val="21"/>
          <w:szCs w:val="21"/>
        </w:rPr>
        <w:t>.</w:t>
      </w:r>
    </w:p>
    <w:p w14:paraId="3EDCC4B5" w14:textId="77777777" w:rsidR="00A8750B" w:rsidRDefault="00000000">
      <w:pPr>
        <w:pStyle w:val="ListParagraph"/>
        <w:numPr>
          <w:ilvl w:val="0"/>
          <w:numId w:val="5"/>
        </w:numPr>
        <w:spacing w:after="60"/>
      </w:pPr>
      <w:r>
        <w:rPr>
          <w:sz w:val="21"/>
          <w:szCs w:val="21"/>
        </w:rPr>
        <w:t>Run the strategy’s pre-acquire hook (the waiter strategy takes a semaphore permit here).</w:t>
      </w:r>
    </w:p>
    <w:p w14:paraId="367332EA" w14:textId="77777777" w:rsidR="00A8750B" w:rsidRDefault="00000000">
      <w:pPr>
        <w:pStyle w:val="ListParagraph"/>
        <w:numPr>
          <w:ilvl w:val="0"/>
          <w:numId w:val="5"/>
        </w:numPr>
        <w:spacing w:after="60"/>
      </w:pPr>
      <w:r>
        <w:rPr>
          <w:sz w:val="21"/>
          <w:szCs w:val="21"/>
        </w:rPr>
        <w:t xml:space="preserve">For each fork in order: poll </w:t>
      </w:r>
      <w:proofErr w:type="spellStart"/>
      <w:r>
        <w:rPr>
          <w:rFonts w:ascii="Courier New" w:hAnsi="Courier New" w:cs="Courier New"/>
          <w:sz w:val="19"/>
          <w:szCs w:val="19"/>
        </w:rPr>
        <w:t>Lock.acquire</w:t>
      </w:r>
      <w:proofErr w:type="spellEnd"/>
      <w:r>
        <w:rPr>
          <w:rFonts w:ascii="Courier New" w:hAnsi="Courier New" w:cs="Courier New"/>
          <w:sz w:val="19"/>
          <w:szCs w:val="19"/>
        </w:rPr>
        <w:t>(timeout=0.05 s)</w:t>
      </w:r>
      <w:r>
        <w:rPr>
          <w:sz w:val="21"/>
          <w:szCs w:val="21"/>
        </w:rPr>
        <w:t>; on the first failure record a blocked attempt and enter WAITING; on success record the wait duration and continue.</w:t>
      </w:r>
    </w:p>
    <w:p w14:paraId="7C7508B5" w14:textId="77777777" w:rsidR="00A8750B" w:rsidRDefault="00000000">
      <w:pPr>
        <w:pStyle w:val="ListParagraph"/>
        <w:numPr>
          <w:ilvl w:val="0"/>
          <w:numId w:val="5"/>
        </w:numPr>
        <w:spacing w:after="60"/>
      </w:pPr>
      <w:r>
        <w:rPr>
          <w:sz w:val="21"/>
          <w:szCs w:val="21"/>
        </w:rPr>
        <w:t>After the first fork, if the deadlock barrier is armed, rendezvous with the other philosophers.</w:t>
      </w:r>
    </w:p>
    <w:p w14:paraId="30DBEF75" w14:textId="77777777" w:rsidR="00A8750B" w:rsidRDefault="00000000">
      <w:pPr>
        <w:pStyle w:val="ListParagraph"/>
        <w:numPr>
          <w:ilvl w:val="0"/>
          <w:numId w:val="5"/>
        </w:numPr>
        <w:spacing w:after="60"/>
      </w:pPr>
      <w:r>
        <w:rPr>
          <w:sz w:val="21"/>
          <w:szCs w:val="21"/>
        </w:rPr>
        <w:t>Eat, then release both forks and run the post-release hook (the semaphore permit is returned).</w:t>
      </w:r>
    </w:p>
    <w:p w14:paraId="007E1DF8" w14:textId="77777777" w:rsidR="00A8750B" w:rsidRDefault="00A8750B">
      <w:pPr>
        <w:spacing w:after="60"/>
      </w:pPr>
    </w:p>
    <w:p w14:paraId="01506AFF" w14:textId="77777777" w:rsidR="00A8750B" w:rsidRDefault="00000000">
      <w:pPr>
        <w:keepNext/>
        <w:spacing w:before="200" w:after="80"/>
      </w:pPr>
      <w:r>
        <w:rPr>
          <w:b/>
          <w:bCs/>
          <w:color w:val="1F3864"/>
          <w:sz w:val="23"/>
          <w:szCs w:val="23"/>
        </w:rPr>
        <w:t>3.5 Strategies</w:t>
      </w:r>
    </w:p>
    <w:p w14:paraId="05255916" w14:textId="77777777" w:rsidR="00A8750B" w:rsidRDefault="00000000">
      <w:pPr>
        <w:keepNext/>
        <w:spacing w:after="120"/>
      </w:pPr>
      <w:r>
        <w:rPr>
          <w:sz w:val="21"/>
          <w:szCs w:val="21"/>
        </w:rPr>
        <w:t>All strategies share exactly the same low-level acquisition code; only the ordering policy and an optional admission gate differ. This isolates the synchronisation policy as the variable under test.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350"/>
        <w:gridCol w:w="2100"/>
        <w:gridCol w:w="1900"/>
        <w:gridCol w:w="1502"/>
      </w:tblGrid>
      <w:tr w:rsidR="00A8750B" w14:paraId="3D6CBA34" w14:textId="77777777">
        <w:tblPrEx>
          <w:tblCellMar>
            <w:top w:w="0" w:type="dxa"/>
            <w:bottom w:w="0" w:type="dxa"/>
          </w:tblCellMar>
        </w:tblPrEx>
        <w:trPr>
          <w:cantSplit/>
          <w:tblHeader/>
        </w:trPr>
        <w:tc>
          <w:tcPr>
            <w:tcW w:w="1750" w:type="dxa"/>
            <w:shd w:val="clear" w:color="auto" w:fill="1F3864"/>
            <w:tcMar>
              <w:top w:w="80" w:type="dxa"/>
              <w:left w:w="100" w:type="dxa"/>
              <w:bottom w:w="80" w:type="dxa"/>
              <w:right w:w="100" w:type="dxa"/>
            </w:tcMar>
            <w:vAlign w:val="center"/>
          </w:tcPr>
          <w:p w14:paraId="04D7528F" w14:textId="77777777" w:rsidR="00A8750B" w:rsidRDefault="00000000">
            <w:r>
              <w:rPr>
                <w:b/>
                <w:bCs/>
                <w:color w:val="FFFFFF"/>
              </w:rPr>
              <w:t>Strategy</w:t>
            </w:r>
          </w:p>
        </w:tc>
        <w:tc>
          <w:tcPr>
            <w:tcW w:w="2350" w:type="dxa"/>
            <w:shd w:val="clear" w:color="auto" w:fill="1F3864"/>
            <w:tcMar>
              <w:top w:w="80" w:type="dxa"/>
              <w:left w:w="100" w:type="dxa"/>
              <w:bottom w:w="80" w:type="dxa"/>
              <w:right w:w="100" w:type="dxa"/>
            </w:tcMar>
            <w:vAlign w:val="center"/>
          </w:tcPr>
          <w:p w14:paraId="5386ED92" w14:textId="77777777" w:rsidR="00A8750B" w:rsidRDefault="00000000">
            <w:r>
              <w:rPr>
                <w:b/>
                <w:bCs/>
                <w:color w:val="FFFFFF"/>
              </w:rPr>
              <w:t>Fork order for Pi</w:t>
            </w:r>
          </w:p>
        </w:tc>
        <w:tc>
          <w:tcPr>
            <w:tcW w:w="2100" w:type="dxa"/>
            <w:shd w:val="clear" w:color="auto" w:fill="1F3864"/>
            <w:tcMar>
              <w:top w:w="80" w:type="dxa"/>
              <w:left w:w="100" w:type="dxa"/>
              <w:bottom w:w="80" w:type="dxa"/>
              <w:right w:w="100" w:type="dxa"/>
            </w:tcMar>
            <w:vAlign w:val="center"/>
          </w:tcPr>
          <w:p w14:paraId="7A54CE90" w14:textId="77777777" w:rsidR="00A8750B" w:rsidRDefault="00000000">
            <w:r>
              <w:rPr>
                <w:b/>
                <w:bCs/>
                <w:color w:val="FFFFFF"/>
              </w:rPr>
              <w:t>Extra gate</w:t>
            </w:r>
          </w:p>
        </w:tc>
        <w:tc>
          <w:tcPr>
            <w:tcW w:w="1900" w:type="dxa"/>
            <w:shd w:val="clear" w:color="auto" w:fill="1F3864"/>
            <w:tcMar>
              <w:top w:w="80" w:type="dxa"/>
              <w:left w:w="100" w:type="dxa"/>
              <w:bottom w:w="80" w:type="dxa"/>
              <w:right w:w="100" w:type="dxa"/>
            </w:tcMar>
            <w:vAlign w:val="center"/>
          </w:tcPr>
          <w:p w14:paraId="2285759B" w14:textId="77777777" w:rsidR="00A8750B" w:rsidRDefault="00000000">
            <w:r>
              <w:rPr>
                <w:b/>
                <w:bCs/>
                <w:color w:val="FFFFFF"/>
              </w:rPr>
              <w:t>Coffman condition attacked</w:t>
            </w:r>
          </w:p>
        </w:tc>
        <w:tc>
          <w:tcPr>
            <w:tcW w:w="1502" w:type="dxa"/>
            <w:shd w:val="clear" w:color="auto" w:fill="1F3864"/>
            <w:tcMar>
              <w:top w:w="80" w:type="dxa"/>
              <w:left w:w="100" w:type="dxa"/>
              <w:bottom w:w="80" w:type="dxa"/>
              <w:right w:w="100" w:type="dxa"/>
            </w:tcMar>
            <w:vAlign w:val="center"/>
          </w:tcPr>
          <w:p w14:paraId="74FD888F" w14:textId="77777777" w:rsidR="00A8750B" w:rsidRDefault="00000000">
            <w:pPr>
              <w:jc w:val="center"/>
            </w:pPr>
            <w:r>
              <w:rPr>
                <w:b/>
                <w:bCs/>
                <w:color w:val="FFFFFF"/>
              </w:rPr>
              <w:t>Deadlock possible?</w:t>
            </w:r>
          </w:p>
        </w:tc>
      </w:tr>
      <w:tr w:rsidR="00A8750B" w14:paraId="2B472E55" w14:textId="77777777">
        <w:tblPrEx>
          <w:tblCellMar>
            <w:top w:w="0" w:type="dxa"/>
            <w:bottom w:w="0" w:type="dxa"/>
          </w:tblCellMar>
        </w:tblPrEx>
        <w:trPr>
          <w:cantSplit/>
        </w:trPr>
        <w:tc>
          <w:tcPr>
            <w:tcW w:w="1750" w:type="dxa"/>
            <w:tcMar>
              <w:top w:w="80" w:type="dxa"/>
              <w:left w:w="100" w:type="dxa"/>
              <w:bottom w:w="80" w:type="dxa"/>
              <w:right w:w="100" w:type="dxa"/>
            </w:tcMar>
            <w:vAlign w:val="center"/>
          </w:tcPr>
          <w:p w14:paraId="0F30383B" w14:textId="77777777" w:rsidR="00A8750B" w:rsidRDefault="00000000">
            <w:r>
              <w:rPr>
                <w:b/>
                <w:bCs/>
              </w:rPr>
              <w:t>Naive</w:t>
            </w:r>
          </w:p>
        </w:tc>
        <w:tc>
          <w:tcPr>
            <w:tcW w:w="2350" w:type="dxa"/>
            <w:tcMar>
              <w:top w:w="80" w:type="dxa"/>
              <w:left w:w="100" w:type="dxa"/>
              <w:bottom w:w="80" w:type="dxa"/>
              <w:right w:w="100" w:type="dxa"/>
            </w:tcMar>
            <w:vAlign w:val="center"/>
          </w:tcPr>
          <w:p w14:paraId="47E9F305" w14:textId="77777777" w:rsidR="00A8750B" w:rsidRDefault="00000000">
            <w:r>
              <w:t>Left (</w:t>
            </w:r>
            <w:proofErr w:type="spellStart"/>
            <w:r>
              <w:t>i</w:t>
            </w:r>
            <w:proofErr w:type="spellEnd"/>
            <w:r>
              <w:t>), then right ((i+1) mod N)</w:t>
            </w:r>
          </w:p>
        </w:tc>
        <w:tc>
          <w:tcPr>
            <w:tcW w:w="2100" w:type="dxa"/>
            <w:tcMar>
              <w:top w:w="80" w:type="dxa"/>
              <w:left w:w="100" w:type="dxa"/>
              <w:bottom w:w="80" w:type="dxa"/>
              <w:right w:w="100" w:type="dxa"/>
            </w:tcMar>
            <w:vAlign w:val="center"/>
          </w:tcPr>
          <w:p w14:paraId="751CDA82" w14:textId="77777777" w:rsidR="00A8750B" w:rsidRDefault="00000000">
            <w:r>
              <w:t>None</w:t>
            </w:r>
          </w:p>
        </w:tc>
        <w:tc>
          <w:tcPr>
            <w:tcW w:w="1900" w:type="dxa"/>
            <w:tcMar>
              <w:top w:w="80" w:type="dxa"/>
              <w:left w:w="100" w:type="dxa"/>
              <w:bottom w:w="80" w:type="dxa"/>
              <w:right w:w="100" w:type="dxa"/>
            </w:tcMar>
            <w:vAlign w:val="center"/>
          </w:tcPr>
          <w:p w14:paraId="6EF7A94E" w14:textId="77777777" w:rsidR="00A8750B" w:rsidRDefault="00000000">
            <w:r>
              <w:t>None</w:t>
            </w:r>
          </w:p>
        </w:tc>
        <w:tc>
          <w:tcPr>
            <w:tcW w:w="1502" w:type="dxa"/>
            <w:tcMar>
              <w:top w:w="80" w:type="dxa"/>
              <w:left w:w="100" w:type="dxa"/>
              <w:bottom w:w="80" w:type="dxa"/>
              <w:right w:w="100" w:type="dxa"/>
            </w:tcMar>
            <w:vAlign w:val="center"/>
          </w:tcPr>
          <w:p w14:paraId="2E270DBF" w14:textId="77777777" w:rsidR="00A8750B" w:rsidRDefault="00000000">
            <w:pPr>
              <w:jc w:val="center"/>
            </w:pPr>
            <w:r>
              <w:t>Yes</w:t>
            </w:r>
          </w:p>
        </w:tc>
      </w:tr>
      <w:tr w:rsidR="00A8750B" w14:paraId="0E8107E2" w14:textId="77777777">
        <w:tblPrEx>
          <w:tblCellMar>
            <w:top w:w="0" w:type="dxa"/>
            <w:bottom w:w="0" w:type="dxa"/>
          </w:tblCellMar>
        </w:tblPrEx>
        <w:trPr>
          <w:cantSplit/>
        </w:trPr>
        <w:tc>
          <w:tcPr>
            <w:tcW w:w="1750" w:type="dxa"/>
            <w:shd w:val="clear" w:color="auto" w:fill="F2F5FA"/>
            <w:tcMar>
              <w:top w:w="80" w:type="dxa"/>
              <w:left w:w="100" w:type="dxa"/>
              <w:bottom w:w="80" w:type="dxa"/>
              <w:right w:w="100" w:type="dxa"/>
            </w:tcMar>
            <w:vAlign w:val="center"/>
          </w:tcPr>
          <w:p w14:paraId="64C93377" w14:textId="77777777" w:rsidR="00A8750B" w:rsidRDefault="00000000">
            <w:r>
              <w:rPr>
                <w:b/>
                <w:bCs/>
              </w:rPr>
              <w:t>Resource ordering</w:t>
            </w:r>
          </w:p>
        </w:tc>
        <w:tc>
          <w:tcPr>
            <w:tcW w:w="2350" w:type="dxa"/>
            <w:shd w:val="clear" w:color="auto" w:fill="F2F5FA"/>
            <w:tcMar>
              <w:top w:w="80" w:type="dxa"/>
              <w:left w:w="100" w:type="dxa"/>
              <w:bottom w:w="80" w:type="dxa"/>
              <w:right w:w="100" w:type="dxa"/>
            </w:tcMar>
            <w:vAlign w:val="center"/>
          </w:tcPr>
          <w:p w14:paraId="15C84C1A" w14:textId="77777777" w:rsidR="00A8750B" w:rsidRDefault="00000000">
            <w:r>
              <w:t>Lower-numbered fork first</w:t>
            </w:r>
          </w:p>
        </w:tc>
        <w:tc>
          <w:tcPr>
            <w:tcW w:w="2100" w:type="dxa"/>
            <w:shd w:val="clear" w:color="auto" w:fill="F2F5FA"/>
            <w:tcMar>
              <w:top w:w="80" w:type="dxa"/>
              <w:left w:w="100" w:type="dxa"/>
              <w:bottom w:w="80" w:type="dxa"/>
              <w:right w:w="100" w:type="dxa"/>
            </w:tcMar>
            <w:vAlign w:val="center"/>
          </w:tcPr>
          <w:p w14:paraId="401C3C30" w14:textId="77777777" w:rsidR="00A8750B" w:rsidRDefault="00000000">
            <w:r>
              <w:t>None</w:t>
            </w:r>
          </w:p>
        </w:tc>
        <w:tc>
          <w:tcPr>
            <w:tcW w:w="1900" w:type="dxa"/>
            <w:shd w:val="clear" w:color="auto" w:fill="F2F5FA"/>
            <w:tcMar>
              <w:top w:w="80" w:type="dxa"/>
              <w:left w:w="100" w:type="dxa"/>
              <w:bottom w:w="80" w:type="dxa"/>
              <w:right w:w="100" w:type="dxa"/>
            </w:tcMar>
            <w:vAlign w:val="center"/>
          </w:tcPr>
          <w:p w14:paraId="163DE6DD" w14:textId="77777777" w:rsidR="00A8750B" w:rsidRDefault="00000000">
            <w:r>
              <w:t>Circular wait</w:t>
            </w:r>
          </w:p>
        </w:tc>
        <w:tc>
          <w:tcPr>
            <w:tcW w:w="1502" w:type="dxa"/>
            <w:shd w:val="clear" w:color="auto" w:fill="F2F5FA"/>
            <w:tcMar>
              <w:top w:w="80" w:type="dxa"/>
              <w:left w:w="100" w:type="dxa"/>
              <w:bottom w:w="80" w:type="dxa"/>
              <w:right w:w="100" w:type="dxa"/>
            </w:tcMar>
            <w:vAlign w:val="center"/>
          </w:tcPr>
          <w:p w14:paraId="5FCE7590" w14:textId="77777777" w:rsidR="00A8750B" w:rsidRDefault="00000000">
            <w:pPr>
              <w:jc w:val="center"/>
            </w:pPr>
            <w:r>
              <w:t>No</w:t>
            </w:r>
          </w:p>
        </w:tc>
      </w:tr>
      <w:tr w:rsidR="00A8750B" w14:paraId="54BCC606" w14:textId="77777777">
        <w:tblPrEx>
          <w:tblCellMar>
            <w:top w:w="0" w:type="dxa"/>
            <w:bottom w:w="0" w:type="dxa"/>
          </w:tblCellMar>
        </w:tblPrEx>
        <w:trPr>
          <w:cantSplit/>
        </w:trPr>
        <w:tc>
          <w:tcPr>
            <w:tcW w:w="1750" w:type="dxa"/>
            <w:tcMar>
              <w:top w:w="80" w:type="dxa"/>
              <w:left w:w="100" w:type="dxa"/>
              <w:bottom w:w="80" w:type="dxa"/>
              <w:right w:w="100" w:type="dxa"/>
            </w:tcMar>
            <w:vAlign w:val="center"/>
          </w:tcPr>
          <w:p w14:paraId="0718122B" w14:textId="77777777" w:rsidR="00A8750B" w:rsidRDefault="00000000">
            <w:r>
              <w:rPr>
                <w:b/>
                <w:bCs/>
              </w:rPr>
              <w:t>Waiter / semaphore</w:t>
            </w:r>
          </w:p>
        </w:tc>
        <w:tc>
          <w:tcPr>
            <w:tcW w:w="2350" w:type="dxa"/>
            <w:tcMar>
              <w:top w:w="80" w:type="dxa"/>
              <w:left w:w="100" w:type="dxa"/>
              <w:bottom w:w="80" w:type="dxa"/>
              <w:right w:w="100" w:type="dxa"/>
            </w:tcMar>
            <w:vAlign w:val="center"/>
          </w:tcPr>
          <w:p w14:paraId="417D9D6A" w14:textId="77777777" w:rsidR="00A8750B" w:rsidRDefault="00000000">
            <w:r>
              <w:t>Left, then right</w:t>
            </w:r>
          </w:p>
        </w:tc>
        <w:tc>
          <w:tcPr>
            <w:tcW w:w="2100" w:type="dxa"/>
            <w:tcMar>
              <w:top w:w="80" w:type="dxa"/>
              <w:left w:w="100" w:type="dxa"/>
              <w:bottom w:w="80" w:type="dxa"/>
              <w:right w:w="100" w:type="dxa"/>
            </w:tcMar>
            <w:vAlign w:val="center"/>
          </w:tcPr>
          <w:p w14:paraId="0B0CC247" w14:textId="77777777" w:rsidR="00A8750B" w:rsidRDefault="00000000">
            <w:r>
              <w:rPr>
                <w:rFonts w:ascii="Courier New" w:hAnsi="Courier New" w:cs="Courier New"/>
                <w:sz w:val="18"/>
                <w:szCs w:val="18"/>
              </w:rPr>
              <w:t>Semaphore(N−1)</w:t>
            </w:r>
            <w:r>
              <w:t xml:space="preserve"> around the whole acquisition</w:t>
            </w:r>
          </w:p>
        </w:tc>
        <w:tc>
          <w:tcPr>
            <w:tcW w:w="1900" w:type="dxa"/>
            <w:tcMar>
              <w:top w:w="80" w:type="dxa"/>
              <w:left w:w="100" w:type="dxa"/>
              <w:bottom w:w="80" w:type="dxa"/>
              <w:right w:w="100" w:type="dxa"/>
            </w:tcMar>
            <w:vAlign w:val="center"/>
          </w:tcPr>
          <w:p w14:paraId="0385DE4F" w14:textId="77777777" w:rsidR="00A8750B" w:rsidRDefault="00000000">
            <w:r>
              <w:t>Hold-and-wait at full scale</w:t>
            </w:r>
          </w:p>
        </w:tc>
        <w:tc>
          <w:tcPr>
            <w:tcW w:w="1502" w:type="dxa"/>
            <w:tcMar>
              <w:top w:w="80" w:type="dxa"/>
              <w:left w:w="100" w:type="dxa"/>
              <w:bottom w:w="80" w:type="dxa"/>
              <w:right w:w="100" w:type="dxa"/>
            </w:tcMar>
            <w:vAlign w:val="center"/>
          </w:tcPr>
          <w:p w14:paraId="41AE3F3C" w14:textId="77777777" w:rsidR="00A8750B" w:rsidRDefault="00000000">
            <w:pPr>
              <w:jc w:val="center"/>
            </w:pPr>
            <w:r>
              <w:t>No</w:t>
            </w:r>
          </w:p>
        </w:tc>
      </w:tr>
    </w:tbl>
    <w:p w14:paraId="6905BD3A" w14:textId="77777777" w:rsidR="00A8750B" w:rsidRDefault="00A8750B">
      <w:pPr>
        <w:spacing w:after="80"/>
      </w:pPr>
    </w:p>
    <w:p w14:paraId="1C394D3D" w14:textId="77777777" w:rsidR="00A8750B" w:rsidRDefault="00000000" w:rsidP="00D33EDA">
      <w:pPr>
        <w:spacing w:after="120"/>
        <w:jc w:val="both"/>
      </w:pPr>
      <w:r>
        <w:rPr>
          <w:b/>
          <w:bCs/>
          <w:sz w:val="21"/>
          <w:szCs w:val="21"/>
        </w:rPr>
        <w:t>Why ordering is safe.</w:t>
      </w:r>
      <w:r>
        <w:rPr>
          <w:sz w:val="21"/>
          <w:szCs w:val="21"/>
        </w:rPr>
        <w:t xml:space="preserve"> A wait-for chain under the ordering rule requires each philosopher to wait for a fork with a number no lower than the one it already holds, so along any chain the numbers of the forks being waited on can only rise. A cycle would need them to return to the start, which is impossible, so the chain always ends at a philosopher who can eat (Figure 3, right).</w:t>
      </w:r>
    </w:p>
    <w:p w14:paraId="5D54D79A" w14:textId="77777777" w:rsidR="00A8750B" w:rsidRDefault="00000000" w:rsidP="00D33EDA">
      <w:pPr>
        <w:spacing w:after="120"/>
        <w:jc w:val="both"/>
      </w:pPr>
      <w:r>
        <w:rPr>
          <w:b/>
          <w:bCs/>
          <w:sz w:val="21"/>
          <w:szCs w:val="21"/>
        </w:rPr>
        <w:t>Why the waiter is safe.</w:t>
      </w:r>
      <w:r>
        <w:rPr>
          <w:sz w:val="21"/>
          <w:szCs w:val="21"/>
        </w:rPr>
        <w:t xml:space="preserve"> A circular wait among N philosophers requires all N to hold one fork each. The semaphore admits at most N−1, so at least one fork is always free and at least one admitted philosopher can obtain both forks.</w:t>
      </w:r>
    </w:p>
    <w:p w14:paraId="1AE022DD" w14:textId="77777777" w:rsidR="00A8750B" w:rsidRDefault="00000000">
      <w:pPr>
        <w:keepNext/>
        <w:spacing w:before="80" w:after="60"/>
        <w:jc w:val="center"/>
      </w:pPr>
      <w:r>
        <w:rPr>
          <w:noProof/>
        </w:rPr>
        <w:drawing>
          <wp:inline distT="0" distB="0" distL="0" distR="0" wp14:anchorId="1E5CEED9" wp14:editId="6E43BB7E">
            <wp:extent cx="5394960" cy="2624575"/>
            <wp:effectExtent l="0" t="0" r="0" b="0"/>
            <wp:docPr id="3" name="Picture 3" descr="Circular wait versus ordered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1"/>
                    <a:stretch>
                      <a:fillRect/>
                    </a:stretch>
                  </pic:blipFill>
                  <pic:spPr>
                    <a:xfrm>
                      <a:off x="0" y="0"/>
                      <a:ext cx="5394960" cy="2624575"/>
                    </a:xfrm>
                    <a:prstGeom prst="rect">
                      <a:avLst/>
                    </a:prstGeom>
                  </pic:spPr>
                </pic:pic>
              </a:graphicData>
            </a:graphic>
          </wp:inline>
        </w:drawing>
      </w:r>
    </w:p>
    <w:p w14:paraId="23A62BB0" w14:textId="77777777" w:rsidR="00A8750B" w:rsidRDefault="00000000">
      <w:pPr>
        <w:spacing w:after="200"/>
        <w:jc w:val="center"/>
      </w:pPr>
      <w:r>
        <w:rPr>
          <w:i/>
          <w:iCs/>
          <w:color w:val="595959"/>
          <w:sz w:val="18"/>
          <w:szCs w:val="18"/>
        </w:rPr>
        <w:t>Figure 3: Circular wait under the naive strategy (left) versus the longest chain under resource ordering (right)</w:t>
      </w:r>
    </w:p>
    <w:p w14:paraId="38E6C9A4" w14:textId="77777777" w:rsidR="00A8750B" w:rsidRDefault="00000000">
      <w:pPr>
        <w:keepNext/>
        <w:spacing w:before="200" w:after="80"/>
      </w:pPr>
      <w:r>
        <w:rPr>
          <w:b/>
          <w:bCs/>
          <w:color w:val="1F3864"/>
          <w:sz w:val="23"/>
          <w:szCs w:val="23"/>
        </w:rPr>
        <w:t>3.6 Deadlock detection</w:t>
      </w:r>
    </w:p>
    <w:p w14:paraId="08D27618" w14:textId="77777777" w:rsidR="00A8750B" w:rsidRDefault="00000000">
      <w:pPr>
        <w:spacing w:after="120"/>
      </w:pPr>
      <w:r>
        <w:rPr>
          <w:sz w:val="21"/>
          <w:szCs w:val="21"/>
        </w:rPr>
        <w:t xml:space="preserve">A philosopher waits for at most one fork at a time, so the wait-for graph (edge Pi → </w:t>
      </w:r>
      <w:proofErr w:type="spellStart"/>
      <w:r>
        <w:rPr>
          <w:sz w:val="21"/>
          <w:szCs w:val="21"/>
        </w:rPr>
        <w:t>Pj</w:t>
      </w:r>
      <w:proofErr w:type="spellEnd"/>
      <w:r>
        <w:rPr>
          <w:sz w:val="21"/>
          <w:szCs w:val="21"/>
        </w:rPr>
        <w:t xml:space="preserve"> when Pi is WAITING for a fork held by </w:t>
      </w:r>
      <w:proofErr w:type="spellStart"/>
      <w:r>
        <w:rPr>
          <w:sz w:val="21"/>
          <w:szCs w:val="21"/>
        </w:rPr>
        <w:t>Pj</w:t>
      </w:r>
      <w:proofErr w:type="spellEnd"/>
      <w:r>
        <w:rPr>
          <w:sz w:val="21"/>
          <w:szCs w:val="21"/>
        </w:rPr>
        <w:t xml:space="preserve">) has out-degree at most one and a cycle can be found by following pointers until a node repeats. The detector thread does this every 150 </w:t>
      </w:r>
      <w:proofErr w:type="spellStart"/>
      <w:r>
        <w:rPr>
          <w:sz w:val="21"/>
          <w:szCs w:val="21"/>
        </w:rPr>
        <w:t>ms</w:t>
      </w:r>
      <w:proofErr w:type="spellEnd"/>
      <w:r>
        <w:rPr>
          <w:sz w:val="21"/>
          <w:szCs w:val="21"/>
        </w:rPr>
        <w:t xml:space="preserve"> and reports a deadlock only when the same cycle has persisted for 1.5 s, so a wait that is about to resolve is not mistaken for a deadlock. The detector runs identically under every strategy, which is how the safe strategies can be checked by observing zero detections.</w:t>
      </w:r>
    </w:p>
    <w:p w14:paraId="0D091E36" w14:textId="77777777" w:rsidR="00A8750B" w:rsidRDefault="00000000">
      <w:pPr>
        <w:keepNext/>
        <w:spacing w:before="200" w:after="80"/>
      </w:pPr>
      <w:r>
        <w:rPr>
          <w:b/>
          <w:bCs/>
          <w:color w:val="1F3864"/>
          <w:sz w:val="23"/>
          <w:szCs w:val="23"/>
        </w:rPr>
        <w:t>3.7 Deterministic deadlock trigger</w:t>
      </w:r>
    </w:p>
    <w:p w14:paraId="31D8A687" w14:textId="77777777" w:rsidR="00A8750B" w:rsidRDefault="00000000">
      <w:pPr>
        <w:spacing w:after="120"/>
      </w:pPr>
      <w:r>
        <w:rPr>
          <w:sz w:val="21"/>
          <w:szCs w:val="21"/>
        </w:rPr>
        <w:t xml:space="preserve">Because a naive run may not deadlock within a short demonstration (see Section 5.5), the “Force Deadlock Demo” button arms a </w:t>
      </w:r>
      <w:proofErr w:type="spellStart"/>
      <w:proofErr w:type="gramStart"/>
      <w:r>
        <w:rPr>
          <w:rFonts w:ascii="Courier New" w:hAnsi="Courier New" w:cs="Courier New"/>
          <w:sz w:val="19"/>
          <w:szCs w:val="19"/>
        </w:rPr>
        <w:t>threading.Barrier</w:t>
      </w:r>
      <w:proofErr w:type="spellEnd"/>
      <w:proofErr w:type="gramEnd"/>
      <w:r>
        <w:rPr>
          <w:rFonts w:ascii="Courier New" w:hAnsi="Courier New" w:cs="Courier New"/>
          <w:sz w:val="19"/>
          <w:szCs w:val="19"/>
        </w:rPr>
        <w:t>(N)</w:t>
      </w:r>
      <w:r>
        <w:rPr>
          <w:sz w:val="21"/>
          <w:szCs w:val="21"/>
        </w:rPr>
        <w:t>. Every philosopher waits at the barrier right after taking its first fork, which guarantees that all N hold their left fork at the same moment. This is still a real execution of the naive policy: the outcome is not scripted.</w:t>
      </w:r>
    </w:p>
    <w:p w14:paraId="5F7969A0" w14:textId="77777777" w:rsidR="00A8750B" w:rsidRDefault="00000000">
      <w:pPr>
        <w:keepNext/>
        <w:spacing w:before="200" w:after="80"/>
      </w:pPr>
      <w:r>
        <w:rPr>
          <w:b/>
          <w:bCs/>
          <w:color w:val="1F3864"/>
          <w:sz w:val="23"/>
          <w:szCs w:val="23"/>
        </w:rPr>
        <w:t>3.8 Web API</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5602"/>
      </w:tblGrid>
      <w:tr w:rsidR="00A8750B" w14:paraId="3B02AE6A" w14:textId="77777777">
        <w:tblPrEx>
          <w:tblCellMar>
            <w:top w:w="0" w:type="dxa"/>
            <w:bottom w:w="0" w:type="dxa"/>
          </w:tblCellMar>
        </w:tblPrEx>
        <w:trPr>
          <w:cantSplit/>
          <w:tblHeader/>
        </w:trPr>
        <w:tc>
          <w:tcPr>
            <w:tcW w:w="3000" w:type="dxa"/>
            <w:shd w:val="clear" w:color="auto" w:fill="1F3864"/>
            <w:tcMar>
              <w:top w:w="80" w:type="dxa"/>
              <w:left w:w="100" w:type="dxa"/>
              <w:bottom w:w="80" w:type="dxa"/>
              <w:right w:w="100" w:type="dxa"/>
            </w:tcMar>
            <w:vAlign w:val="center"/>
          </w:tcPr>
          <w:p w14:paraId="4FD5FE22" w14:textId="77777777" w:rsidR="00A8750B" w:rsidRDefault="00000000">
            <w:r>
              <w:rPr>
                <w:b/>
                <w:bCs/>
                <w:color w:val="FFFFFF"/>
              </w:rPr>
              <w:t>Route</w:t>
            </w:r>
          </w:p>
        </w:tc>
        <w:tc>
          <w:tcPr>
            <w:tcW w:w="1000" w:type="dxa"/>
            <w:shd w:val="clear" w:color="auto" w:fill="1F3864"/>
            <w:tcMar>
              <w:top w:w="80" w:type="dxa"/>
              <w:left w:w="100" w:type="dxa"/>
              <w:bottom w:w="80" w:type="dxa"/>
              <w:right w:w="100" w:type="dxa"/>
            </w:tcMar>
            <w:vAlign w:val="center"/>
          </w:tcPr>
          <w:p w14:paraId="5F83447A" w14:textId="77777777" w:rsidR="00A8750B" w:rsidRDefault="00000000">
            <w:pPr>
              <w:jc w:val="center"/>
            </w:pPr>
            <w:r>
              <w:rPr>
                <w:b/>
                <w:bCs/>
                <w:color w:val="FFFFFF"/>
              </w:rPr>
              <w:t>Method</w:t>
            </w:r>
          </w:p>
        </w:tc>
        <w:tc>
          <w:tcPr>
            <w:tcW w:w="5602" w:type="dxa"/>
            <w:shd w:val="clear" w:color="auto" w:fill="1F3864"/>
            <w:tcMar>
              <w:top w:w="80" w:type="dxa"/>
              <w:left w:w="100" w:type="dxa"/>
              <w:bottom w:w="80" w:type="dxa"/>
              <w:right w:w="100" w:type="dxa"/>
            </w:tcMar>
            <w:vAlign w:val="center"/>
          </w:tcPr>
          <w:p w14:paraId="49E6EC43" w14:textId="77777777" w:rsidR="00A8750B" w:rsidRDefault="00000000">
            <w:r>
              <w:rPr>
                <w:b/>
                <w:bCs/>
                <w:color w:val="FFFFFF"/>
              </w:rPr>
              <w:t>Purpose</w:t>
            </w:r>
          </w:p>
        </w:tc>
      </w:tr>
      <w:tr w:rsidR="00A8750B" w14:paraId="340E4E3C"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70E9FDCF" w14:textId="77777777" w:rsidR="00A8750B" w:rsidRDefault="00000000">
            <w:r>
              <w:rPr>
                <w:rFonts w:ascii="Courier New" w:hAnsi="Courier New" w:cs="Courier New"/>
                <w:sz w:val="18"/>
                <w:szCs w:val="18"/>
              </w:rPr>
              <w:t>/</w:t>
            </w:r>
            <w:proofErr w:type="spellStart"/>
            <w:r>
              <w:rPr>
                <w:rFonts w:ascii="Courier New" w:hAnsi="Courier New" w:cs="Courier New"/>
                <w:sz w:val="18"/>
                <w:szCs w:val="18"/>
              </w:rPr>
              <w:t>api</w:t>
            </w:r>
            <w:proofErr w:type="spellEnd"/>
            <w:r>
              <w:rPr>
                <w:rFonts w:ascii="Courier New" w:hAnsi="Courier New" w:cs="Courier New"/>
                <w:sz w:val="18"/>
                <w:szCs w:val="18"/>
              </w:rPr>
              <w:t>/simulation/start</w:t>
            </w:r>
          </w:p>
        </w:tc>
        <w:tc>
          <w:tcPr>
            <w:tcW w:w="1000" w:type="dxa"/>
            <w:tcMar>
              <w:top w:w="80" w:type="dxa"/>
              <w:left w:w="100" w:type="dxa"/>
              <w:bottom w:w="80" w:type="dxa"/>
              <w:right w:w="100" w:type="dxa"/>
            </w:tcMar>
            <w:vAlign w:val="center"/>
          </w:tcPr>
          <w:p w14:paraId="5BBADE37" w14:textId="77777777" w:rsidR="00A8750B" w:rsidRDefault="00000000">
            <w:pPr>
              <w:jc w:val="center"/>
            </w:pPr>
            <w:r>
              <w:t>POST</w:t>
            </w:r>
          </w:p>
        </w:tc>
        <w:tc>
          <w:tcPr>
            <w:tcW w:w="5602" w:type="dxa"/>
            <w:tcMar>
              <w:top w:w="80" w:type="dxa"/>
              <w:left w:w="100" w:type="dxa"/>
              <w:bottom w:w="80" w:type="dxa"/>
              <w:right w:w="100" w:type="dxa"/>
            </w:tcMar>
            <w:vAlign w:val="center"/>
          </w:tcPr>
          <w:p w14:paraId="2AEBD31A" w14:textId="77777777" w:rsidR="00A8750B" w:rsidRDefault="00000000">
            <w:r>
              <w:t>Start a run with the chosen strategy, N and speed.</w:t>
            </w:r>
          </w:p>
        </w:tc>
      </w:tr>
      <w:tr w:rsidR="00A8750B" w14:paraId="612F21D9" w14:textId="77777777">
        <w:tblPrEx>
          <w:tblCellMar>
            <w:top w:w="0" w:type="dxa"/>
            <w:bottom w:w="0" w:type="dxa"/>
          </w:tblCellMar>
        </w:tblPrEx>
        <w:trPr>
          <w:cantSplit/>
        </w:trPr>
        <w:tc>
          <w:tcPr>
            <w:tcW w:w="3000" w:type="dxa"/>
            <w:shd w:val="clear" w:color="auto" w:fill="F2F5FA"/>
            <w:tcMar>
              <w:top w:w="80" w:type="dxa"/>
              <w:left w:w="100" w:type="dxa"/>
              <w:bottom w:w="80" w:type="dxa"/>
              <w:right w:w="100" w:type="dxa"/>
            </w:tcMar>
            <w:vAlign w:val="center"/>
          </w:tcPr>
          <w:p w14:paraId="23DC19B5" w14:textId="77777777" w:rsidR="00A8750B" w:rsidRDefault="00000000">
            <w:r>
              <w:rPr>
                <w:rFonts w:ascii="Courier New" w:hAnsi="Courier New" w:cs="Courier New"/>
                <w:sz w:val="18"/>
                <w:szCs w:val="18"/>
              </w:rPr>
              <w:t>/</w:t>
            </w:r>
            <w:proofErr w:type="spellStart"/>
            <w:r>
              <w:rPr>
                <w:rFonts w:ascii="Courier New" w:hAnsi="Courier New" w:cs="Courier New"/>
                <w:sz w:val="18"/>
                <w:szCs w:val="18"/>
              </w:rPr>
              <w:t>api</w:t>
            </w:r>
            <w:proofErr w:type="spellEnd"/>
            <w:r>
              <w:rPr>
                <w:rFonts w:ascii="Courier New" w:hAnsi="Courier New" w:cs="Courier New"/>
                <w:sz w:val="18"/>
                <w:szCs w:val="18"/>
              </w:rPr>
              <w:t>/simulation/pause</w:t>
            </w:r>
            <w:r>
              <w:t xml:space="preserve">, </w:t>
            </w:r>
            <w:r>
              <w:rPr>
                <w:rFonts w:ascii="Courier New" w:hAnsi="Courier New" w:cs="Courier New"/>
                <w:sz w:val="18"/>
                <w:szCs w:val="18"/>
              </w:rPr>
              <w:t>/resume</w:t>
            </w:r>
            <w:r>
              <w:t xml:space="preserve">, </w:t>
            </w:r>
            <w:r>
              <w:rPr>
                <w:rFonts w:ascii="Courier New" w:hAnsi="Courier New" w:cs="Courier New"/>
                <w:sz w:val="18"/>
                <w:szCs w:val="18"/>
              </w:rPr>
              <w:t>/reset</w:t>
            </w:r>
          </w:p>
        </w:tc>
        <w:tc>
          <w:tcPr>
            <w:tcW w:w="1000" w:type="dxa"/>
            <w:shd w:val="clear" w:color="auto" w:fill="F2F5FA"/>
            <w:tcMar>
              <w:top w:w="80" w:type="dxa"/>
              <w:left w:w="100" w:type="dxa"/>
              <w:bottom w:w="80" w:type="dxa"/>
              <w:right w:w="100" w:type="dxa"/>
            </w:tcMar>
            <w:vAlign w:val="center"/>
          </w:tcPr>
          <w:p w14:paraId="4DD2FA49" w14:textId="77777777" w:rsidR="00A8750B" w:rsidRDefault="00000000">
            <w:pPr>
              <w:jc w:val="center"/>
            </w:pPr>
            <w:r>
              <w:t>POST</w:t>
            </w:r>
          </w:p>
        </w:tc>
        <w:tc>
          <w:tcPr>
            <w:tcW w:w="5602" w:type="dxa"/>
            <w:shd w:val="clear" w:color="auto" w:fill="F2F5FA"/>
            <w:tcMar>
              <w:top w:w="80" w:type="dxa"/>
              <w:left w:w="100" w:type="dxa"/>
              <w:bottom w:w="80" w:type="dxa"/>
              <w:right w:w="100" w:type="dxa"/>
            </w:tcMar>
            <w:vAlign w:val="center"/>
          </w:tcPr>
          <w:p w14:paraId="31D8B1F0" w14:textId="77777777" w:rsidR="00A8750B" w:rsidRDefault="00000000">
            <w:r>
              <w:t>Pause, resume or stop and archive the run.</w:t>
            </w:r>
          </w:p>
        </w:tc>
      </w:tr>
      <w:tr w:rsidR="00A8750B" w14:paraId="2B4B8B4F"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68325D9E" w14:textId="77777777" w:rsidR="00A8750B" w:rsidRDefault="00000000">
            <w:r>
              <w:rPr>
                <w:rFonts w:ascii="Courier New" w:hAnsi="Courier New" w:cs="Courier New"/>
                <w:sz w:val="18"/>
                <w:szCs w:val="18"/>
              </w:rPr>
              <w:t>/</w:t>
            </w:r>
            <w:proofErr w:type="spellStart"/>
            <w:r>
              <w:rPr>
                <w:rFonts w:ascii="Courier New" w:hAnsi="Courier New" w:cs="Courier New"/>
                <w:sz w:val="18"/>
                <w:szCs w:val="18"/>
              </w:rPr>
              <w:t>api</w:t>
            </w:r>
            <w:proofErr w:type="spellEnd"/>
            <w:r>
              <w:rPr>
                <w:rFonts w:ascii="Courier New" w:hAnsi="Courier New" w:cs="Courier New"/>
                <w:sz w:val="18"/>
                <w:szCs w:val="18"/>
              </w:rPr>
              <w:t>/simulation/step</w:t>
            </w:r>
            <w:r>
              <w:t xml:space="preserve">, </w:t>
            </w:r>
            <w:r>
              <w:rPr>
                <w:rFonts w:ascii="Courier New" w:hAnsi="Courier New" w:cs="Courier New"/>
                <w:sz w:val="18"/>
                <w:szCs w:val="18"/>
              </w:rPr>
              <w:t>/</w:t>
            </w:r>
            <w:proofErr w:type="spellStart"/>
            <w:r>
              <w:rPr>
                <w:rFonts w:ascii="Courier New" w:hAnsi="Courier New" w:cs="Courier New"/>
                <w:sz w:val="18"/>
                <w:szCs w:val="18"/>
              </w:rPr>
              <w:t>manual_mode</w:t>
            </w:r>
            <w:proofErr w:type="spellEnd"/>
          </w:p>
        </w:tc>
        <w:tc>
          <w:tcPr>
            <w:tcW w:w="1000" w:type="dxa"/>
            <w:tcMar>
              <w:top w:w="80" w:type="dxa"/>
              <w:left w:w="100" w:type="dxa"/>
              <w:bottom w:w="80" w:type="dxa"/>
              <w:right w:w="100" w:type="dxa"/>
            </w:tcMar>
            <w:vAlign w:val="center"/>
          </w:tcPr>
          <w:p w14:paraId="6F3E63CB" w14:textId="77777777" w:rsidR="00A8750B" w:rsidRDefault="00000000">
            <w:pPr>
              <w:jc w:val="center"/>
            </w:pPr>
            <w:r>
              <w:t>POST</w:t>
            </w:r>
          </w:p>
        </w:tc>
        <w:tc>
          <w:tcPr>
            <w:tcW w:w="5602" w:type="dxa"/>
            <w:tcMar>
              <w:top w:w="80" w:type="dxa"/>
              <w:left w:w="100" w:type="dxa"/>
              <w:bottom w:w="80" w:type="dxa"/>
              <w:right w:w="100" w:type="dxa"/>
            </w:tcMar>
            <w:vAlign w:val="center"/>
          </w:tcPr>
          <w:p w14:paraId="47874414" w14:textId="77777777" w:rsidR="00A8750B" w:rsidRDefault="00000000">
            <w:r>
              <w:t>Advance one synchronisation event; toggle step mode.</w:t>
            </w:r>
          </w:p>
        </w:tc>
      </w:tr>
      <w:tr w:rsidR="00A8750B" w14:paraId="78942DE2" w14:textId="77777777">
        <w:tblPrEx>
          <w:tblCellMar>
            <w:top w:w="0" w:type="dxa"/>
            <w:bottom w:w="0" w:type="dxa"/>
          </w:tblCellMar>
        </w:tblPrEx>
        <w:trPr>
          <w:cantSplit/>
        </w:trPr>
        <w:tc>
          <w:tcPr>
            <w:tcW w:w="3000" w:type="dxa"/>
            <w:shd w:val="clear" w:color="auto" w:fill="F2F5FA"/>
            <w:tcMar>
              <w:top w:w="80" w:type="dxa"/>
              <w:left w:w="100" w:type="dxa"/>
              <w:bottom w:w="80" w:type="dxa"/>
              <w:right w:w="100" w:type="dxa"/>
            </w:tcMar>
            <w:vAlign w:val="center"/>
          </w:tcPr>
          <w:p w14:paraId="0C2C1996" w14:textId="77777777" w:rsidR="00A8750B" w:rsidRDefault="00000000">
            <w:r>
              <w:rPr>
                <w:rFonts w:ascii="Courier New" w:hAnsi="Courier New" w:cs="Courier New"/>
                <w:sz w:val="18"/>
                <w:szCs w:val="18"/>
              </w:rPr>
              <w:t>/</w:t>
            </w:r>
            <w:proofErr w:type="spellStart"/>
            <w:r>
              <w:rPr>
                <w:rFonts w:ascii="Courier New" w:hAnsi="Courier New" w:cs="Courier New"/>
                <w:sz w:val="18"/>
                <w:szCs w:val="18"/>
              </w:rPr>
              <w:t>api</w:t>
            </w:r>
            <w:proofErr w:type="spellEnd"/>
            <w:r>
              <w:rPr>
                <w:rFonts w:ascii="Courier New" w:hAnsi="Courier New" w:cs="Courier New"/>
                <w:sz w:val="18"/>
                <w:szCs w:val="18"/>
              </w:rPr>
              <w:t>/simulation/speed</w:t>
            </w:r>
            <w:r>
              <w:t xml:space="preserve">, </w:t>
            </w:r>
            <w:r>
              <w:rPr>
                <w:rFonts w:ascii="Courier New" w:hAnsi="Courier New" w:cs="Courier New"/>
                <w:sz w:val="18"/>
                <w:szCs w:val="18"/>
              </w:rPr>
              <w:t>/strategy</w:t>
            </w:r>
          </w:p>
        </w:tc>
        <w:tc>
          <w:tcPr>
            <w:tcW w:w="1000" w:type="dxa"/>
            <w:shd w:val="clear" w:color="auto" w:fill="F2F5FA"/>
            <w:tcMar>
              <w:top w:w="80" w:type="dxa"/>
              <w:left w:w="100" w:type="dxa"/>
              <w:bottom w:w="80" w:type="dxa"/>
              <w:right w:w="100" w:type="dxa"/>
            </w:tcMar>
            <w:vAlign w:val="center"/>
          </w:tcPr>
          <w:p w14:paraId="12DE58B3" w14:textId="77777777" w:rsidR="00A8750B" w:rsidRDefault="00000000">
            <w:pPr>
              <w:jc w:val="center"/>
            </w:pPr>
            <w:r>
              <w:t>POST</w:t>
            </w:r>
          </w:p>
        </w:tc>
        <w:tc>
          <w:tcPr>
            <w:tcW w:w="5602" w:type="dxa"/>
            <w:shd w:val="clear" w:color="auto" w:fill="F2F5FA"/>
            <w:tcMar>
              <w:top w:w="80" w:type="dxa"/>
              <w:left w:w="100" w:type="dxa"/>
              <w:bottom w:w="80" w:type="dxa"/>
              <w:right w:w="100" w:type="dxa"/>
            </w:tcMar>
            <w:vAlign w:val="center"/>
          </w:tcPr>
          <w:p w14:paraId="76FD9042" w14:textId="77777777" w:rsidR="00A8750B" w:rsidRDefault="00000000">
            <w:r>
              <w:t>Change speed live; switch strategy.</w:t>
            </w:r>
          </w:p>
        </w:tc>
      </w:tr>
      <w:tr w:rsidR="00A8750B" w14:paraId="63DD7959"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67B12552" w14:textId="77777777" w:rsidR="00A8750B" w:rsidRDefault="00000000">
            <w:r>
              <w:rPr>
                <w:rFonts w:ascii="Courier New" w:hAnsi="Courier New" w:cs="Courier New"/>
                <w:sz w:val="18"/>
                <w:szCs w:val="18"/>
              </w:rPr>
              <w:t>/</w:t>
            </w:r>
            <w:proofErr w:type="spellStart"/>
            <w:r>
              <w:rPr>
                <w:rFonts w:ascii="Courier New" w:hAnsi="Courier New" w:cs="Courier New"/>
                <w:sz w:val="18"/>
                <w:szCs w:val="18"/>
              </w:rPr>
              <w:t>api</w:t>
            </w:r>
            <w:proofErr w:type="spellEnd"/>
            <w:r>
              <w:rPr>
                <w:rFonts w:ascii="Courier New" w:hAnsi="Courier New" w:cs="Courier New"/>
                <w:sz w:val="18"/>
                <w:szCs w:val="18"/>
              </w:rPr>
              <w:t>/deadlock/trigger</w:t>
            </w:r>
          </w:p>
        </w:tc>
        <w:tc>
          <w:tcPr>
            <w:tcW w:w="1000" w:type="dxa"/>
            <w:tcMar>
              <w:top w:w="80" w:type="dxa"/>
              <w:left w:w="100" w:type="dxa"/>
              <w:bottom w:w="80" w:type="dxa"/>
              <w:right w:w="100" w:type="dxa"/>
            </w:tcMar>
            <w:vAlign w:val="center"/>
          </w:tcPr>
          <w:p w14:paraId="11F19C20" w14:textId="77777777" w:rsidR="00A8750B" w:rsidRDefault="00000000">
            <w:pPr>
              <w:jc w:val="center"/>
            </w:pPr>
            <w:r>
              <w:t>POST</w:t>
            </w:r>
          </w:p>
        </w:tc>
        <w:tc>
          <w:tcPr>
            <w:tcW w:w="5602" w:type="dxa"/>
            <w:tcMar>
              <w:top w:w="80" w:type="dxa"/>
              <w:left w:w="100" w:type="dxa"/>
              <w:bottom w:w="80" w:type="dxa"/>
              <w:right w:w="100" w:type="dxa"/>
            </w:tcMar>
            <w:vAlign w:val="center"/>
          </w:tcPr>
          <w:p w14:paraId="7CFF2939" w14:textId="77777777" w:rsidR="00A8750B" w:rsidRDefault="00000000">
            <w:r>
              <w:t>Arm the deadlock barrier (naive strategy only).</w:t>
            </w:r>
          </w:p>
        </w:tc>
      </w:tr>
      <w:tr w:rsidR="00A8750B" w14:paraId="5039BB9E" w14:textId="77777777">
        <w:tblPrEx>
          <w:tblCellMar>
            <w:top w:w="0" w:type="dxa"/>
            <w:bottom w:w="0" w:type="dxa"/>
          </w:tblCellMar>
        </w:tblPrEx>
        <w:trPr>
          <w:cantSplit/>
        </w:trPr>
        <w:tc>
          <w:tcPr>
            <w:tcW w:w="3000" w:type="dxa"/>
            <w:shd w:val="clear" w:color="auto" w:fill="F2F5FA"/>
            <w:tcMar>
              <w:top w:w="80" w:type="dxa"/>
              <w:left w:w="100" w:type="dxa"/>
              <w:bottom w:w="80" w:type="dxa"/>
              <w:right w:w="100" w:type="dxa"/>
            </w:tcMar>
            <w:vAlign w:val="center"/>
          </w:tcPr>
          <w:p w14:paraId="42853F19" w14:textId="77777777" w:rsidR="00A8750B" w:rsidRDefault="00000000">
            <w:r>
              <w:rPr>
                <w:rFonts w:ascii="Courier New" w:hAnsi="Courier New" w:cs="Courier New"/>
                <w:sz w:val="18"/>
                <w:szCs w:val="18"/>
              </w:rPr>
              <w:t>/</w:t>
            </w:r>
            <w:proofErr w:type="spellStart"/>
            <w:r>
              <w:rPr>
                <w:rFonts w:ascii="Courier New" w:hAnsi="Courier New" w:cs="Courier New"/>
                <w:sz w:val="18"/>
                <w:szCs w:val="18"/>
              </w:rPr>
              <w:t>api</w:t>
            </w:r>
            <w:proofErr w:type="spellEnd"/>
            <w:r>
              <w:rPr>
                <w:rFonts w:ascii="Courier New" w:hAnsi="Courier New" w:cs="Courier New"/>
                <w:sz w:val="18"/>
                <w:szCs w:val="18"/>
              </w:rPr>
              <w:t>/state</w:t>
            </w:r>
            <w:r>
              <w:t xml:space="preserve">, </w:t>
            </w:r>
            <w:r>
              <w:rPr>
                <w:rFonts w:ascii="Courier New" w:hAnsi="Courier New" w:cs="Courier New"/>
                <w:sz w:val="18"/>
                <w:szCs w:val="18"/>
              </w:rPr>
              <w:t>/events</w:t>
            </w:r>
            <w:r>
              <w:t xml:space="preserve">, </w:t>
            </w:r>
            <w:r>
              <w:rPr>
                <w:rFonts w:ascii="Courier New" w:hAnsi="Courier New" w:cs="Courier New"/>
                <w:sz w:val="18"/>
                <w:szCs w:val="18"/>
              </w:rPr>
              <w:t>/metrics</w:t>
            </w:r>
            <w:r>
              <w:t xml:space="preserve">, </w:t>
            </w:r>
            <w:r>
              <w:rPr>
                <w:rFonts w:ascii="Courier New" w:hAnsi="Courier New" w:cs="Courier New"/>
                <w:sz w:val="18"/>
                <w:szCs w:val="18"/>
              </w:rPr>
              <w:t>/comparison</w:t>
            </w:r>
          </w:p>
        </w:tc>
        <w:tc>
          <w:tcPr>
            <w:tcW w:w="1000" w:type="dxa"/>
            <w:shd w:val="clear" w:color="auto" w:fill="F2F5FA"/>
            <w:tcMar>
              <w:top w:w="80" w:type="dxa"/>
              <w:left w:w="100" w:type="dxa"/>
              <w:bottom w:w="80" w:type="dxa"/>
              <w:right w:w="100" w:type="dxa"/>
            </w:tcMar>
            <w:vAlign w:val="center"/>
          </w:tcPr>
          <w:p w14:paraId="0CD26DEA" w14:textId="77777777" w:rsidR="00A8750B" w:rsidRDefault="00000000">
            <w:pPr>
              <w:jc w:val="center"/>
            </w:pPr>
            <w:r>
              <w:t>GET</w:t>
            </w:r>
          </w:p>
        </w:tc>
        <w:tc>
          <w:tcPr>
            <w:tcW w:w="5602" w:type="dxa"/>
            <w:shd w:val="clear" w:color="auto" w:fill="F2F5FA"/>
            <w:tcMar>
              <w:top w:w="80" w:type="dxa"/>
              <w:left w:w="100" w:type="dxa"/>
              <w:bottom w:w="80" w:type="dxa"/>
              <w:right w:w="100" w:type="dxa"/>
            </w:tcMar>
            <w:vAlign w:val="center"/>
          </w:tcPr>
          <w:p w14:paraId="7FCF5696" w14:textId="77777777" w:rsidR="00A8750B" w:rsidRDefault="00000000">
            <w:r>
              <w:t>Live state, incremental event log, metrics, per-run comparison rows.</w:t>
            </w:r>
          </w:p>
        </w:tc>
      </w:tr>
    </w:tbl>
    <w:p w14:paraId="51DF7171" w14:textId="77777777" w:rsidR="00A8750B" w:rsidRDefault="00A8750B">
      <w:pPr>
        <w:spacing w:after="80"/>
      </w:pPr>
    </w:p>
    <w:p w14:paraId="040FDC1D" w14:textId="77777777" w:rsidR="00A8750B" w:rsidRDefault="00000000">
      <w:pPr>
        <w:keepNext/>
        <w:spacing w:before="200" w:after="80"/>
      </w:pPr>
      <w:r>
        <w:rPr>
          <w:b/>
          <w:bCs/>
          <w:color w:val="1F3864"/>
          <w:sz w:val="23"/>
          <w:szCs w:val="23"/>
        </w:rPr>
        <w:t>3.9 Assumptions</w:t>
      </w:r>
    </w:p>
    <w:p w14:paraId="6F7BF2C3" w14:textId="77777777" w:rsidR="00A8750B" w:rsidRDefault="00000000">
      <w:pPr>
        <w:pStyle w:val="ListParagraph"/>
        <w:numPr>
          <w:ilvl w:val="0"/>
          <w:numId w:val="2"/>
        </w:numPr>
        <w:spacing w:after="60"/>
      </w:pPr>
      <w:r>
        <w:rPr>
          <w:sz w:val="21"/>
          <w:szCs w:val="21"/>
        </w:rPr>
        <w:t>One operator uses the tool locally; there is no authentication, persistence or multi-user separation.</w:t>
      </w:r>
    </w:p>
    <w:p w14:paraId="011D25D2" w14:textId="77777777" w:rsidR="00A8750B" w:rsidRDefault="00000000">
      <w:pPr>
        <w:pStyle w:val="ListParagraph"/>
        <w:numPr>
          <w:ilvl w:val="0"/>
          <w:numId w:val="2"/>
        </w:numPr>
        <w:spacing w:after="60"/>
      </w:pPr>
      <w:r>
        <w:rPr>
          <w:sz w:val="21"/>
          <w:szCs w:val="21"/>
        </w:rPr>
        <w:t>Between 3 and 10 philosophers are supported; the count and the speed are clamped to valid ranges.</w:t>
      </w:r>
    </w:p>
    <w:p w14:paraId="564089E2" w14:textId="77777777" w:rsidR="00A8750B" w:rsidRDefault="00000000">
      <w:pPr>
        <w:pStyle w:val="ListParagraph"/>
        <w:numPr>
          <w:ilvl w:val="0"/>
          <w:numId w:val="2"/>
        </w:numPr>
        <w:spacing w:after="60"/>
      </w:pPr>
      <w:r>
        <w:rPr>
          <w:sz w:val="21"/>
          <w:szCs w:val="21"/>
        </w:rPr>
        <w:t>Thinking and eating are modelled as random sleeps; only fork acquisition is synchronised.</w:t>
      </w:r>
    </w:p>
    <w:p w14:paraId="04F67D78" w14:textId="77777777" w:rsidR="00A8750B" w:rsidRDefault="00000000">
      <w:pPr>
        <w:pStyle w:val="ListParagraph"/>
        <w:numPr>
          <w:ilvl w:val="0"/>
          <w:numId w:val="2"/>
        </w:numPr>
        <w:spacing w:after="60"/>
      </w:pPr>
      <w:r>
        <w:rPr>
          <w:sz w:val="21"/>
          <w:szCs w:val="21"/>
        </w:rPr>
        <w:t>The Flask development server is sufficient for a local demonstration.</w:t>
      </w:r>
    </w:p>
    <w:p w14:paraId="7F3825C7" w14:textId="77777777" w:rsidR="00A8750B" w:rsidRDefault="00A8750B">
      <w:pPr>
        <w:spacing w:after="60"/>
      </w:pPr>
    </w:p>
    <w:p w14:paraId="280E448C" w14:textId="77777777" w:rsidR="00A8750B" w:rsidRDefault="00000000">
      <w:pPr>
        <w:pStyle w:val="Heading1"/>
        <w:keepNext/>
        <w:pBdr>
          <w:bottom w:val="single" w:sz="6" w:space="4" w:color="1F3864"/>
        </w:pBdr>
        <w:spacing w:before="320" w:after="160"/>
      </w:pPr>
      <w:r>
        <w:rPr>
          <w:b/>
          <w:bCs/>
          <w:color w:val="1F3864"/>
          <w:sz w:val="28"/>
          <w:szCs w:val="28"/>
        </w:rPr>
        <w:t>4. Implementation</w:t>
      </w:r>
    </w:p>
    <w:p w14:paraId="46686F13" w14:textId="77777777" w:rsidR="00A8750B" w:rsidRDefault="00000000">
      <w:pPr>
        <w:keepNext/>
        <w:spacing w:before="200" w:after="80"/>
      </w:pPr>
      <w:r>
        <w:rPr>
          <w:b/>
          <w:bCs/>
          <w:color w:val="1F3864"/>
          <w:sz w:val="23"/>
          <w:szCs w:val="23"/>
        </w:rPr>
        <w:t>4.1 Tools and technologies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2"/>
      </w:tblGrid>
      <w:tr w:rsidR="00A8750B" w14:paraId="089999C1" w14:textId="77777777">
        <w:tblPrEx>
          <w:tblCellMar>
            <w:top w:w="0" w:type="dxa"/>
            <w:bottom w:w="0" w:type="dxa"/>
          </w:tblCellMar>
        </w:tblPrEx>
        <w:trPr>
          <w:cantSplit/>
          <w:tblHeader/>
        </w:trPr>
        <w:tc>
          <w:tcPr>
            <w:tcW w:w="2400" w:type="dxa"/>
            <w:shd w:val="clear" w:color="auto" w:fill="1F3864"/>
            <w:tcMar>
              <w:top w:w="80" w:type="dxa"/>
              <w:left w:w="100" w:type="dxa"/>
              <w:bottom w:w="80" w:type="dxa"/>
              <w:right w:w="100" w:type="dxa"/>
            </w:tcMar>
            <w:vAlign w:val="center"/>
          </w:tcPr>
          <w:p w14:paraId="2F79F8EE" w14:textId="77777777" w:rsidR="00A8750B" w:rsidRDefault="00000000">
            <w:r>
              <w:rPr>
                <w:b/>
                <w:bCs/>
                <w:color w:val="FFFFFF"/>
              </w:rPr>
              <w:t>Area</w:t>
            </w:r>
          </w:p>
        </w:tc>
        <w:tc>
          <w:tcPr>
            <w:tcW w:w="7202" w:type="dxa"/>
            <w:shd w:val="clear" w:color="auto" w:fill="1F3864"/>
            <w:tcMar>
              <w:top w:w="80" w:type="dxa"/>
              <w:left w:w="100" w:type="dxa"/>
              <w:bottom w:w="80" w:type="dxa"/>
              <w:right w:w="100" w:type="dxa"/>
            </w:tcMar>
            <w:vAlign w:val="center"/>
          </w:tcPr>
          <w:p w14:paraId="754F91CF" w14:textId="77777777" w:rsidR="00A8750B" w:rsidRDefault="00000000">
            <w:r>
              <w:rPr>
                <w:b/>
                <w:bCs/>
                <w:color w:val="FFFFFF"/>
              </w:rPr>
              <w:t>Choice</w:t>
            </w:r>
          </w:p>
        </w:tc>
      </w:tr>
      <w:tr w:rsidR="00A8750B" w14:paraId="12ECF0B0"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07AC35CB" w14:textId="77777777" w:rsidR="00A8750B" w:rsidRDefault="00000000">
            <w:r>
              <w:rPr>
                <w:b/>
                <w:bCs/>
              </w:rPr>
              <w:t>Language / runtime</w:t>
            </w:r>
          </w:p>
        </w:tc>
        <w:tc>
          <w:tcPr>
            <w:tcW w:w="7202" w:type="dxa"/>
            <w:tcMar>
              <w:top w:w="80" w:type="dxa"/>
              <w:left w:w="100" w:type="dxa"/>
              <w:bottom w:w="80" w:type="dxa"/>
              <w:right w:w="100" w:type="dxa"/>
            </w:tcMar>
            <w:vAlign w:val="center"/>
          </w:tcPr>
          <w:p w14:paraId="74985475" w14:textId="77777777" w:rsidR="00A8750B" w:rsidRDefault="00000000">
            <w:r>
              <w:t>Python 3.10+ (developed and tested on 3.12)</w:t>
            </w:r>
          </w:p>
        </w:tc>
      </w:tr>
      <w:tr w:rsidR="00A8750B" w14:paraId="78B42130" w14:textId="77777777">
        <w:tblPrEx>
          <w:tblCellMar>
            <w:top w:w="0" w:type="dxa"/>
            <w:bottom w:w="0" w:type="dxa"/>
          </w:tblCellMar>
        </w:tblPrEx>
        <w:trPr>
          <w:cantSplit/>
        </w:trPr>
        <w:tc>
          <w:tcPr>
            <w:tcW w:w="2400" w:type="dxa"/>
            <w:shd w:val="clear" w:color="auto" w:fill="F2F5FA"/>
            <w:tcMar>
              <w:top w:w="80" w:type="dxa"/>
              <w:left w:w="100" w:type="dxa"/>
              <w:bottom w:w="80" w:type="dxa"/>
              <w:right w:w="100" w:type="dxa"/>
            </w:tcMar>
            <w:vAlign w:val="center"/>
          </w:tcPr>
          <w:p w14:paraId="26DA3DDF" w14:textId="77777777" w:rsidR="00A8750B" w:rsidRDefault="00000000">
            <w:r>
              <w:rPr>
                <w:b/>
                <w:bCs/>
              </w:rPr>
              <w:t>Concurrency</w:t>
            </w:r>
          </w:p>
        </w:tc>
        <w:tc>
          <w:tcPr>
            <w:tcW w:w="7202" w:type="dxa"/>
            <w:shd w:val="clear" w:color="auto" w:fill="F2F5FA"/>
            <w:tcMar>
              <w:top w:w="80" w:type="dxa"/>
              <w:left w:w="100" w:type="dxa"/>
              <w:bottom w:w="80" w:type="dxa"/>
              <w:right w:w="100" w:type="dxa"/>
            </w:tcMar>
            <w:vAlign w:val="center"/>
          </w:tcPr>
          <w:p w14:paraId="1D8454C1" w14:textId="77777777" w:rsidR="00A8750B" w:rsidRDefault="00000000">
            <w:r>
              <w:t xml:space="preserve">Standard-library </w:t>
            </w:r>
            <w:r>
              <w:rPr>
                <w:rFonts w:ascii="Courier New" w:hAnsi="Courier New" w:cs="Courier New"/>
                <w:sz w:val="18"/>
                <w:szCs w:val="18"/>
              </w:rPr>
              <w:t>threading</w:t>
            </w:r>
            <w:r>
              <w:t xml:space="preserve">: </w:t>
            </w:r>
            <w:r>
              <w:rPr>
                <w:rFonts w:ascii="Courier New" w:hAnsi="Courier New" w:cs="Courier New"/>
                <w:sz w:val="18"/>
                <w:szCs w:val="18"/>
              </w:rPr>
              <w:t>Thread</w:t>
            </w:r>
            <w:r>
              <w:t xml:space="preserve">, </w:t>
            </w:r>
            <w:r>
              <w:rPr>
                <w:rFonts w:ascii="Courier New" w:hAnsi="Courier New" w:cs="Courier New"/>
                <w:sz w:val="18"/>
                <w:szCs w:val="18"/>
              </w:rPr>
              <w:t>Lock</w:t>
            </w:r>
            <w:r>
              <w:t xml:space="preserve">, </w:t>
            </w:r>
            <w:proofErr w:type="spellStart"/>
            <w:r>
              <w:rPr>
                <w:rFonts w:ascii="Courier New" w:hAnsi="Courier New" w:cs="Courier New"/>
                <w:sz w:val="18"/>
                <w:szCs w:val="18"/>
              </w:rPr>
              <w:t>RLock</w:t>
            </w:r>
            <w:proofErr w:type="spellEnd"/>
            <w:r>
              <w:t xml:space="preserve">, </w:t>
            </w:r>
            <w:r>
              <w:rPr>
                <w:rFonts w:ascii="Courier New" w:hAnsi="Courier New" w:cs="Courier New"/>
                <w:sz w:val="18"/>
                <w:szCs w:val="18"/>
              </w:rPr>
              <w:t>Semaphore</w:t>
            </w:r>
            <w:r>
              <w:t xml:space="preserve">, </w:t>
            </w:r>
            <w:r>
              <w:rPr>
                <w:rFonts w:ascii="Courier New" w:hAnsi="Courier New" w:cs="Courier New"/>
                <w:sz w:val="18"/>
                <w:szCs w:val="18"/>
              </w:rPr>
              <w:t>Event</w:t>
            </w:r>
            <w:r>
              <w:t xml:space="preserve">, </w:t>
            </w:r>
            <w:r>
              <w:rPr>
                <w:rFonts w:ascii="Courier New" w:hAnsi="Courier New" w:cs="Courier New"/>
                <w:sz w:val="18"/>
                <w:szCs w:val="18"/>
              </w:rPr>
              <w:t>Barrier</w:t>
            </w:r>
          </w:p>
        </w:tc>
      </w:tr>
      <w:tr w:rsidR="00A8750B" w14:paraId="6D709ECD"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316A2DAB" w14:textId="77777777" w:rsidR="00A8750B" w:rsidRDefault="00000000">
            <w:r>
              <w:rPr>
                <w:b/>
                <w:bCs/>
              </w:rPr>
              <w:t>Backend</w:t>
            </w:r>
          </w:p>
        </w:tc>
        <w:tc>
          <w:tcPr>
            <w:tcW w:w="7202" w:type="dxa"/>
            <w:tcMar>
              <w:top w:w="80" w:type="dxa"/>
              <w:left w:w="100" w:type="dxa"/>
              <w:bottom w:w="80" w:type="dxa"/>
              <w:right w:w="100" w:type="dxa"/>
            </w:tcMar>
            <w:vAlign w:val="center"/>
          </w:tcPr>
          <w:p w14:paraId="5166BD15" w14:textId="77777777" w:rsidR="00A8750B" w:rsidRDefault="00000000">
            <w:r>
              <w:t>Flask (tested with 3.1.3), about 1,100 lines of Python in total</w:t>
            </w:r>
          </w:p>
        </w:tc>
      </w:tr>
      <w:tr w:rsidR="00A8750B" w14:paraId="4E74BBA8" w14:textId="77777777">
        <w:tblPrEx>
          <w:tblCellMar>
            <w:top w:w="0" w:type="dxa"/>
            <w:bottom w:w="0" w:type="dxa"/>
          </w:tblCellMar>
        </w:tblPrEx>
        <w:trPr>
          <w:cantSplit/>
        </w:trPr>
        <w:tc>
          <w:tcPr>
            <w:tcW w:w="2400" w:type="dxa"/>
            <w:shd w:val="clear" w:color="auto" w:fill="F2F5FA"/>
            <w:tcMar>
              <w:top w:w="80" w:type="dxa"/>
              <w:left w:w="100" w:type="dxa"/>
              <w:bottom w:w="80" w:type="dxa"/>
              <w:right w:w="100" w:type="dxa"/>
            </w:tcMar>
            <w:vAlign w:val="center"/>
          </w:tcPr>
          <w:p w14:paraId="148905F4" w14:textId="77777777" w:rsidR="00A8750B" w:rsidRDefault="00000000">
            <w:r>
              <w:rPr>
                <w:b/>
                <w:bCs/>
              </w:rPr>
              <w:t>Frontend</w:t>
            </w:r>
          </w:p>
        </w:tc>
        <w:tc>
          <w:tcPr>
            <w:tcW w:w="7202" w:type="dxa"/>
            <w:shd w:val="clear" w:color="auto" w:fill="F2F5FA"/>
            <w:tcMar>
              <w:top w:w="80" w:type="dxa"/>
              <w:left w:w="100" w:type="dxa"/>
              <w:bottom w:w="80" w:type="dxa"/>
              <w:right w:w="100" w:type="dxa"/>
            </w:tcMar>
            <w:vAlign w:val="center"/>
          </w:tcPr>
          <w:p w14:paraId="67B60F45" w14:textId="77777777" w:rsidR="00A8750B" w:rsidRDefault="00000000">
            <w:r>
              <w:t>HTML5, CSS3, vanilla JavaScript and hand-built SVG; no build step or external libraries (about 550 lines)</w:t>
            </w:r>
          </w:p>
        </w:tc>
      </w:tr>
      <w:tr w:rsidR="00A8750B" w14:paraId="0C38FF90"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6F5003F4" w14:textId="77777777" w:rsidR="00A8750B" w:rsidRDefault="00000000">
            <w:r>
              <w:rPr>
                <w:b/>
                <w:bCs/>
              </w:rPr>
              <w:t>Testing</w:t>
            </w:r>
          </w:p>
        </w:tc>
        <w:tc>
          <w:tcPr>
            <w:tcW w:w="7202" w:type="dxa"/>
            <w:tcMar>
              <w:top w:w="80" w:type="dxa"/>
              <w:left w:w="100" w:type="dxa"/>
              <w:bottom w:w="80" w:type="dxa"/>
              <w:right w:w="100" w:type="dxa"/>
            </w:tcMar>
            <w:vAlign w:val="center"/>
          </w:tcPr>
          <w:p w14:paraId="6BB4A55E" w14:textId="77777777" w:rsidR="00A8750B" w:rsidRDefault="00000000">
            <w:proofErr w:type="spellStart"/>
            <w:r>
              <w:t>pytest</w:t>
            </w:r>
            <w:proofErr w:type="spellEnd"/>
            <w:r>
              <w:t xml:space="preserve"> (9.1.1), 28 tests in 6 files (about 420 lines)</w:t>
            </w:r>
          </w:p>
        </w:tc>
      </w:tr>
      <w:tr w:rsidR="00A8750B" w14:paraId="7F7C8529" w14:textId="77777777">
        <w:tblPrEx>
          <w:tblCellMar>
            <w:top w:w="0" w:type="dxa"/>
            <w:bottom w:w="0" w:type="dxa"/>
          </w:tblCellMar>
        </w:tblPrEx>
        <w:trPr>
          <w:cantSplit/>
        </w:trPr>
        <w:tc>
          <w:tcPr>
            <w:tcW w:w="2400" w:type="dxa"/>
            <w:shd w:val="clear" w:color="auto" w:fill="F2F5FA"/>
            <w:tcMar>
              <w:top w:w="80" w:type="dxa"/>
              <w:left w:w="100" w:type="dxa"/>
              <w:bottom w:w="80" w:type="dxa"/>
              <w:right w:w="100" w:type="dxa"/>
            </w:tcMar>
            <w:vAlign w:val="center"/>
          </w:tcPr>
          <w:p w14:paraId="01B0E6E5" w14:textId="77777777" w:rsidR="00A8750B" w:rsidRDefault="00000000">
            <w:r>
              <w:rPr>
                <w:b/>
                <w:bCs/>
              </w:rPr>
              <w:t>Storage</w:t>
            </w:r>
          </w:p>
        </w:tc>
        <w:tc>
          <w:tcPr>
            <w:tcW w:w="7202" w:type="dxa"/>
            <w:shd w:val="clear" w:color="auto" w:fill="F2F5FA"/>
            <w:tcMar>
              <w:top w:w="80" w:type="dxa"/>
              <w:left w:w="100" w:type="dxa"/>
              <w:bottom w:w="80" w:type="dxa"/>
              <w:right w:w="100" w:type="dxa"/>
            </w:tcMar>
            <w:vAlign w:val="center"/>
          </w:tcPr>
          <w:p w14:paraId="7A969FC7" w14:textId="77777777" w:rsidR="00A8750B" w:rsidRDefault="00000000">
            <w:r>
              <w:t>None: state is in memory by design</w:t>
            </w:r>
          </w:p>
        </w:tc>
      </w:tr>
    </w:tbl>
    <w:p w14:paraId="670D6E01" w14:textId="77777777" w:rsidR="00A8750B" w:rsidRDefault="00A8750B">
      <w:pPr>
        <w:spacing w:after="80"/>
      </w:pPr>
    </w:p>
    <w:p w14:paraId="0941FCCD" w14:textId="77777777" w:rsidR="00A8750B" w:rsidRDefault="00000000">
      <w:pPr>
        <w:keepNext/>
        <w:spacing w:before="200" w:after="80"/>
      </w:pPr>
      <w:r>
        <w:rPr>
          <w:b/>
          <w:bCs/>
          <w:color w:val="1F3864"/>
          <w:sz w:val="23"/>
          <w:szCs w:val="23"/>
        </w:rPr>
        <w:t>4.2 Key code</w:t>
      </w:r>
    </w:p>
    <w:p w14:paraId="438BEF2F" w14:textId="77777777" w:rsidR="00A8750B" w:rsidRDefault="00000000">
      <w:pPr>
        <w:spacing w:after="120"/>
      </w:pPr>
      <w:r>
        <w:rPr>
          <w:sz w:val="21"/>
          <w:szCs w:val="21"/>
        </w:rPr>
        <w:t>The excerpts below are abridged from the repository (</w:t>
      </w:r>
      <w:r>
        <w:rPr>
          <w:rFonts w:ascii="Courier New" w:hAnsi="Courier New" w:cs="Courier New"/>
          <w:sz w:val="19"/>
          <w:szCs w:val="19"/>
        </w:rPr>
        <w:t>github.com/yashkavar01/dining-philosophers-simulation</w:t>
      </w:r>
      <w:r>
        <w:rPr>
          <w:sz w:val="21"/>
          <w:szCs w:val="21"/>
        </w:rPr>
        <w:t>); full listings are in the source.</w:t>
      </w:r>
    </w:p>
    <w:p w14:paraId="6A63A614" w14:textId="77777777" w:rsidR="00A8750B" w:rsidRDefault="00000000">
      <w:pPr>
        <w:keepNext/>
        <w:spacing w:after="60"/>
      </w:pPr>
      <w:r>
        <w:rPr>
          <w:b/>
          <w:bCs/>
          <w:sz w:val="21"/>
          <w:szCs w:val="21"/>
        </w:rPr>
        <w:t>Fork = lock + metadata.</w:t>
      </w:r>
      <w:r>
        <w:rPr>
          <w:sz w:val="21"/>
          <w:szCs w:val="21"/>
        </w:rPr>
        <w:t xml:space="preserve"> The lock provides mutual exclusion; </w:t>
      </w:r>
      <w:proofErr w:type="spellStart"/>
      <w:r>
        <w:rPr>
          <w:rFonts w:ascii="Courier New" w:hAnsi="Courier New" w:cs="Courier New"/>
          <w:sz w:val="19"/>
          <w:szCs w:val="19"/>
        </w:rPr>
        <w:t>held_by</w:t>
      </w:r>
      <w:proofErr w:type="spellEnd"/>
      <w:r>
        <w:rPr>
          <w:sz w:val="21"/>
          <w:szCs w:val="21"/>
        </w:rPr>
        <w:t xml:space="preserve"> exists only so the API can report ownership.</w:t>
      </w:r>
    </w:p>
    <w:p w14:paraId="0BE73C76"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def </w:t>
      </w:r>
      <w:proofErr w:type="spellStart"/>
      <w:r>
        <w:rPr>
          <w:rFonts w:ascii="Courier New" w:hAnsi="Courier New" w:cs="Courier New"/>
          <w:sz w:val="18"/>
          <w:szCs w:val="18"/>
        </w:rPr>
        <w:t>try_</w:t>
      </w:r>
      <w:proofErr w:type="gramStart"/>
      <w:r>
        <w:rPr>
          <w:rFonts w:ascii="Courier New" w:hAnsi="Courier New" w:cs="Courier New"/>
          <w:sz w:val="18"/>
          <w:szCs w:val="18"/>
        </w:rPr>
        <w:t>acquire</w:t>
      </w:r>
      <w:proofErr w:type="spellEnd"/>
      <w:r>
        <w:rPr>
          <w:rFonts w:ascii="Courier New" w:hAnsi="Courier New" w:cs="Courier New"/>
          <w:sz w:val="18"/>
          <w:szCs w:val="18"/>
        </w:rPr>
        <w:t>(</w:t>
      </w:r>
      <w:proofErr w:type="gramEnd"/>
      <w:r>
        <w:rPr>
          <w:rFonts w:ascii="Courier New" w:hAnsi="Courier New" w:cs="Courier New"/>
          <w:sz w:val="18"/>
          <w:szCs w:val="18"/>
        </w:rPr>
        <w:t xml:space="preserve">self, </w:t>
      </w:r>
      <w:proofErr w:type="spellStart"/>
      <w:r>
        <w:rPr>
          <w:rFonts w:ascii="Courier New" w:hAnsi="Courier New" w:cs="Courier New"/>
          <w:sz w:val="18"/>
          <w:szCs w:val="18"/>
        </w:rPr>
        <w:t>philosopher_id</w:t>
      </w:r>
      <w:proofErr w:type="spellEnd"/>
      <w:r>
        <w:rPr>
          <w:rFonts w:ascii="Courier New" w:hAnsi="Courier New" w:cs="Courier New"/>
          <w:sz w:val="18"/>
          <w:szCs w:val="18"/>
        </w:rPr>
        <w:t>, timeout):</w:t>
      </w:r>
    </w:p>
    <w:p w14:paraId="4107439F"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acquired = </w:t>
      </w:r>
      <w:proofErr w:type="spellStart"/>
      <w:proofErr w:type="gramStart"/>
      <w:r>
        <w:rPr>
          <w:rFonts w:ascii="Courier New" w:hAnsi="Courier New" w:cs="Courier New"/>
          <w:sz w:val="18"/>
          <w:szCs w:val="18"/>
        </w:rPr>
        <w:t>self.lock</w:t>
      </w:r>
      <w:proofErr w:type="gramEnd"/>
      <w:r>
        <w:rPr>
          <w:rFonts w:ascii="Courier New" w:hAnsi="Courier New" w:cs="Courier New"/>
          <w:sz w:val="18"/>
          <w:szCs w:val="18"/>
        </w:rPr>
        <w:t>.acquire</w:t>
      </w:r>
      <w:proofErr w:type="spellEnd"/>
      <w:r>
        <w:rPr>
          <w:rFonts w:ascii="Courier New" w:hAnsi="Courier New" w:cs="Courier New"/>
          <w:sz w:val="18"/>
          <w:szCs w:val="18"/>
        </w:rPr>
        <w:t>(timeout=timeout)</w:t>
      </w:r>
    </w:p>
    <w:p w14:paraId="4EBA12E9"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if acquired:</w:t>
      </w:r>
    </w:p>
    <w:p w14:paraId="537460EA"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w:t>
      </w:r>
      <w:proofErr w:type="spellStart"/>
      <w:proofErr w:type="gramStart"/>
      <w:r>
        <w:rPr>
          <w:rFonts w:ascii="Courier New" w:hAnsi="Courier New" w:cs="Courier New"/>
          <w:sz w:val="18"/>
          <w:szCs w:val="18"/>
        </w:rPr>
        <w:t>self.held</w:t>
      </w:r>
      <w:proofErr w:type="gramEnd"/>
      <w:r>
        <w:rPr>
          <w:rFonts w:ascii="Courier New" w:hAnsi="Courier New" w:cs="Courier New"/>
          <w:sz w:val="18"/>
          <w:szCs w:val="18"/>
        </w:rPr>
        <w:t>_by</w:t>
      </w:r>
      <w:proofErr w:type="spellEnd"/>
      <w:r>
        <w:rPr>
          <w:rFonts w:ascii="Courier New" w:hAnsi="Courier New" w:cs="Courier New"/>
          <w:sz w:val="18"/>
          <w:szCs w:val="18"/>
        </w:rPr>
        <w:t xml:space="preserve"> = </w:t>
      </w:r>
      <w:proofErr w:type="spellStart"/>
      <w:r>
        <w:rPr>
          <w:rFonts w:ascii="Courier New" w:hAnsi="Courier New" w:cs="Courier New"/>
          <w:sz w:val="18"/>
          <w:szCs w:val="18"/>
        </w:rPr>
        <w:t>philosopher_id</w:t>
      </w:r>
      <w:proofErr w:type="spellEnd"/>
    </w:p>
    <w:p w14:paraId="32B6DCE8"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w:t>
      </w:r>
      <w:proofErr w:type="spellStart"/>
      <w:proofErr w:type="gramStart"/>
      <w:r>
        <w:rPr>
          <w:rFonts w:ascii="Courier New" w:hAnsi="Courier New" w:cs="Courier New"/>
          <w:sz w:val="18"/>
          <w:szCs w:val="18"/>
        </w:rPr>
        <w:t>self.acquired</w:t>
      </w:r>
      <w:proofErr w:type="gramEnd"/>
      <w:r>
        <w:rPr>
          <w:rFonts w:ascii="Courier New" w:hAnsi="Courier New" w:cs="Courier New"/>
          <w:sz w:val="18"/>
          <w:szCs w:val="18"/>
        </w:rPr>
        <w:t>_at</w:t>
      </w:r>
      <w:proofErr w:type="spellEnd"/>
      <w:r>
        <w:rPr>
          <w:rFonts w:ascii="Courier New" w:hAnsi="Courier New" w:cs="Courier New"/>
          <w:sz w:val="18"/>
          <w:szCs w:val="18"/>
        </w:rPr>
        <w:t xml:space="preserve"> = </w:t>
      </w:r>
      <w:proofErr w:type="spellStart"/>
      <w:proofErr w:type="gramStart"/>
      <w:r>
        <w:rPr>
          <w:rFonts w:ascii="Courier New" w:hAnsi="Courier New" w:cs="Courier New"/>
          <w:sz w:val="18"/>
          <w:szCs w:val="18"/>
        </w:rPr>
        <w:t>time.monotonic</w:t>
      </w:r>
      <w:proofErr w:type="spellEnd"/>
      <w:proofErr w:type="gramEnd"/>
      <w:r>
        <w:rPr>
          <w:rFonts w:ascii="Courier New" w:hAnsi="Courier New" w:cs="Courier New"/>
          <w:sz w:val="18"/>
          <w:szCs w:val="18"/>
        </w:rPr>
        <w:t>()</w:t>
      </w:r>
    </w:p>
    <w:p w14:paraId="2C457956" w14:textId="77777777" w:rsidR="00A8750B" w:rsidRDefault="00000000">
      <w:pPr>
        <w:keepLines/>
        <w:pBdr>
          <w:left w:val="single" w:sz="18" w:space="6" w:color="1F3864"/>
        </w:pBdr>
        <w:shd w:val="clear" w:color="auto" w:fill="F2F2F2"/>
        <w:spacing w:after="140"/>
        <w:ind w:left="200"/>
      </w:pPr>
      <w:r>
        <w:rPr>
          <w:rFonts w:ascii="Courier New" w:hAnsi="Courier New" w:cs="Courier New"/>
          <w:sz w:val="18"/>
          <w:szCs w:val="18"/>
        </w:rPr>
        <w:t xml:space="preserve">    return acquired</w:t>
      </w:r>
    </w:p>
    <w:p w14:paraId="004CB5E8" w14:textId="77777777" w:rsidR="00A8750B" w:rsidRDefault="00000000">
      <w:pPr>
        <w:keepNext/>
        <w:spacing w:after="60"/>
      </w:pPr>
      <w:r>
        <w:rPr>
          <w:b/>
          <w:bCs/>
          <w:sz w:val="21"/>
          <w:szCs w:val="21"/>
        </w:rPr>
        <w:t>Strategies differ only in ordering and admission.</w:t>
      </w:r>
    </w:p>
    <w:p w14:paraId="19EB3AB5"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class </w:t>
      </w:r>
      <w:proofErr w:type="spellStart"/>
      <w:proofErr w:type="gramStart"/>
      <w:r>
        <w:rPr>
          <w:rFonts w:ascii="Courier New" w:hAnsi="Courier New" w:cs="Courier New"/>
          <w:sz w:val="18"/>
          <w:szCs w:val="18"/>
        </w:rPr>
        <w:t>NaiveStrategy</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BaseStrategy</w:t>
      </w:r>
      <w:proofErr w:type="spellEnd"/>
      <w:r>
        <w:rPr>
          <w:rFonts w:ascii="Courier New" w:hAnsi="Courier New" w:cs="Courier New"/>
          <w:sz w:val="18"/>
          <w:szCs w:val="18"/>
        </w:rPr>
        <w:t>):</w:t>
      </w:r>
    </w:p>
    <w:p w14:paraId="7037F8C9"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def </w:t>
      </w:r>
      <w:proofErr w:type="spellStart"/>
      <w:r>
        <w:rPr>
          <w:rFonts w:ascii="Courier New" w:hAnsi="Courier New" w:cs="Courier New"/>
          <w:sz w:val="18"/>
          <w:szCs w:val="18"/>
        </w:rPr>
        <w:t>fork_</w:t>
      </w:r>
      <w:proofErr w:type="gramStart"/>
      <w:r>
        <w:rPr>
          <w:rFonts w:ascii="Courier New" w:hAnsi="Courier New" w:cs="Courier New"/>
          <w:sz w:val="18"/>
          <w:szCs w:val="18"/>
        </w:rPr>
        <w:t>order</w:t>
      </w:r>
      <w:proofErr w:type="spellEnd"/>
      <w:r>
        <w:rPr>
          <w:rFonts w:ascii="Courier New" w:hAnsi="Courier New" w:cs="Courier New"/>
          <w:sz w:val="18"/>
          <w:szCs w:val="18"/>
        </w:rPr>
        <w:t>(</w:t>
      </w:r>
      <w:proofErr w:type="gramEnd"/>
      <w:r>
        <w:rPr>
          <w:rFonts w:ascii="Courier New" w:hAnsi="Courier New" w:cs="Courier New"/>
          <w:sz w:val="18"/>
          <w:szCs w:val="18"/>
        </w:rPr>
        <w:t xml:space="preserve">self, </w:t>
      </w:r>
      <w:proofErr w:type="spellStart"/>
      <w:r>
        <w:rPr>
          <w:rFonts w:ascii="Courier New" w:hAnsi="Courier New" w:cs="Courier New"/>
          <w:sz w:val="18"/>
          <w:szCs w:val="18"/>
        </w:rPr>
        <w:t>philosopher_id</w:t>
      </w:r>
      <w:proofErr w:type="spellEnd"/>
      <w:r>
        <w:rPr>
          <w:rFonts w:ascii="Courier New" w:hAnsi="Courier New" w:cs="Courier New"/>
          <w:sz w:val="18"/>
          <w:szCs w:val="18"/>
        </w:rPr>
        <w:t xml:space="preserve">, </w:t>
      </w:r>
      <w:proofErr w:type="spellStart"/>
      <w:r>
        <w:rPr>
          <w:rFonts w:ascii="Courier New" w:hAnsi="Courier New" w:cs="Courier New"/>
          <w:sz w:val="18"/>
          <w:szCs w:val="18"/>
        </w:rPr>
        <w:t>num_philosophers</w:t>
      </w:r>
      <w:proofErr w:type="spellEnd"/>
      <w:r>
        <w:rPr>
          <w:rFonts w:ascii="Courier New" w:hAnsi="Courier New" w:cs="Courier New"/>
          <w:sz w:val="18"/>
          <w:szCs w:val="18"/>
        </w:rPr>
        <w:t>):</w:t>
      </w:r>
    </w:p>
    <w:p w14:paraId="2E5026B8"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left = </w:t>
      </w:r>
      <w:proofErr w:type="spellStart"/>
      <w:r>
        <w:rPr>
          <w:rFonts w:ascii="Courier New" w:hAnsi="Courier New" w:cs="Courier New"/>
          <w:sz w:val="18"/>
          <w:szCs w:val="18"/>
        </w:rPr>
        <w:t>philosopher_id</w:t>
      </w:r>
      <w:proofErr w:type="spellEnd"/>
    </w:p>
    <w:p w14:paraId="53EA3BE1"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right = (</w:t>
      </w:r>
      <w:proofErr w:type="spellStart"/>
      <w:r>
        <w:rPr>
          <w:rFonts w:ascii="Courier New" w:hAnsi="Courier New" w:cs="Courier New"/>
          <w:sz w:val="18"/>
          <w:szCs w:val="18"/>
        </w:rPr>
        <w:t>philosopher_id</w:t>
      </w:r>
      <w:proofErr w:type="spellEnd"/>
      <w:r>
        <w:rPr>
          <w:rFonts w:ascii="Courier New" w:hAnsi="Courier New" w:cs="Courier New"/>
          <w:sz w:val="18"/>
          <w:szCs w:val="18"/>
        </w:rPr>
        <w:t xml:space="preserve"> + 1) % </w:t>
      </w:r>
      <w:proofErr w:type="spellStart"/>
      <w:r>
        <w:rPr>
          <w:rFonts w:ascii="Courier New" w:hAnsi="Courier New" w:cs="Courier New"/>
          <w:sz w:val="18"/>
          <w:szCs w:val="18"/>
        </w:rPr>
        <w:t>num_philosophers</w:t>
      </w:r>
      <w:proofErr w:type="spellEnd"/>
    </w:p>
    <w:p w14:paraId="5C081B2D"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return left, right                       # no global order</w:t>
      </w:r>
    </w:p>
    <w:p w14:paraId="3E077187"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w:t>
      </w:r>
    </w:p>
    <w:p w14:paraId="3E9B1C43"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class </w:t>
      </w:r>
      <w:proofErr w:type="spellStart"/>
      <w:proofErr w:type="gramStart"/>
      <w:r>
        <w:rPr>
          <w:rFonts w:ascii="Courier New" w:hAnsi="Courier New" w:cs="Courier New"/>
          <w:sz w:val="18"/>
          <w:szCs w:val="18"/>
        </w:rPr>
        <w:t>OrderedStrategy</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BaseStrategy</w:t>
      </w:r>
      <w:proofErr w:type="spellEnd"/>
      <w:r>
        <w:rPr>
          <w:rFonts w:ascii="Courier New" w:hAnsi="Courier New" w:cs="Courier New"/>
          <w:sz w:val="18"/>
          <w:szCs w:val="18"/>
        </w:rPr>
        <w:t>):</w:t>
      </w:r>
    </w:p>
    <w:p w14:paraId="5F981679"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def </w:t>
      </w:r>
      <w:proofErr w:type="spellStart"/>
      <w:r>
        <w:rPr>
          <w:rFonts w:ascii="Courier New" w:hAnsi="Courier New" w:cs="Courier New"/>
          <w:sz w:val="18"/>
          <w:szCs w:val="18"/>
        </w:rPr>
        <w:t>fork_</w:t>
      </w:r>
      <w:proofErr w:type="gramStart"/>
      <w:r>
        <w:rPr>
          <w:rFonts w:ascii="Courier New" w:hAnsi="Courier New" w:cs="Courier New"/>
          <w:sz w:val="18"/>
          <w:szCs w:val="18"/>
        </w:rPr>
        <w:t>order</w:t>
      </w:r>
      <w:proofErr w:type="spellEnd"/>
      <w:r>
        <w:rPr>
          <w:rFonts w:ascii="Courier New" w:hAnsi="Courier New" w:cs="Courier New"/>
          <w:sz w:val="18"/>
          <w:szCs w:val="18"/>
        </w:rPr>
        <w:t>(</w:t>
      </w:r>
      <w:proofErr w:type="gramEnd"/>
      <w:r>
        <w:rPr>
          <w:rFonts w:ascii="Courier New" w:hAnsi="Courier New" w:cs="Courier New"/>
          <w:sz w:val="18"/>
          <w:szCs w:val="18"/>
        </w:rPr>
        <w:t xml:space="preserve">self, </w:t>
      </w:r>
      <w:proofErr w:type="spellStart"/>
      <w:r>
        <w:rPr>
          <w:rFonts w:ascii="Courier New" w:hAnsi="Courier New" w:cs="Courier New"/>
          <w:sz w:val="18"/>
          <w:szCs w:val="18"/>
        </w:rPr>
        <w:t>philosopher_id</w:t>
      </w:r>
      <w:proofErr w:type="spellEnd"/>
      <w:r>
        <w:rPr>
          <w:rFonts w:ascii="Courier New" w:hAnsi="Courier New" w:cs="Courier New"/>
          <w:sz w:val="18"/>
          <w:szCs w:val="18"/>
        </w:rPr>
        <w:t xml:space="preserve">, </w:t>
      </w:r>
      <w:proofErr w:type="spellStart"/>
      <w:r>
        <w:rPr>
          <w:rFonts w:ascii="Courier New" w:hAnsi="Courier New" w:cs="Courier New"/>
          <w:sz w:val="18"/>
          <w:szCs w:val="18"/>
        </w:rPr>
        <w:t>num_philosophers</w:t>
      </w:r>
      <w:proofErr w:type="spellEnd"/>
      <w:r>
        <w:rPr>
          <w:rFonts w:ascii="Courier New" w:hAnsi="Courier New" w:cs="Courier New"/>
          <w:sz w:val="18"/>
          <w:szCs w:val="18"/>
        </w:rPr>
        <w:t>):</w:t>
      </w:r>
    </w:p>
    <w:p w14:paraId="68A2FB84"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left = </w:t>
      </w:r>
      <w:proofErr w:type="spellStart"/>
      <w:r>
        <w:rPr>
          <w:rFonts w:ascii="Courier New" w:hAnsi="Courier New" w:cs="Courier New"/>
          <w:sz w:val="18"/>
          <w:szCs w:val="18"/>
        </w:rPr>
        <w:t>philosopher_id</w:t>
      </w:r>
      <w:proofErr w:type="spellEnd"/>
    </w:p>
    <w:p w14:paraId="4F97F5CE"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right = (</w:t>
      </w:r>
      <w:proofErr w:type="spellStart"/>
      <w:r>
        <w:rPr>
          <w:rFonts w:ascii="Courier New" w:hAnsi="Courier New" w:cs="Courier New"/>
          <w:sz w:val="18"/>
          <w:szCs w:val="18"/>
        </w:rPr>
        <w:t>philosopher_id</w:t>
      </w:r>
      <w:proofErr w:type="spellEnd"/>
      <w:r>
        <w:rPr>
          <w:rFonts w:ascii="Courier New" w:hAnsi="Courier New" w:cs="Courier New"/>
          <w:sz w:val="18"/>
          <w:szCs w:val="18"/>
        </w:rPr>
        <w:t xml:space="preserve"> + 1) % </w:t>
      </w:r>
      <w:proofErr w:type="spellStart"/>
      <w:r>
        <w:rPr>
          <w:rFonts w:ascii="Courier New" w:hAnsi="Courier New" w:cs="Courier New"/>
          <w:sz w:val="18"/>
          <w:szCs w:val="18"/>
        </w:rPr>
        <w:t>num_philosophers</w:t>
      </w:r>
      <w:proofErr w:type="spellEnd"/>
    </w:p>
    <w:p w14:paraId="13BDCD89"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return (left, right) if left &lt; right else (right, left)</w:t>
      </w:r>
    </w:p>
    <w:p w14:paraId="7382B13F"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w:t>
      </w:r>
    </w:p>
    <w:p w14:paraId="77D6ABBB"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class </w:t>
      </w:r>
      <w:proofErr w:type="spellStart"/>
      <w:proofErr w:type="gramStart"/>
      <w:r>
        <w:rPr>
          <w:rFonts w:ascii="Courier New" w:hAnsi="Courier New" w:cs="Courier New"/>
          <w:sz w:val="18"/>
          <w:szCs w:val="18"/>
        </w:rPr>
        <w:t>WaiterStrategy</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BaseStrategy</w:t>
      </w:r>
      <w:proofErr w:type="spellEnd"/>
      <w:r>
        <w:rPr>
          <w:rFonts w:ascii="Courier New" w:hAnsi="Courier New" w:cs="Courier New"/>
          <w:sz w:val="18"/>
          <w:szCs w:val="18"/>
        </w:rPr>
        <w:t>):</w:t>
      </w:r>
    </w:p>
    <w:p w14:paraId="018709DE"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def </w:t>
      </w:r>
      <w:proofErr w:type="spellStart"/>
      <w:r>
        <w:rPr>
          <w:rFonts w:ascii="Courier New" w:hAnsi="Courier New" w:cs="Courier New"/>
          <w:sz w:val="18"/>
          <w:szCs w:val="18"/>
        </w:rPr>
        <w:t>pre_acquire_</w:t>
      </w:r>
      <w:proofErr w:type="gramStart"/>
      <w:r>
        <w:rPr>
          <w:rFonts w:ascii="Courier New" w:hAnsi="Courier New" w:cs="Courier New"/>
          <w:sz w:val="18"/>
          <w:szCs w:val="18"/>
        </w:rPr>
        <w:t>hook</w:t>
      </w:r>
      <w:proofErr w:type="spellEnd"/>
      <w:r>
        <w:rPr>
          <w:rFonts w:ascii="Courier New" w:hAnsi="Courier New" w:cs="Courier New"/>
          <w:sz w:val="18"/>
          <w:szCs w:val="18"/>
        </w:rPr>
        <w:t>(</w:t>
      </w:r>
      <w:proofErr w:type="gramEnd"/>
      <w:r>
        <w:rPr>
          <w:rFonts w:ascii="Courier New" w:hAnsi="Courier New" w:cs="Courier New"/>
          <w:sz w:val="18"/>
          <w:szCs w:val="18"/>
        </w:rPr>
        <w:t>self, philosopher):</w:t>
      </w:r>
    </w:p>
    <w:p w14:paraId="3492308A"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w:t>
      </w:r>
      <w:proofErr w:type="spellStart"/>
      <w:proofErr w:type="gramStart"/>
      <w:r>
        <w:rPr>
          <w:rFonts w:ascii="Courier New" w:hAnsi="Courier New" w:cs="Courier New"/>
          <w:sz w:val="18"/>
          <w:szCs w:val="18"/>
        </w:rPr>
        <w:t>philosopher.simulator</w:t>
      </w:r>
      <w:proofErr w:type="gramEnd"/>
      <w:r>
        <w:rPr>
          <w:rFonts w:ascii="Courier New" w:hAnsi="Courier New" w:cs="Courier New"/>
          <w:sz w:val="18"/>
          <w:szCs w:val="18"/>
        </w:rPr>
        <w:t>.dining_</w:t>
      </w:r>
      <w:proofErr w:type="gramStart"/>
      <w:r>
        <w:rPr>
          <w:rFonts w:ascii="Courier New" w:hAnsi="Courier New" w:cs="Courier New"/>
          <w:sz w:val="18"/>
          <w:szCs w:val="18"/>
        </w:rPr>
        <w:t>semaphore.acquire</w:t>
      </w:r>
      <w:proofErr w:type="spellEnd"/>
      <w:r>
        <w:rPr>
          <w:rFonts w:ascii="Courier New" w:hAnsi="Courier New" w:cs="Courier New"/>
          <w:sz w:val="18"/>
          <w:szCs w:val="18"/>
        </w:rPr>
        <w:t xml:space="preserve">()   </w:t>
      </w:r>
      <w:proofErr w:type="gramEnd"/>
      <w:r>
        <w:rPr>
          <w:rFonts w:ascii="Courier New" w:hAnsi="Courier New" w:cs="Courier New"/>
          <w:sz w:val="18"/>
          <w:szCs w:val="18"/>
        </w:rPr>
        <w:t># Semaphore(N-1)</w:t>
      </w:r>
    </w:p>
    <w:p w14:paraId="675CDC06"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def </w:t>
      </w:r>
      <w:proofErr w:type="spellStart"/>
      <w:r>
        <w:rPr>
          <w:rFonts w:ascii="Courier New" w:hAnsi="Courier New" w:cs="Courier New"/>
          <w:sz w:val="18"/>
          <w:szCs w:val="18"/>
        </w:rPr>
        <w:t>post_release_</w:t>
      </w:r>
      <w:proofErr w:type="gramStart"/>
      <w:r>
        <w:rPr>
          <w:rFonts w:ascii="Courier New" w:hAnsi="Courier New" w:cs="Courier New"/>
          <w:sz w:val="18"/>
          <w:szCs w:val="18"/>
        </w:rPr>
        <w:t>hook</w:t>
      </w:r>
      <w:proofErr w:type="spellEnd"/>
      <w:r>
        <w:rPr>
          <w:rFonts w:ascii="Courier New" w:hAnsi="Courier New" w:cs="Courier New"/>
          <w:sz w:val="18"/>
          <w:szCs w:val="18"/>
        </w:rPr>
        <w:t>(</w:t>
      </w:r>
      <w:proofErr w:type="gramEnd"/>
      <w:r>
        <w:rPr>
          <w:rFonts w:ascii="Courier New" w:hAnsi="Courier New" w:cs="Courier New"/>
          <w:sz w:val="18"/>
          <w:szCs w:val="18"/>
        </w:rPr>
        <w:t>self, philosopher):</w:t>
      </w:r>
    </w:p>
    <w:p w14:paraId="7071B8DE" w14:textId="77777777" w:rsidR="00A8750B" w:rsidRDefault="00000000">
      <w:pPr>
        <w:keepLines/>
        <w:pBdr>
          <w:left w:val="single" w:sz="18" w:space="6" w:color="1F3864"/>
        </w:pBdr>
        <w:shd w:val="clear" w:color="auto" w:fill="F2F2F2"/>
        <w:spacing w:after="140"/>
        <w:ind w:left="200"/>
      </w:pPr>
      <w:r>
        <w:rPr>
          <w:rFonts w:ascii="Courier New" w:hAnsi="Courier New" w:cs="Courier New"/>
          <w:sz w:val="18"/>
          <w:szCs w:val="18"/>
        </w:rPr>
        <w:t xml:space="preserve">        </w:t>
      </w:r>
      <w:proofErr w:type="spellStart"/>
      <w:proofErr w:type="gramStart"/>
      <w:r>
        <w:rPr>
          <w:rFonts w:ascii="Courier New" w:hAnsi="Courier New" w:cs="Courier New"/>
          <w:sz w:val="18"/>
          <w:szCs w:val="18"/>
        </w:rPr>
        <w:t>philosopher.simulator</w:t>
      </w:r>
      <w:proofErr w:type="gramEnd"/>
      <w:r>
        <w:rPr>
          <w:rFonts w:ascii="Courier New" w:hAnsi="Courier New" w:cs="Courier New"/>
          <w:sz w:val="18"/>
          <w:szCs w:val="18"/>
        </w:rPr>
        <w:t>.dining_</w:t>
      </w:r>
      <w:proofErr w:type="gramStart"/>
      <w:r>
        <w:rPr>
          <w:rFonts w:ascii="Courier New" w:hAnsi="Courier New" w:cs="Courier New"/>
          <w:sz w:val="18"/>
          <w:szCs w:val="18"/>
        </w:rPr>
        <w:t>semaphore.release</w:t>
      </w:r>
      <w:proofErr w:type="spellEnd"/>
      <w:proofErr w:type="gramEnd"/>
      <w:r>
        <w:rPr>
          <w:rFonts w:ascii="Courier New" w:hAnsi="Courier New" w:cs="Courier New"/>
          <w:sz w:val="18"/>
          <w:szCs w:val="18"/>
        </w:rPr>
        <w:t>()</w:t>
      </w:r>
    </w:p>
    <w:p w14:paraId="55CE0758" w14:textId="77777777" w:rsidR="00A8750B" w:rsidRDefault="00000000">
      <w:pPr>
        <w:keepNext/>
        <w:spacing w:after="60"/>
      </w:pPr>
      <w:r>
        <w:rPr>
          <w:b/>
          <w:bCs/>
          <w:sz w:val="21"/>
          <w:szCs w:val="21"/>
        </w:rPr>
        <w:t>Acquisition loop.</w:t>
      </w:r>
      <w:r>
        <w:rPr>
          <w:sz w:val="21"/>
          <w:szCs w:val="21"/>
        </w:rPr>
        <w:t xml:space="preserve"> The loop polls with a 50 </w:t>
      </w:r>
      <w:proofErr w:type="spellStart"/>
      <w:r>
        <w:rPr>
          <w:sz w:val="21"/>
          <w:szCs w:val="21"/>
        </w:rPr>
        <w:t>ms</w:t>
      </w:r>
      <w:proofErr w:type="spellEnd"/>
      <w:r>
        <w:rPr>
          <w:sz w:val="21"/>
          <w:szCs w:val="21"/>
        </w:rPr>
        <w:t xml:space="preserve"> timeout instead of blocking indefinitely, so Pause, Reset and Step stay responsive even while a philosopher is genuinely deadlocked. A philosopher never releases a fork it already holds while polling, so hold-and-wait is fully preserved.</w:t>
      </w:r>
    </w:p>
    <w:p w14:paraId="5BFCADFB" w14:textId="77777777" w:rsidR="00A8750B" w:rsidRDefault="00000000">
      <w:pPr>
        <w:keepNext/>
        <w:keepLines/>
        <w:pBdr>
          <w:left w:val="single" w:sz="18" w:space="6" w:color="1F3864"/>
        </w:pBdr>
        <w:shd w:val="clear" w:color="auto" w:fill="F2F2F2"/>
        <w:ind w:left="200"/>
      </w:pPr>
      <w:proofErr w:type="spellStart"/>
      <w:r>
        <w:rPr>
          <w:rFonts w:ascii="Courier New" w:hAnsi="Courier New" w:cs="Courier New"/>
          <w:sz w:val="18"/>
          <w:szCs w:val="18"/>
        </w:rPr>
        <w:t>first_id</w:t>
      </w:r>
      <w:proofErr w:type="spellEnd"/>
      <w:r>
        <w:rPr>
          <w:rFonts w:ascii="Courier New" w:hAnsi="Courier New" w:cs="Courier New"/>
          <w:sz w:val="18"/>
          <w:szCs w:val="18"/>
        </w:rPr>
        <w:t xml:space="preserve">, </w:t>
      </w:r>
      <w:proofErr w:type="spellStart"/>
      <w:r>
        <w:rPr>
          <w:rFonts w:ascii="Courier New" w:hAnsi="Courier New" w:cs="Courier New"/>
          <w:sz w:val="18"/>
          <w:szCs w:val="18"/>
        </w:rPr>
        <w:t>second_id</w:t>
      </w:r>
      <w:proofErr w:type="spellEnd"/>
      <w:r>
        <w:rPr>
          <w:rFonts w:ascii="Courier New" w:hAnsi="Courier New" w:cs="Courier New"/>
          <w:sz w:val="18"/>
          <w:szCs w:val="18"/>
        </w:rPr>
        <w:t xml:space="preserve"> = </w:t>
      </w:r>
      <w:proofErr w:type="spellStart"/>
      <w:proofErr w:type="gramStart"/>
      <w:r>
        <w:rPr>
          <w:rFonts w:ascii="Courier New" w:hAnsi="Courier New" w:cs="Courier New"/>
          <w:sz w:val="18"/>
          <w:szCs w:val="18"/>
        </w:rPr>
        <w:t>strategy.fork</w:t>
      </w:r>
      <w:proofErr w:type="gramEnd"/>
      <w:r>
        <w:rPr>
          <w:rFonts w:ascii="Courier New" w:hAnsi="Courier New" w:cs="Courier New"/>
          <w:sz w:val="18"/>
          <w:szCs w:val="18"/>
        </w:rPr>
        <w:t>_</w:t>
      </w:r>
      <w:proofErr w:type="gramStart"/>
      <w:r>
        <w:rPr>
          <w:rFonts w:ascii="Courier New" w:hAnsi="Courier New" w:cs="Courier New"/>
          <w:sz w:val="18"/>
          <w:szCs w:val="18"/>
        </w:rPr>
        <w:t>order</w:t>
      </w:r>
      <w:proofErr w:type="spellEnd"/>
      <w:r>
        <w:rPr>
          <w:rFonts w:ascii="Courier New" w:hAnsi="Courier New" w:cs="Courier New"/>
          <w:sz w:val="18"/>
          <w:szCs w:val="18"/>
        </w:rPr>
        <w:t>(</w:t>
      </w:r>
      <w:proofErr w:type="gramEnd"/>
      <w:r>
        <w:rPr>
          <w:rFonts w:ascii="Courier New" w:hAnsi="Courier New" w:cs="Courier New"/>
          <w:sz w:val="18"/>
          <w:szCs w:val="18"/>
        </w:rPr>
        <w:t xml:space="preserve">self.id, </w:t>
      </w:r>
      <w:proofErr w:type="spellStart"/>
      <w:r>
        <w:rPr>
          <w:rFonts w:ascii="Courier New" w:hAnsi="Courier New" w:cs="Courier New"/>
          <w:sz w:val="18"/>
          <w:szCs w:val="18"/>
        </w:rPr>
        <w:t>sim.num_philosophers</w:t>
      </w:r>
      <w:proofErr w:type="spellEnd"/>
      <w:r>
        <w:rPr>
          <w:rFonts w:ascii="Courier New" w:hAnsi="Courier New" w:cs="Courier New"/>
          <w:sz w:val="18"/>
          <w:szCs w:val="18"/>
        </w:rPr>
        <w:t>)</w:t>
      </w:r>
    </w:p>
    <w:p w14:paraId="07AB6F6C" w14:textId="77777777" w:rsidR="00A8750B" w:rsidRDefault="00000000">
      <w:pPr>
        <w:keepNext/>
        <w:keepLines/>
        <w:pBdr>
          <w:left w:val="single" w:sz="18" w:space="6" w:color="1F3864"/>
        </w:pBdr>
        <w:shd w:val="clear" w:color="auto" w:fill="F2F2F2"/>
        <w:ind w:left="200"/>
      </w:pPr>
      <w:proofErr w:type="spellStart"/>
      <w:r>
        <w:rPr>
          <w:rFonts w:ascii="Courier New" w:hAnsi="Courier New" w:cs="Courier New"/>
          <w:sz w:val="18"/>
          <w:szCs w:val="18"/>
        </w:rPr>
        <w:t>strategy.pre_acquire_hook</w:t>
      </w:r>
      <w:proofErr w:type="spellEnd"/>
      <w:r>
        <w:rPr>
          <w:rFonts w:ascii="Courier New" w:hAnsi="Courier New" w:cs="Courier New"/>
          <w:sz w:val="18"/>
          <w:szCs w:val="18"/>
        </w:rPr>
        <w:t>(self)</w:t>
      </w:r>
    </w:p>
    <w:p w14:paraId="56DE31AA"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for </w:t>
      </w:r>
      <w:proofErr w:type="spellStart"/>
      <w:r>
        <w:rPr>
          <w:rFonts w:ascii="Courier New" w:hAnsi="Courier New" w:cs="Courier New"/>
          <w:sz w:val="18"/>
          <w:szCs w:val="18"/>
        </w:rPr>
        <w:t>fork_id</w:t>
      </w:r>
      <w:proofErr w:type="spellEnd"/>
      <w:r>
        <w:rPr>
          <w:rFonts w:ascii="Courier New" w:hAnsi="Courier New" w:cs="Courier New"/>
          <w:sz w:val="18"/>
          <w:szCs w:val="18"/>
        </w:rPr>
        <w:t xml:space="preserve"> in (</w:t>
      </w:r>
      <w:proofErr w:type="spellStart"/>
      <w:r>
        <w:rPr>
          <w:rFonts w:ascii="Courier New" w:hAnsi="Courier New" w:cs="Courier New"/>
          <w:sz w:val="18"/>
          <w:szCs w:val="18"/>
        </w:rPr>
        <w:t>first_id</w:t>
      </w:r>
      <w:proofErr w:type="spellEnd"/>
      <w:r>
        <w:rPr>
          <w:rFonts w:ascii="Courier New" w:hAnsi="Courier New" w:cs="Courier New"/>
          <w:sz w:val="18"/>
          <w:szCs w:val="18"/>
        </w:rPr>
        <w:t xml:space="preserve">, </w:t>
      </w:r>
      <w:proofErr w:type="spellStart"/>
      <w:r>
        <w:rPr>
          <w:rFonts w:ascii="Courier New" w:hAnsi="Courier New" w:cs="Courier New"/>
          <w:sz w:val="18"/>
          <w:szCs w:val="18"/>
        </w:rPr>
        <w:t>second_id</w:t>
      </w:r>
      <w:proofErr w:type="spellEnd"/>
      <w:r>
        <w:rPr>
          <w:rFonts w:ascii="Courier New" w:hAnsi="Courier New" w:cs="Courier New"/>
          <w:sz w:val="18"/>
          <w:szCs w:val="18"/>
        </w:rPr>
        <w:t>):</w:t>
      </w:r>
    </w:p>
    <w:p w14:paraId="25241FC6"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fork = </w:t>
      </w:r>
      <w:proofErr w:type="spellStart"/>
      <w:proofErr w:type="gramStart"/>
      <w:r>
        <w:rPr>
          <w:rFonts w:ascii="Courier New" w:hAnsi="Courier New" w:cs="Courier New"/>
          <w:sz w:val="18"/>
          <w:szCs w:val="18"/>
        </w:rPr>
        <w:t>sim.forks</w:t>
      </w:r>
      <w:proofErr w:type="spellEnd"/>
      <w:proofErr w:type="gramEnd"/>
      <w:r>
        <w:rPr>
          <w:rFonts w:ascii="Courier New" w:hAnsi="Courier New" w:cs="Courier New"/>
          <w:sz w:val="18"/>
          <w:szCs w:val="18"/>
        </w:rPr>
        <w:t>[</w:t>
      </w:r>
      <w:proofErr w:type="spellStart"/>
      <w:r>
        <w:rPr>
          <w:rFonts w:ascii="Courier New" w:hAnsi="Courier New" w:cs="Courier New"/>
          <w:sz w:val="18"/>
          <w:szCs w:val="18"/>
        </w:rPr>
        <w:t>fork_id</w:t>
      </w:r>
      <w:proofErr w:type="spellEnd"/>
      <w:r>
        <w:rPr>
          <w:rFonts w:ascii="Courier New" w:hAnsi="Courier New" w:cs="Courier New"/>
          <w:sz w:val="18"/>
          <w:szCs w:val="18"/>
        </w:rPr>
        <w:t>]</w:t>
      </w:r>
    </w:p>
    <w:p w14:paraId="75E3C0AC"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while not </w:t>
      </w:r>
      <w:proofErr w:type="spellStart"/>
      <w:r>
        <w:rPr>
          <w:rFonts w:ascii="Courier New" w:hAnsi="Courier New" w:cs="Courier New"/>
          <w:sz w:val="18"/>
          <w:szCs w:val="18"/>
        </w:rPr>
        <w:t>sim.stop_event.is_</w:t>
      </w:r>
      <w:proofErr w:type="gramStart"/>
      <w:r>
        <w:rPr>
          <w:rFonts w:ascii="Courier New" w:hAnsi="Courier New" w:cs="Courier New"/>
          <w:sz w:val="18"/>
          <w:szCs w:val="18"/>
        </w:rPr>
        <w:t>set</w:t>
      </w:r>
      <w:proofErr w:type="spellEnd"/>
      <w:r>
        <w:rPr>
          <w:rFonts w:ascii="Courier New" w:hAnsi="Courier New" w:cs="Courier New"/>
          <w:sz w:val="18"/>
          <w:szCs w:val="18"/>
        </w:rPr>
        <w:t>(</w:t>
      </w:r>
      <w:proofErr w:type="gramEnd"/>
      <w:r>
        <w:rPr>
          <w:rFonts w:ascii="Courier New" w:hAnsi="Courier New" w:cs="Courier New"/>
          <w:sz w:val="18"/>
          <w:szCs w:val="18"/>
        </w:rPr>
        <w:t>):</w:t>
      </w:r>
    </w:p>
    <w:p w14:paraId="3D638D35"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if </w:t>
      </w:r>
      <w:proofErr w:type="spellStart"/>
      <w:r>
        <w:rPr>
          <w:rFonts w:ascii="Courier New" w:hAnsi="Courier New" w:cs="Courier New"/>
          <w:sz w:val="18"/>
          <w:szCs w:val="18"/>
        </w:rPr>
        <w:t>fork.try_</w:t>
      </w:r>
      <w:proofErr w:type="gramStart"/>
      <w:r>
        <w:rPr>
          <w:rFonts w:ascii="Courier New" w:hAnsi="Courier New" w:cs="Courier New"/>
          <w:sz w:val="18"/>
          <w:szCs w:val="18"/>
        </w:rPr>
        <w:t>acquire</w:t>
      </w:r>
      <w:proofErr w:type="spellEnd"/>
      <w:r>
        <w:rPr>
          <w:rFonts w:ascii="Courier New" w:hAnsi="Courier New" w:cs="Courier New"/>
          <w:sz w:val="18"/>
          <w:szCs w:val="18"/>
        </w:rPr>
        <w:t>(</w:t>
      </w:r>
      <w:proofErr w:type="gramEnd"/>
      <w:r>
        <w:rPr>
          <w:rFonts w:ascii="Courier New" w:hAnsi="Courier New" w:cs="Courier New"/>
          <w:sz w:val="18"/>
          <w:szCs w:val="18"/>
        </w:rPr>
        <w:t>self.id, timeout=POLL_INTERVAL):   # 0.05 s</w:t>
      </w:r>
    </w:p>
    <w:p w14:paraId="2F2CF482"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break                                # got the fork</w:t>
      </w:r>
    </w:p>
    <w:p w14:paraId="6AACF94A"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if not </w:t>
      </w:r>
      <w:proofErr w:type="spellStart"/>
      <w:r>
        <w:rPr>
          <w:rFonts w:ascii="Courier New" w:hAnsi="Courier New" w:cs="Courier New"/>
          <w:sz w:val="18"/>
          <w:szCs w:val="18"/>
        </w:rPr>
        <w:t>reported_blocked</w:t>
      </w:r>
      <w:proofErr w:type="spellEnd"/>
      <w:r>
        <w:rPr>
          <w:rFonts w:ascii="Courier New" w:hAnsi="Courier New" w:cs="Courier New"/>
          <w:sz w:val="18"/>
          <w:szCs w:val="18"/>
        </w:rPr>
        <w:t>:                 # first failed attempt</w:t>
      </w:r>
    </w:p>
    <w:p w14:paraId="08E47277"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w:t>
      </w:r>
      <w:proofErr w:type="spellStart"/>
      <w:proofErr w:type="gramStart"/>
      <w:r>
        <w:rPr>
          <w:rFonts w:ascii="Courier New" w:hAnsi="Courier New" w:cs="Courier New"/>
          <w:sz w:val="18"/>
          <w:szCs w:val="18"/>
        </w:rPr>
        <w:t>sim.metrics</w:t>
      </w:r>
      <w:proofErr w:type="gramEnd"/>
      <w:r>
        <w:rPr>
          <w:rFonts w:ascii="Courier New" w:hAnsi="Courier New" w:cs="Courier New"/>
          <w:sz w:val="18"/>
          <w:szCs w:val="18"/>
        </w:rPr>
        <w:t>.record_</w:t>
      </w:r>
      <w:proofErr w:type="gramStart"/>
      <w:r>
        <w:rPr>
          <w:rFonts w:ascii="Courier New" w:hAnsi="Courier New" w:cs="Courier New"/>
          <w:sz w:val="18"/>
          <w:szCs w:val="18"/>
        </w:rPr>
        <w:t>blocked</w:t>
      </w:r>
      <w:proofErr w:type="spellEnd"/>
      <w:r>
        <w:rPr>
          <w:rFonts w:ascii="Courier New" w:hAnsi="Courier New" w:cs="Courier New"/>
          <w:sz w:val="18"/>
          <w:szCs w:val="18"/>
        </w:rPr>
        <w:t>(</w:t>
      </w:r>
      <w:proofErr w:type="gramEnd"/>
      <w:r>
        <w:rPr>
          <w:rFonts w:ascii="Courier New" w:hAnsi="Courier New" w:cs="Courier New"/>
          <w:sz w:val="18"/>
          <w:szCs w:val="18"/>
        </w:rPr>
        <w:t>)</w:t>
      </w:r>
    </w:p>
    <w:p w14:paraId="3F07E5E5"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w:t>
      </w:r>
      <w:proofErr w:type="gramStart"/>
      <w:r>
        <w:rPr>
          <w:rFonts w:ascii="Courier New" w:hAnsi="Courier New" w:cs="Courier New"/>
          <w:sz w:val="18"/>
          <w:szCs w:val="18"/>
        </w:rPr>
        <w:t>self._</w:t>
      </w:r>
      <w:proofErr w:type="spellStart"/>
      <w:proofErr w:type="gramEnd"/>
      <w:r>
        <w:rPr>
          <w:rFonts w:ascii="Courier New" w:hAnsi="Courier New" w:cs="Courier New"/>
          <w:sz w:val="18"/>
          <w:szCs w:val="18"/>
        </w:rPr>
        <w:t>enter_</w:t>
      </w:r>
      <w:proofErr w:type="gramStart"/>
      <w:r>
        <w:rPr>
          <w:rFonts w:ascii="Courier New" w:hAnsi="Courier New" w:cs="Courier New"/>
          <w:sz w:val="18"/>
          <w:szCs w:val="18"/>
        </w:rPr>
        <w:t>waiting</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fork_id</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fork.held</w:t>
      </w:r>
      <w:proofErr w:type="gramEnd"/>
      <w:r>
        <w:rPr>
          <w:rFonts w:ascii="Courier New" w:hAnsi="Courier New" w:cs="Courier New"/>
          <w:sz w:val="18"/>
          <w:szCs w:val="18"/>
        </w:rPr>
        <w:t>_by</w:t>
      </w:r>
      <w:proofErr w:type="spellEnd"/>
      <w:r>
        <w:rPr>
          <w:rFonts w:ascii="Courier New" w:hAnsi="Courier New" w:cs="Courier New"/>
          <w:sz w:val="18"/>
          <w:szCs w:val="18"/>
        </w:rPr>
        <w:t>)</w:t>
      </w:r>
    </w:p>
    <w:p w14:paraId="2D0B518B"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w:t>
      </w:r>
      <w:proofErr w:type="spellStart"/>
      <w:r>
        <w:rPr>
          <w:rFonts w:ascii="Courier New" w:hAnsi="Courier New" w:cs="Courier New"/>
          <w:sz w:val="18"/>
          <w:szCs w:val="18"/>
        </w:rPr>
        <w:t>reported_blocked</w:t>
      </w:r>
      <w:proofErr w:type="spellEnd"/>
      <w:r>
        <w:rPr>
          <w:rFonts w:ascii="Courier New" w:hAnsi="Courier New" w:cs="Courier New"/>
          <w:sz w:val="18"/>
          <w:szCs w:val="18"/>
        </w:rPr>
        <w:t xml:space="preserve"> = True</w:t>
      </w:r>
    </w:p>
    <w:p w14:paraId="264402B0"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w:t>
      </w:r>
    </w:p>
    <w:p w14:paraId="1A27CE77"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if </w:t>
      </w:r>
      <w:proofErr w:type="spellStart"/>
      <w:proofErr w:type="gramStart"/>
      <w:r>
        <w:rPr>
          <w:rFonts w:ascii="Courier New" w:hAnsi="Courier New" w:cs="Courier New"/>
          <w:sz w:val="18"/>
          <w:szCs w:val="18"/>
        </w:rPr>
        <w:t>sim.deadlock</w:t>
      </w:r>
      <w:proofErr w:type="gramEnd"/>
      <w:r>
        <w:rPr>
          <w:rFonts w:ascii="Courier New" w:hAnsi="Courier New" w:cs="Courier New"/>
          <w:sz w:val="18"/>
          <w:szCs w:val="18"/>
        </w:rPr>
        <w:t>_barrier</w:t>
      </w:r>
      <w:proofErr w:type="spellEnd"/>
      <w:r>
        <w:rPr>
          <w:rFonts w:ascii="Courier New" w:hAnsi="Courier New" w:cs="Courier New"/>
          <w:sz w:val="18"/>
          <w:szCs w:val="18"/>
        </w:rPr>
        <w:t xml:space="preserve"> is not None and </w:t>
      </w:r>
      <w:proofErr w:type="spellStart"/>
      <w:r>
        <w:rPr>
          <w:rFonts w:ascii="Courier New" w:hAnsi="Courier New" w:cs="Courier New"/>
          <w:sz w:val="18"/>
          <w:szCs w:val="18"/>
        </w:rPr>
        <w:t>fork_id</w:t>
      </w:r>
      <w:proofErr w:type="spellEnd"/>
      <w:r>
        <w:rPr>
          <w:rFonts w:ascii="Courier New" w:hAnsi="Courier New" w:cs="Courier New"/>
          <w:sz w:val="18"/>
          <w:szCs w:val="18"/>
        </w:rPr>
        <w:t xml:space="preserve"> == </w:t>
      </w:r>
      <w:proofErr w:type="spellStart"/>
      <w:r>
        <w:rPr>
          <w:rFonts w:ascii="Courier New" w:hAnsi="Courier New" w:cs="Courier New"/>
          <w:sz w:val="18"/>
          <w:szCs w:val="18"/>
        </w:rPr>
        <w:t>first_id</w:t>
      </w:r>
      <w:proofErr w:type="spellEnd"/>
      <w:r>
        <w:rPr>
          <w:rFonts w:ascii="Courier New" w:hAnsi="Courier New" w:cs="Courier New"/>
          <w:sz w:val="18"/>
          <w:szCs w:val="18"/>
        </w:rPr>
        <w:t>:</w:t>
      </w:r>
    </w:p>
    <w:p w14:paraId="04286B60" w14:textId="77777777" w:rsidR="00A8750B" w:rsidRDefault="00000000">
      <w:pPr>
        <w:keepLines/>
        <w:pBdr>
          <w:left w:val="single" w:sz="18" w:space="6" w:color="1F3864"/>
        </w:pBdr>
        <w:shd w:val="clear" w:color="auto" w:fill="F2F2F2"/>
        <w:spacing w:after="140"/>
        <w:ind w:left="200"/>
      </w:pPr>
      <w:r>
        <w:rPr>
          <w:rFonts w:ascii="Courier New" w:hAnsi="Courier New" w:cs="Courier New"/>
          <w:sz w:val="18"/>
          <w:szCs w:val="18"/>
        </w:rPr>
        <w:t xml:space="preserve">        </w:t>
      </w:r>
      <w:proofErr w:type="spellStart"/>
      <w:proofErr w:type="gramStart"/>
      <w:r>
        <w:rPr>
          <w:rFonts w:ascii="Courier New" w:hAnsi="Courier New" w:cs="Courier New"/>
          <w:sz w:val="18"/>
          <w:szCs w:val="18"/>
        </w:rPr>
        <w:t>sim.deadlock</w:t>
      </w:r>
      <w:proofErr w:type="gramEnd"/>
      <w:r>
        <w:rPr>
          <w:rFonts w:ascii="Courier New" w:hAnsi="Courier New" w:cs="Courier New"/>
          <w:sz w:val="18"/>
          <w:szCs w:val="18"/>
        </w:rPr>
        <w:t>_</w:t>
      </w:r>
      <w:proofErr w:type="gramStart"/>
      <w:r>
        <w:rPr>
          <w:rFonts w:ascii="Courier New" w:hAnsi="Courier New" w:cs="Courier New"/>
          <w:sz w:val="18"/>
          <w:szCs w:val="18"/>
        </w:rPr>
        <w:t>barrier.wait</w:t>
      </w:r>
      <w:proofErr w:type="spellEnd"/>
      <w:proofErr w:type="gramEnd"/>
      <w:r>
        <w:rPr>
          <w:rFonts w:ascii="Courier New" w:hAnsi="Courier New" w:cs="Courier New"/>
          <w:sz w:val="18"/>
          <w:szCs w:val="18"/>
        </w:rPr>
        <w:t>(timeout=5)     # forced-deadlock rendezvous</w:t>
      </w:r>
    </w:p>
    <w:p w14:paraId="1DABE192" w14:textId="77777777" w:rsidR="00A8750B" w:rsidRDefault="00000000">
      <w:pPr>
        <w:keepNext/>
        <w:spacing w:after="60"/>
      </w:pPr>
      <w:r>
        <w:rPr>
          <w:b/>
          <w:bCs/>
          <w:sz w:val="21"/>
          <w:szCs w:val="21"/>
        </w:rPr>
        <w:t>Wait-for graph and cycle detection.</w:t>
      </w:r>
    </w:p>
    <w:p w14:paraId="65F97182"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def _</w:t>
      </w:r>
      <w:proofErr w:type="spellStart"/>
      <w:r>
        <w:rPr>
          <w:rFonts w:ascii="Courier New" w:hAnsi="Courier New" w:cs="Courier New"/>
          <w:sz w:val="18"/>
          <w:szCs w:val="18"/>
        </w:rPr>
        <w:t>build_wait_for_graph</w:t>
      </w:r>
      <w:proofErr w:type="spellEnd"/>
      <w:r>
        <w:rPr>
          <w:rFonts w:ascii="Courier New" w:hAnsi="Courier New" w:cs="Courier New"/>
          <w:sz w:val="18"/>
          <w:szCs w:val="18"/>
        </w:rPr>
        <w:t>(self):</w:t>
      </w:r>
    </w:p>
    <w:p w14:paraId="2D846F67"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graph = {}</w:t>
      </w:r>
    </w:p>
    <w:p w14:paraId="4CB2A0D4"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with </w:t>
      </w:r>
      <w:proofErr w:type="spellStart"/>
      <w:proofErr w:type="gramStart"/>
      <w:r>
        <w:rPr>
          <w:rFonts w:ascii="Courier New" w:hAnsi="Courier New" w:cs="Courier New"/>
          <w:sz w:val="18"/>
          <w:szCs w:val="18"/>
        </w:rPr>
        <w:t>sim.state</w:t>
      </w:r>
      <w:proofErr w:type="gramEnd"/>
      <w:r>
        <w:rPr>
          <w:rFonts w:ascii="Courier New" w:hAnsi="Courier New" w:cs="Courier New"/>
          <w:sz w:val="18"/>
          <w:szCs w:val="18"/>
        </w:rPr>
        <w:t>_lock</w:t>
      </w:r>
      <w:proofErr w:type="spellEnd"/>
      <w:r>
        <w:rPr>
          <w:rFonts w:ascii="Courier New" w:hAnsi="Courier New" w:cs="Courier New"/>
          <w:sz w:val="18"/>
          <w:szCs w:val="18"/>
        </w:rPr>
        <w:t>:</w:t>
      </w:r>
    </w:p>
    <w:p w14:paraId="7BD0B9C2"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for p in </w:t>
      </w:r>
      <w:proofErr w:type="spellStart"/>
      <w:proofErr w:type="gramStart"/>
      <w:r>
        <w:rPr>
          <w:rFonts w:ascii="Courier New" w:hAnsi="Courier New" w:cs="Courier New"/>
          <w:sz w:val="18"/>
          <w:szCs w:val="18"/>
        </w:rPr>
        <w:t>sim.philosophers</w:t>
      </w:r>
      <w:proofErr w:type="spellEnd"/>
      <w:proofErr w:type="gramEnd"/>
      <w:r>
        <w:rPr>
          <w:rFonts w:ascii="Courier New" w:hAnsi="Courier New" w:cs="Courier New"/>
          <w:sz w:val="18"/>
          <w:szCs w:val="18"/>
        </w:rPr>
        <w:t>:</w:t>
      </w:r>
    </w:p>
    <w:p w14:paraId="11733207"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if </w:t>
      </w:r>
      <w:proofErr w:type="spellStart"/>
      <w:proofErr w:type="gramStart"/>
      <w:r>
        <w:rPr>
          <w:rFonts w:ascii="Courier New" w:hAnsi="Courier New" w:cs="Courier New"/>
          <w:sz w:val="18"/>
          <w:szCs w:val="18"/>
        </w:rPr>
        <w:t>p.state</w:t>
      </w:r>
      <w:proofErr w:type="spellEnd"/>
      <w:proofErr w:type="gramEnd"/>
      <w:r>
        <w:rPr>
          <w:rFonts w:ascii="Courier New" w:hAnsi="Courier New" w:cs="Courier New"/>
          <w:sz w:val="18"/>
          <w:szCs w:val="18"/>
        </w:rPr>
        <w:t xml:space="preserve"> == </w:t>
      </w:r>
      <w:proofErr w:type="spellStart"/>
      <w:r>
        <w:rPr>
          <w:rFonts w:ascii="Courier New" w:hAnsi="Courier New" w:cs="Courier New"/>
          <w:sz w:val="18"/>
          <w:szCs w:val="18"/>
        </w:rPr>
        <w:t>PhilosopherState.WAITING</w:t>
      </w:r>
      <w:proofErr w:type="spellEnd"/>
      <w:r>
        <w:rPr>
          <w:rFonts w:ascii="Courier New" w:hAnsi="Courier New" w:cs="Courier New"/>
          <w:sz w:val="18"/>
          <w:szCs w:val="18"/>
        </w:rPr>
        <w:t xml:space="preserve"> and </w:t>
      </w:r>
      <w:proofErr w:type="spellStart"/>
      <w:proofErr w:type="gramStart"/>
      <w:r>
        <w:rPr>
          <w:rFonts w:ascii="Courier New" w:hAnsi="Courier New" w:cs="Courier New"/>
          <w:sz w:val="18"/>
          <w:szCs w:val="18"/>
        </w:rPr>
        <w:t>p.waiting</w:t>
      </w:r>
      <w:proofErr w:type="gramEnd"/>
      <w:r>
        <w:rPr>
          <w:rFonts w:ascii="Courier New" w:hAnsi="Courier New" w:cs="Courier New"/>
          <w:sz w:val="18"/>
          <w:szCs w:val="18"/>
        </w:rPr>
        <w:t>_for_fork</w:t>
      </w:r>
      <w:proofErr w:type="spellEnd"/>
      <w:r>
        <w:rPr>
          <w:rFonts w:ascii="Courier New" w:hAnsi="Courier New" w:cs="Courier New"/>
          <w:sz w:val="18"/>
          <w:szCs w:val="18"/>
        </w:rPr>
        <w:t xml:space="preserve"> is not None:</w:t>
      </w:r>
    </w:p>
    <w:p w14:paraId="0B52F569"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holder = </w:t>
      </w:r>
      <w:proofErr w:type="spellStart"/>
      <w:proofErr w:type="gramStart"/>
      <w:r>
        <w:rPr>
          <w:rFonts w:ascii="Courier New" w:hAnsi="Courier New" w:cs="Courier New"/>
          <w:sz w:val="18"/>
          <w:szCs w:val="18"/>
        </w:rPr>
        <w:t>sim.forks</w:t>
      </w:r>
      <w:proofErr w:type="spellEnd"/>
      <w:proofErr w:type="gramEnd"/>
      <w:r>
        <w:rPr>
          <w:rFonts w:ascii="Courier New" w:hAnsi="Courier New" w:cs="Courier New"/>
          <w:sz w:val="18"/>
          <w:szCs w:val="18"/>
        </w:rPr>
        <w:t>[</w:t>
      </w:r>
      <w:proofErr w:type="spellStart"/>
      <w:proofErr w:type="gramStart"/>
      <w:r>
        <w:rPr>
          <w:rFonts w:ascii="Courier New" w:hAnsi="Courier New" w:cs="Courier New"/>
          <w:sz w:val="18"/>
          <w:szCs w:val="18"/>
        </w:rPr>
        <w:t>p.waiting</w:t>
      </w:r>
      <w:proofErr w:type="gramEnd"/>
      <w:r>
        <w:rPr>
          <w:rFonts w:ascii="Courier New" w:hAnsi="Courier New" w:cs="Courier New"/>
          <w:sz w:val="18"/>
          <w:szCs w:val="18"/>
        </w:rPr>
        <w:t>_for_fork</w:t>
      </w:r>
      <w:proofErr w:type="spellEnd"/>
      <w:proofErr w:type="gramStart"/>
      <w:r>
        <w:rPr>
          <w:rFonts w:ascii="Courier New" w:hAnsi="Courier New" w:cs="Courier New"/>
          <w:sz w:val="18"/>
          <w:szCs w:val="18"/>
        </w:rPr>
        <w:t>].</w:t>
      </w:r>
      <w:proofErr w:type="spellStart"/>
      <w:r>
        <w:rPr>
          <w:rFonts w:ascii="Courier New" w:hAnsi="Courier New" w:cs="Courier New"/>
          <w:sz w:val="18"/>
          <w:szCs w:val="18"/>
        </w:rPr>
        <w:t>held</w:t>
      </w:r>
      <w:proofErr w:type="gramEnd"/>
      <w:r>
        <w:rPr>
          <w:rFonts w:ascii="Courier New" w:hAnsi="Courier New" w:cs="Courier New"/>
          <w:sz w:val="18"/>
          <w:szCs w:val="18"/>
        </w:rPr>
        <w:t>_by</w:t>
      </w:r>
      <w:proofErr w:type="spellEnd"/>
    </w:p>
    <w:p w14:paraId="089D7FD6"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if holder is not None:</w:t>
      </w:r>
    </w:p>
    <w:p w14:paraId="1D3DDB2F"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graph[p.id] = holder         # edge: Pi waits for </w:t>
      </w:r>
      <w:proofErr w:type="spellStart"/>
      <w:r>
        <w:rPr>
          <w:rFonts w:ascii="Courier New" w:hAnsi="Courier New" w:cs="Courier New"/>
          <w:sz w:val="18"/>
          <w:szCs w:val="18"/>
        </w:rPr>
        <w:t>P_holder</w:t>
      </w:r>
      <w:proofErr w:type="spellEnd"/>
    </w:p>
    <w:p w14:paraId="690E5484"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return graph</w:t>
      </w:r>
    </w:p>
    <w:p w14:paraId="65CD3FDD"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w:t>
      </w:r>
    </w:p>
    <w:p w14:paraId="0E18016A"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def _</w:t>
      </w:r>
      <w:proofErr w:type="spellStart"/>
      <w:r>
        <w:rPr>
          <w:rFonts w:ascii="Courier New" w:hAnsi="Courier New" w:cs="Courier New"/>
          <w:sz w:val="18"/>
          <w:szCs w:val="18"/>
        </w:rPr>
        <w:t>find_cycle</w:t>
      </w:r>
      <w:proofErr w:type="spellEnd"/>
      <w:r>
        <w:rPr>
          <w:rFonts w:ascii="Courier New" w:hAnsi="Courier New" w:cs="Courier New"/>
          <w:sz w:val="18"/>
          <w:szCs w:val="18"/>
        </w:rPr>
        <w:t>(graph):</w:t>
      </w:r>
    </w:p>
    <w:p w14:paraId="49FB0A36"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for start in graph:</w:t>
      </w:r>
    </w:p>
    <w:p w14:paraId="3EC39721"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visited, seen, node = [], </w:t>
      </w:r>
      <w:proofErr w:type="gramStart"/>
      <w:r>
        <w:rPr>
          <w:rFonts w:ascii="Courier New" w:hAnsi="Courier New" w:cs="Courier New"/>
          <w:sz w:val="18"/>
          <w:szCs w:val="18"/>
        </w:rPr>
        <w:t>set(</w:t>
      </w:r>
      <w:proofErr w:type="gramEnd"/>
      <w:r>
        <w:rPr>
          <w:rFonts w:ascii="Courier New" w:hAnsi="Courier New" w:cs="Courier New"/>
          <w:sz w:val="18"/>
          <w:szCs w:val="18"/>
        </w:rPr>
        <w:t>), start</w:t>
      </w:r>
    </w:p>
    <w:p w14:paraId="70899AD6"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while node in graph:</w:t>
      </w:r>
    </w:p>
    <w:p w14:paraId="6A05F961"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if node in seen:</w:t>
      </w:r>
    </w:p>
    <w:p w14:paraId="023CDEFA"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return visited[</w:t>
      </w:r>
      <w:proofErr w:type="spellStart"/>
      <w:proofErr w:type="gramStart"/>
      <w:r>
        <w:rPr>
          <w:rFonts w:ascii="Courier New" w:hAnsi="Courier New" w:cs="Courier New"/>
          <w:sz w:val="18"/>
          <w:szCs w:val="18"/>
        </w:rPr>
        <w:t>visited.index</w:t>
      </w:r>
      <w:proofErr w:type="spellEnd"/>
      <w:proofErr w:type="gramEnd"/>
      <w:r>
        <w:rPr>
          <w:rFonts w:ascii="Courier New" w:hAnsi="Courier New" w:cs="Courier New"/>
          <w:sz w:val="18"/>
          <w:szCs w:val="18"/>
        </w:rPr>
        <w:t>(node):]</w:t>
      </w:r>
    </w:p>
    <w:p w14:paraId="7442BD09"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w:t>
      </w:r>
      <w:proofErr w:type="spellStart"/>
      <w:r>
        <w:rPr>
          <w:rFonts w:ascii="Courier New" w:hAnsi="Courier New" w:cs="Courier New"/>
          <w:sz w:val="18"/>
          <w:szCs w:val="18"/>
        </w:rPr>
        <w:t>seen.add</w:t>
      </w:r>
      <w:proofErr w:type="spellEnd"/>
      <w:r>
        <w:rPr>
          <w:rFonts w:ascii="Courier New" w:hAnsi="Courier New" w:cs="Courier New"/>
          <w:sz w:val="18"/>
          <w:szCs w:val="18"/>
        </w:rPr>
        <w:t xml:space="preserve">(node); </w:t>
      </w:r>
      <w:proofErr w:type="spellStart"/>
      <w:proofErr w:type="gramStart"/>
      <w:r>
        <w:rPr>
          <w:rFonts w:ascii="Courier New" w:hAnsi="Courier New" w:cs="Courier New"/>
          <w:sz w:val="18"/>
          <w:szCs w:val="18"/>
        </w:rPr>
        <w:t>visited.append</w:t>
      </w:r>
      <w:proofErr w:type="spellEnd"/>
      <w:proofErr w:type="gramEnd"/>
      <w:r>
        <w:rPr>
          <w:rFonts w:ascii="Courier New" w:hAnsi="Courier New" w:cs="Courier New"/>
          <w:sz w:val="18"/>
          <w:szCs w:val="18"/>
        </w:rPr>
        <w:t>(node)</w:t>
      </w:r>
    </w:p>
    <w:p w14:paraId="3F5B0685" w14:textId="77777777" w:rsidR="00A8750B" w:rsidRDefault="00000000">
      <w:pPr>
        <w:keepNext/>
        <w:keepLines/>
        <w:pBdr>
          <w:left w:val="single" w:sz="18" w:space="6" w:color="1F3864"/>
        </w:pBdr>
        <w:shd w:val="clear" w:color="auto" w:fill="F2F2F2"/>
        <w:ind w:left="200"/>
      </w:pPr>
      <w:r>
        <w:rPr>
          <w:rFonts w:ascii="Courier New" w:hAnsi="Courier New" w:cs="Courier New"/>
          <w:sz w:val="18"/>
          <w:szCs w:val="18"/>
        </w:rPr>
        <w:t xml:space="preserve">            node = graph[node]</w:t>
      </w:r>
    </w:p>
    <w:p w14:paraId="2215FDA7" w14:textId="77777777" w:rsidR="00A8750B" w:rsidRDefault="00000000">
      <w:pPr>
        <w:keepLines/>
        <w:pBdr>
          <w:left w:val="single" w:sz="18" w:space="6" w:color="1F3864"/>
        </w:pBdr>
        <w:shd w:val="clear" w:color="auto" w:fill="F2F2F2"/>
        <w:spacing w:after="140"/>
        <w:ind w:left="200"/>
      </w:pPr>
      <w:r>
        <w:rPr>
          <w:rFonts w:ascii="Courier New" w:hAnsi="Courier New" w:cs="Courier New"/>
          <w:sz w:val="18"/>
          <w:szCs w:val="18"/>
        </w:rPr>
        <w:t xml:space="preserve">    return None</w:t>
      </w:r>
    </w:p>
    <w:p w14:paraId="40B0A145" w14:textId="77777777" w:rsidR="00A8750B" w:rsidRDefault="00000000">
      <w:pPr>
        <w:keepNext/>
        <w:spacing w:before="200" w:after="80"/>
      </w:pPr>
      <w:r>
        <w:rPr>
          <w:b/>
          <w:bCs/>
          <w:color w:val="1F3864"/>
          <w:sz w:val="23"/>
          <w:szCs w:val="23"/>
        </w:rPr>
        <w:t>4.3 Concurrency problems found and how they were handled</w:t>
      </w:r>
    </w:p>
    <w:p w14:paraId="5327B758" w14:textId="77777777" w:rsidR="00A8750B" w:rsidRDefault="00000000">
      <w:pPr>
        <w:pStyle w:val="ListParagraph"/>
        <w:numPr>
          <w:ilvl w:val="0"/>
          <w:numId w:val="2"/>
        </w:numPr>
        <w:spacing w:after="60"/>
      </w:pPr>
      <w:r>
        <w:rPr>
          <w:b/>
          <w:bCs/>
          <w:sz w:val="21"/>
          <w:szCs w:val="21"/>
        </w:rPr>
        <w:t>Display race.</w:t>
      </w:r>
      <w:r>
        <w:rPr>
          <w:sz w:val="21"/>
          <w:szCs w:val="21"/>
        </w:rPr>
        <w:t xml:space="preserve"> </w:t>
      </w:r>
      <w:r>
        <w:rPr>
          <w:rFonts w:ascii="Courier New" w:hAnsi="Courier New" w:cs="Courier New"/>
          <w:sz w:val="19"/>
          <w:szCs w:val="19"/>
        </w:rPr>
        <w:t>state</w:t>
      </w:r>
      <w:r>
        <w:rPr>
          <w:sz w:val="21"/>
          <w:szCs w:val="21"/>
        </w:rPr>
        <w:t xml:space="preserve"> and </w:t>
      </w:r>
      <w:proofErr w:type="spellStart"/>
      <w:r>
        <w:rPr>
          <w:rFonts w:ascii="Courier New" w:hAnsi="Courier New" w:cs="Courier New"/>
          <w:sz w:val="19"/>
          <w:szCs w:val="19"/>
        </w:rPr>
        <w:t>waiting_for_fork</w:t>
      </w:r>
      <w:proofErr w:type="spellEnd"/>
      <w:r>
        <w:rPr>
          <w:sz w:val="21"/>
          <w:szCs w:val="21"/>
        </w:rPr>
        <w:t xml:space="preserve"> were first written in two separate lock acquisitions, so a snapshot could see WAITING with no fork named. </w:t>
      </w:r>
      <w:r>
        <w:rPr>
          <w:rFonts w:ascii="Courier New" w:hAnsi="Courier New" w:cs="Courier New"/>
          <w:sz w:val="19"/>
          <w:szCs w:val="19"/>
        </w:rPr>
        <w:t>_</w:t>
      </w:r>
      <w:proofErr w:type="spellStart"/>
      <w:r>
        <w:rPr>
          <w:rFonts w:ascii="Courier New" w:hAnsi="Courier New" w:cs="Courier New"/>
          <w:sz w:val="19"/>
          <w:szCs w:val="19"/>
        </w:rPr>
        <w:t>enter_</w:t>
      </w:r>
      <w:proofErr w:type="gramStart"/>
      <w:r>
        <w:rPr>
          <w:rFonts w:ascii="Courier New" w:hAnsi="Courier New" w:cs="Courier New"/>
          <w:sz w:val="19"/>
          <w:szCs w:val="19"/>
        </w:rPr>
        <w:t>waiting</w:t>
      </w:r>
      <w:proofErr w:type="spellEnd"/>
      <w:r>
        <w:rPr>
          <w:rFonts w:ascii="Courier New" w:hAnsi="Courier New" w:cs="Courier New"/>
          <w:sz w:val="19"/>
          <w:szCs w:val="19"/>
        </w:rPr>
        <w:t>(</w:t>
      </w:r>
      <w:proofErr w:type="gramEnd"/>
      <w:r>
        <w:rPr>
          <w:rFonts w:ascii="Courier New" w:hAnsi="Courier New" w:cs="Courier New"/>
          <w:sz w:val="19"/>
          <w:szCs w:val="19"/>
        </w:rPr>
        <w:t>)</w:t>
      </w:r>
      <w:r>
        <w:rPr>
          <w:sz w:val="21"/>
          <w:szCs w:val="21"/>
        </w:rPr>
        <w:t xml:space="preserve"> now sets both under one </w:t>
      </w:r>
      <w:proofErr w:type="spellStart"/>
      <w:r>
        <w:rPr>
          <w:rFonts w:ascii="Courier New" w:hAnsi="Courier New" w:cs="Courier New"/>
          <w:sz w:val="19"/>
          <w:szCs w:val="19"/>
        </w:rPr>
        <w:t>state_lock</w:t>
      </w:r>
      <w:proofErr w:type="spellEnd"/>
      <w:r>
        <w:rPr>
          <w:sz w:val="21"/>
          <w:szCs w:val="21"/>
        </w:rPr>
        <w:t xml:space="preserve"> acquisition.</w:t>
      </w:r>
    </w:p>
    <w:p w14:paraId="35B19EA9" w14:textId="77777777" w:rsidR="00A8750B" w:rsidRDefault="00000000">
      <w:pPr>
        <w:pStyle w:val="ListParagraph"/>
        <w:numPr>
          <w:ilvl w:val="0"/>
          <w:numId w:val="2"/>
        </w:numPr>
        <w:spacing w:after="60"/>
      </w:pPr>
      <w:r>
        <w:rPr>
          <w:b/>
          <w:bCs/>
          <w:sz w:val="21"/>
          <w:szCs w:val="21"/>
        </w:rPr>
        <w:t>No leaked forks.</w:t>
      </w:r>
      <w:r>
        <w:rPr>
          <w:sz w:val="21"/>
          <w:szCs w:val="21"/>
        </w:rPr>
        <w:t xml:space="preserve"> Release runs in a </w:t>
      </w:r>
      <w:r>
        <w:rPr>
          <w:rFonts w:ascii="Courier New" w:hAnsi="Courier New" w:cs="Courier New"/>
          <w:sz w:val="19"/>
          <w:szCs w:val="19"/>
        </w:rPr>
        <w:t>finally</w:t>
      </w:r>
      <w:r>
        <w:rPr>
          <w:sz w:val="21"/>
          <w:szCs w:val="21"/>
        </w:rPr>
        <w:t xml:space="preserve"> block, so a philosopher stopped mid-deadlock still returns its forks and semaphore permit.</w:t>
      </w:r>
    </w:p>
    <w:p w14:paraId="7A207E40" w14:textId="77777777" w:rsidR="00A8750B" w:rsidRDefault="00000000">
      <w:pPr>
        <w:pStyle w:val="ListParagraph"/>
        <w:numPr>
          <w:ilvl w:val="0"/>
          <w:numId w:val="2"/>
        </w:numPr>
        <w:spacing w:after="60"/>
      </w:pPr>
      <w:r>
        <w:rPr>
          <w:b/>
          <w:bCs/>
          <w:sz w:val="21"/>
          <w:szCs w:val="21"/>
        </w:rPr>
        <w:t>Reset while deadlocked.</w:t>
      </w:r>
      <w:r>
        <w:rPr>
          <w:sz w:val="21"/>
          <w:szCs w:val="21"/>
        </w:rPr>
        <w:t xml:space="preserve"> Reset sets the stop event, aborts the barrier and joins every thread, so no stale threads survive into the next run.</w:t>
      </w:r>
    </w:p>
    <w:p w14:paraId="4B985AAE" w14:textId="77777777" w:rsidR="00A8750B" w:rsidRDefault="00000000">
      <w:pPr>
        <w:pStyle w:val="ListParagraph"/>
        <w:numPr>
          <w:ilvl w:val="0"/>
          <w:numId w:val="2"/>
        </w:numPr>
        <w:spacing w:after="60"/>
      </w:pPr>
      <w:r>
        <w:rPr>
          <w:b/>
          <w:bCs/>
          <w:sz w:val="21"/>
          <w:szCs w:val="21"/>
        </w:rPr>
        <w:t>Re-entrant state lock.</w:t>
      </w:r>
      <w:r>
        <w:rPr>
          <w:sz w:val="21"/>
          <w:szCs w:val="21"/>
        </w:rPr>
        <w:t xml:space="preserve"> </w:t>
      </w:r>
      <w:proofErr w:type="spellStart"/>
      <w:r>
        <w:rPr>
          <w:rFonts w:ascii="Courier New" w:hAnsi="Courier New" w:cs="Courier New"/>
          <w:sz w:val="19"/>
          <w:szCs w:val="19"/>
        </w:rPr>
        <w:t>Simulator.state_lock</w:t>
      </w:r>
      <w:proofErr w:type="spellEnd"/>
      <w:r>
        <w:rPr>
          <w:sz w:val="21"/>
          <w:szCs w:val="21"/>
        </w:rPr>
        <w:t xml:space="preserve"> is an </w:t>
      </w:r>
      <w:proofErr w:type="spellStart"/>
      <w:r>
        <w:rPr>
          <w:rFonts w:ascii="Courier New" w:hAnsi="Courier New" w:cs="Courier New"/>
          <w:sz w:val="19"/>
          <w:szCs w:val="19"/>
        </w:rPr>
        <w:t>RLock</w:t>
      </w:r>
      <w:proofErr w:type="spellEnd"/>
      <w:r>
        <w:rPr>
          <w:sz w:val="21"/>
          <w:szCs w:val="21"/>
        </w:rPr>
        <w:t xml:space="preserve"> because simulator methods that already hold it call others that also acquire it.</w:t>
      </w:r>
    </w:p>
    <w:p w14:paraId="2EDBA1C0" w14:textId="77777777" w:rsidR="00A8750B" w:rsidRDefault="00A8750B">
      <w:pPr>
        <w:spacing w:after="60"/>
      </w:pPr>
    </w:p>
    <w:p w14:paraId="3AD902BD" w14:textId="77777777" w:rsidR="00A8750B" w:rsidRDefault="00000000">
      <w:pPr>
        <w:pStyle w:val="Heading1"/>
        <w:keepNext/>
        <w:pBdr>
          <w:bottom w:val="single" w:sz="6" w:space="4" w:color="1F3864"/>
        </w:pBdr>
        <w:spacing w:before="320" w:after="160"/>
      </w:pPr>
      <w:r>
        <w:rPr>
          <w:b/>
          <w:bCs/>
          <w:color w:val="1F3864"/>
          <w:sz w:val="28"/>
          <w:szCs w:val="28"/>
        </w:rPr>
        <w:t>5. Results &amp; Discussion</w:t>
      </w:r>
    </w:p>
    <w:p w14:paraId="324AEB25" w14:textId="77777777" w:rsidR="00A8750B" w:rsidRDefault="00000000">
      <w:pPr>
        <w:keepNext/>
        <w:spacing w:before="200" w:after="80"/>
      </w:pPr>
      <w:r>
        <w:rPr>
          <w:b/>
          <w:bCs/>
          <w:color w:val="1F3864"/>
          <w:sz w:val="23"/>
          <w:szCs w:val="23"/>
        </w:rPr>
        <w:t>5.1 Experimental setup</w:t>
      </w:r>
    </w:p>
    <w:p w14:paraId="7F2BC626" w14:textId="77777777" w:rsidR="00A8750B" w:rsidRDefault="00000000">
      <w:pPr>
        <w:spacing w:after="120"/>
      </w:pPr>
      <w:r>
        <w:rPr>
          <w:sz w:val="21"/>
          <w:szCs w:val="21"/>
        </w:rPr>
        <w:t xml:space="preserve">Each strategy was run once for 40 s with five philosophers at 4× speed (think and eat times divided by four), driving the </w:t>
      </w:r>
      <w:r>
        <w:rPr>
          <w:rFonts w:ascii="Courier New" w:hAnsi="Courier New" w:cs="Courier New"/>
          <w:sz w:val="19"/>
          <w:szCs w:val="19"/>
        </w:rPr>
        <w:t>Simulator</w:t>
      </w:r>
      <w:r>
        <w:rPr>
          <w:sz w:val="21"/>
          <w:szCs w:val="21"/>
        </w:rPr>
        <w:t xml:space="preserve"> directly and reading </w:t>
      </w:r>
      <w:proofErr w:type="spellStart"/>
      <w:proofErr w:type="gramStart"/>
      <w:r>
        <w:rPr>
          <w:rFonts w:ascii="Courier New" w:hAnsi="Courier New" w:cs="Courier New"/>
          <w:sz w:val="19"/>
          <w:szCs w:val="19"/>
        </w:rPr>
        <w:t>metrics.snapshot</w:t>
      </w:r>
      <w:proofErr w:type="spellEnd"/>
      <w:proofErr w:type="gramEnd"/>
      <w:r>
        <w:rPr>
          <w:rFonts w:ascii="Courier New" w:hAnsi="Courier New" w:cs="Courier New"/>
          <w:sz w:val="19"/>
          <w:szCs w:val="19"/>
        </w:rPr>
        <w:t>()</w:t>
      </w:r>
      <w:r>
        <w:rPr>
          <w:sz w:val="21"/>
          <w:szCs w:val="21"/>
        </w:rPr>
        <w:t xml:space="preserve"> at the end. The forced-deadlock run was armed 1 s after start and therefore observed for 41 s. Environment: Linux, Python 3.12.3, Flask 3.1.3. All wait times are wall-clock seconds at 4× speed. Each figure is from a single run; repeated trials were not performed.</w:t>
      </w:r>
    </w:p>
    <w:p w14:paraId="4D5DAC98" w14:textId="77777777" w:rsidR="00A8750B" w:rsidRDefault="00000000">
      <w:pPr>
        <w:keepNext/>
        <w:spacing w:before="200" w:after="80"/>
      </w:pPr>
      <w:r>
        <w:rPr>
          <w:b/>
          <w:bCs/>
          <w:color w:val="1F3864"/>
          <w:sz w:val="23"/>
          <w:szCs w:val="23"/>
        </w:rPr>
        <w:t>5.2 Screenshots of the running system</w:t>
      </w:r>
    </w:p>
    <w:p w14:paraId="1DB328C0" w14:textId="77777777" w:rsidR="00A8750B" w:rsidRDefault="00000000">
      <w:pPr>
        <w:spacing w:after="120"/>
      </w:pPr>
      <w:r>
        <w:rPr>
          <w:sz w:val="21"/>
          <w:szCs w:val="21"/>
        </w:rPr>
        <w:t>Figure 4 shows the naive strategy after the deadlock trigger: all five philosophers are WAITING, every fork is held, the red banner reports the cycle, and the arrows on the table draw the wait-for edges. Figure 5 shows the same table under resource ordering, where philosophers keep cycling and only a short, non-circular wait (P4 on F0) is visible.</w:t>
      </w:r>
    </w:p>
    <w:p w14:paraId="7D2F05F1" w14:textId="77777777" w:rsidR="00A8750B" w:rsidRDefault="00000000">
      <w:pPr>
        <w:keepNext/>
        <w:spacing w:before="80" w:after="60"/>
        <w:jc w:val="center"/>
      </w:pPr>
      <w:r>
        <w:rPr>
          <w:noProof/>
        </w:rPr>
        <w:drawing>
          <wp:inline distT="0" distB="0" distL="0" distR="0" wp14:anchorId="377CC79C" wp14:editId="490288CF">
            <wp:extent cx="5394960" cy="5083712"/>
            <wp:effectExtent l="0" t="0" r="0" b="0"/>
            <wp:docPr id="4" name="Picture 4" descr="Deadlock detected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2"/>
                    <a:stretch>
                      <a:fillRect/>
                    </a:stretch>
                  </pic:blipFill>
                  <pic:spPr>
                    <a:xfrm>
                      <a:off x="0" y="0"/>
                      <a:ext cx="5394960" cy="5083712"/>
                    </a:xfrm>
                    <a:prstGeom prst="rect">
                      <a:avLst/>
                    </a:prstGeom>
                  </pic:spPr>
                </pic:pic>
              </a:graphicData>
            </a:graphic>
          </wp:inline>
        </w:drawing>
      </w:r>
    </w:p>
    <w:p w14:paraId="1003F799" w14:textId="77777777" w:rsidR="00A8750B" w:rsidRDefault="00000000">
      <w:pPr>
        <w:spacing w:after="200"/>
        <w:jc w:val="center"/>
      </w:pPr>
      <w:r>
        <w:rPr>
          <w:i/>
          <w:iCs/>
          <w:color w:val="595959"/>
          <w:sz w:val="18"/>
          <w:szCs w:val="18"/>
        </w:rPr>
        <w:t>Figure 4: Naive strategy after “Force Deadlock Demo” – DEADLOCK DETECTED with cycle P0 → P1 → P2 → P3 → P4 → P0</w:t>
      </w:r>
    </w:p>
    <w:p w14:paraId="033E649B" w14:textId="77777777" w:rsidR="00A8750B" w:rsidRDefault="00000000">
      <w:pPr>
        <w:keepNext/>
        <w:spacing w:before="80" w:after="60"/>
        <w:jc w:val="center"/>
      </w:pPr>
      <w:r>
        <w:rPr>
          <w:noProof/>
        </w:rPr>
        <w:drawing>
          <wp:inline distT="0" distB="0" distL="0" distR="0" wp14:anchorId="01473E93" wp14:editId="25384AEC">
            <wp:extent cx="5394960" cy="4917713"/>
            <wp:effectExtent l="0" t="0" r="0" b="0"/>
            <wp:docPr id="5" name="Picture 5" descr="Resource ordering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3"/>
                    <a:stretch>
                      <a:fillRect/>
                    </a:stretch>
                  </pic:blipFill>
                  <pic:spPr>
                    <a:xfrm>
                      <a:off x="0" y="0"/>
                      <a:ext cx="5394960" cy="4917713"/>
                    </a:xfrm>
                    <a:prstGeom prst="rect">
                      <a:avLst/>
                    </a:prstGeom>
                  </pic:spPr>
                </pic:pic>
              </a:graphicData>
            </a:graphic>
          </wp:inline>
        </w:drawing>
      </w:r>
    </w:p>
    <w:p w14:paraId="0BA62E62" w14:textId="77777777" w:rsidR="00A8750B" w:rsidRDefault="00000000">
      <w:pPr>
        <w:spacing w:after="200"/>
        <w:jc w:val="center"/>
      </w:pPr>
      <w:r>
        <w:rPr>
          <w:i/>
          <w:iCs/>
          <w:color w:val="595959"/>
          <w:sz w:val="18"/>
          <w:szCs w:val="18"/>
        </w:rPr>
        <w:t>Figure 5: Resource-ordering strategy, 54 meals in 11.8 s, zero deadlock detections</w:t>
      </w:r>
    </w:p>
    <w:p w14:paraId="014E0F31" w14:textId="77777777" w:rsidR="00A8750B" w:rsidRDefault="00000000">
      <w:pPr>
        <w:keepNext/>
        <w:spacing w:before="200" w:after="80"/>
      </w:pPr>
      <w:r>
        <w:rPr>
          <w:b/>
          <w:bCs/>
          <w:color w:val="1F3864"/>
          <w:sz w:val="23"/>
          <w:szCs w:val="23"/>
        </w:rPr>
        <w:t>5.3 Reproducing the deadlock</w:t>
      </w:r>
    </w:p>
    <w:p w14:paraId="2AA98E01" w14:textId="77777777" w:rsidR="00A8750B" w:rsidRDefault="00000000">
      <w:pPr>
        <w:keepNext/>
        <w:spacing w:after="120"/>
      </w:pPr>
      <w:r>
        <w:rPr>
          <w:sz w:val="21"/>
          <w:szCs w:val="21"/>
        </w:rPr>
        <w:t xml:space="preserve">The event log below is real output from a forced-deadlock run. Once every philosopher has taken its first fork, all five request the next one, all five block, and about 1.5 s later the detector confirms the cycle. The five edges of the wait-for graph are </w:t>
      </w:r>
      <w:r>
        <w:rPr>
          <w:rFonts w:ascii="Courier New" w:hAnsi="Courier New" w:cs="Courier New"/>
          <w:sz w:val="19"/>
          <w:szCs w:val="19"/>
        </w:rPr>
        <w:t>{0:1, 1:2, 2:3, 3:4, 4:0}</w:t>
      </w:r>
      <w:r>
        <w:rPr>
          <w:sz w:val="21"/>
          <w:szCs w:val="21"/>
        </w:rPr>
        <w:t>.</w:t>
      </w:r>
    </w:p>
    <w:p w14:paraId="45B98453" w14:textId="77777777" w:rsidR="00A8750B" w:rsidRDefault="00000000">
      <w:pPr>
        <w:keepNext/>
        <w:keepLines/>
        <w:pBdr>
          <w:left w:val="single" w:sz="18" w:space="6" w:color="1F3864"/>
        </w:pBdr>
        <w:shd w:val="clear" w:color="auto" w:fill="F2F2F2"/>
        <w:ind w:left="200"/>
      </w:pPr>
      <w:proofErr w:type="gramStart"/>
      <w:r>
        <w:rPr>
          <w:rFonts w:ascii="Courier New" w:hAnsi="Courier New" w:cs="Courier New"/>
          <w:sz w:val="18"/>
          <w:szCs w:val="18"/>
        </w:rPr>
        <w:t>[  1.713s</w:t>
      </w:r>
      <w:proofErr w:type="gramEnd"/>
      <w:r>
        <w:rPr>
          <w:rFonts w:ascii="Courier New" w:hAnsi="Courier New" w:cs="Courier New"/>
          <w:sz w:val="18"/>
          <w:szCs w:val="18"/>
        </w:rPr>
        <w:t>] P1 acquired F1</w:t>
      </w:r>
    </w:p>
    <w:p w14:paraId="791638EE" w14:textId="77777777" w:rsidR="00A8750B" w:rsidRDefault="00000000">
      <w:pPr>
        <w:keepNext/>
        <w:keepLines/>
        <w:pBdr>
          <w:left w:val="single" w:sz="18" w:space="6" w:color="1F3864"/>
        </w:pBdr>
        <w:shd w:val="clear" w:color="auto" w:fill="F2F2F2"/>
        <w:ind w:left="200"/>
      </w:pPr>
      <w:proofErr w:type="gramStart"/>
      <w:r>
        <w:rPr>
          <w:rFonts w:ascii="Courier New" w:hAnsi="Courier New" w:cs="Courier New"/>
          <w:sz w:val="18"/>
          <w:szCs w:val="18"/>
        </w:rPr>
        <w:t>[  1.713s</w:t>
      </w:r>
      <w:proofErr w:type="gramEnd"/>
      <w:r>
        <w:rPr>
          <w:rFonts w:ascii="Courier New" w:hAnsi="Courier New" w:cs="Courier New"/>
          <w:sz w:val="18"/>
          <w:szCs w:val="18"/>
        </w:rPr>
        <w:t>] P1 requested F2</w:t>
      </w:r>
    </w:p>
    <w:p w14:paraId="649303A3" w14:textId="77777777" w:rsidR="00A8750B" w:rsidRDefault="00000000">
      <w:pPr>
        <w:keepNext/>
        <w:keepLines/>
        <w:pBdr>
          <w:left w:val="single" w:sz="18" w:space="6" w:color="1F3864"/>
        </w:pBdr>
        <w:shd w:val="clear" w:color="auto" w:fill="F2F2F2"/>
        <w:ind w:left="200"/>
      </w:pPr>
      <w:proofErr w:type="gramStart"/>
      <w:r>
        <w:rPr>
          <w:rFonts w:ascii="Courier New" w:hAnsi="Courier New" w:cs="Courier New"/>
          <w:sz w:val="18"/>
          <w:szCs w:val="18"/>
        </w:rPr>
        <w:t>[  1.713s</w:t>
      </w:r>
      <w:proofErr w:type="gramEnd"/>
      <w:r>
        <w:rPr>
          <w:rFonts w:ascii="Courier New" w:hAnsi="Courier New" w:cs="Courier New"/>
          <w:sz w:val="18"/>
          <w:szCs w:val="18"/>
        </w:rPr>
        <w:t>] P0 requested F1</w:t>
      </w:r>
    </w:p>
    <w:p w14:paraId="76FF63BF" w14:textId="77777777" w:rsidR="00A8750B" w:rsidRDefault="00000000">
      <w:pPr>
        <w:keepNext/>
        <w:keepLines/>
        <w:pBdr>
          <w:left w:val="single" w:sz="18" w:space="6" w:color="1F3864"/>
        </w:pBdr>
        <w:shd w:val="clear" w:color="auto" w:fill="F2F2F2"/>
        <w:ind w:left="200"/>
      </w:pPr>
      <w:proofErr w:type="gramStart"/>
      <w:r>
        <w:rPr>
          <w:rFonts w:ascii="Courier New" w:hAnsi="Courier New" w:cs="Courier New"/>
          <w:sz w:val="18"/>
          <w:szCs w:val="18"/>
        </w:rPr>
        <w:t>[  1.713s</w:t>
      </w:r>
      <w:proofErr w:type="gramEnd"/>
      <w:r>
        <w:rPr>
          <w:rFonts w:ascii="Courier New" w:hAnsi="Courier New" w:cs="Courier New"/>
          <w:sz w:val="18"/>
          <w:szCs w:val="18"/>
        </w:rPr>
        <w:t>] P2 requested F3</w:t>
      </w:r>
    </w:p>
    <w:p w14:paraId="3EA286EE" w14:textId="77777777" w:rsidR="00A8750B" w:rsidRDefault="00000000">
      <w:pPr>
        <w:keepNext/>
        <w:keepLines/>
        <w:pBdr>
          <w:left w:val="single" w:sz="18" w:space="6" w:color="1F3864"/>
        </w:pBdr>
        <w:shd w:val="clear" w:color="auto" w:fill="F2F2F2"/>
        <w:ind w:left="200"/>
      </w:pPr>
      <w:proofErr w:type="gramStart"/>
      <w:r>
        <w:rPr>
          <w:rFonts w:ascii="Courier New" w:hAnsi="Courier New" w:cs="Courier New"/>
          <w:sz w:val="18"/>
          <w:szCs w:val="18"/>
        </w:rPr>
        <w:t>[  1.713s</w:t>
      </w:r>
      <w:proofErr w:type="gramEnd"/>
      <w:r>
        <w:rPr>
          <w:rFonts w:ascii="Courier New" w:hAnsi="Courier New" w:cs="Courier New"/>
          <w:sz w:val="18"/>
          <w:szCs w:val="18"/>
        </w:rPr>
        <w:t>] P4 requested F0</w:t>
      </w:r>
    </w:p>
    <w:p w14:paraId="7C1F2BB4" w14:textId="77777777" w:rsidR="00A8750B" w:rsidRDefault="00000000">
      <w:pPr>
        <w:keepNext/>
        <w:keepLines/>
        <w:pBdr>
          <w:left w:val="single" w:sz="18" w:space="6" w:color="1F3864"/>
        </w:pBdr>
        <w:shd w:val="clear" w:color="auto" w:fill="F2F2F2"/>
        <w:ind w:left="200"/>
      </w:pPr>
      <w:proofErr w:type="gramStart"/>
      <w:r>
        <w:rPr>
          <w:rFonts w:ascii="Courier New" w:hAnsi="Courier New" w:cs="Courier New"/>
          <w:sz w:val="18"/>
          <w:szCs w:val="18"/>
        </w:rPr>
        <w:t>[  1.713s</w:t>
      </w:r>
      <w:proofErr w:type="gramEnd"/>
      <w:r>
        <w:rPr>
          <w:rFonts w:ascii="Courier New" w:hAnsi="Courier New" w:cs="Courier New"/>
          <w:sz w:val="18"/>
          <w:szCs w:val="18"/>
        </w:rPr>
        <w:t>] P3 requested F4</w:t>
      </w:r>
    </w:p>
    <w:p w14:paraId="52DC9106" w14:textId="77777777" w:rsidR="00A8750B" w:rsidRDefault="00000000">
      <w:pPr>
        <w:keepNext/>
        <w:keepLines/>
        <w:pBdr>
          <w:left w:val="single" w:sz="18" w:space="6" w:color="1F3864"/>
        </w:pBdr>
        <w:shd w:val="clear" w:color="auto" w:fill="F2F2F2"/>
        <w:ind w:left="200"/>
      </w:pPr>
      <w:proofErr w:type="gramStart"/>
      <w:r>
        <w:rPr>
          <w:rFonts w:ascii="Courier New" w:hAnsi="Courier New" w:cs="Courier New"/>
          <w:sz w:val="18"/>
          <w:szCs w:val="18"/>
        </w:rPr>
        <w:t>[  1.763s</w:t>
      </w:r>
      <w:proofErr w:type="gramEnd"/>
      <w:r>
        <w:rPr>
          <w:rFonts w:ascii="Courier New" w:hAnsi="Courier New" w:cs="Courier New"/>
          <w:sz w:val="18"/>
          <w:szCs w:val="18"/>
        </w:rPr>
        <w:t>] P3 became WAITING (blocked on F4, held by P4)</w:t>
      </w:r>
    </w:p>
    <w:p w14:paraId="72B47E19" w14:textId="77777777" w:rsidR="00A8750B" w:rsidRDefault="00000000">
      <w:pPr>
        <w:keepNext/>
        <w:keepLines/>
        <w:pBdr>
          <w:left w:val="single" w:sz="18" w:space="6" w:color="1F3864"/>
        </w:pBdr>
        <w:shd w:val="clear" w:color="auto" w:fill="F2F2F2"/>
        <w:ind w:left="200"/>
      </w:pPr>
      <w:proofErr w:type="gramStart"/>
      <w:r>
        <w:rPr>
          <w:rFonts w:ascii="Courier New" w:hAnsi="Courier New" w:cs="Courier New"/>
          <w:sz w:val="18"/>
          <w:szCs w:val="18"/>
        </w:rPr>
        <w:t>[  1.763s</w:t>
      </w:r>
      <w:proofErr w:type="gramEnd"/>
      <w:r>
        <w:rPr>
          <w:rFonts w:ascii="Courier New" w:hAnsi="Courier New" w:cs="Courier New"/>
          <w:sz w:val="18"/>
          <w:szCs w:val="18"/>
        </w:rPr>
        <w:t>] P1 became WAITING (blocked on F2, held by P2)</w:t>
      </w:r>
    </w:p>
    <w:p w14:paraId="11568D01" w14:textId="77777777" w:rsidR="00A8750B" w:rsidRDefault="00000000">
      <w:pPr>
        <w:keepNext/>
        <w:keepLines/>
        <w:pBdr>
          <w:left w:val="single" w:sz="18" w:space="6" w:color="1F3864"/>
        </w:pBdr>
        <w:shd w:val="clear" w:color="auto" w:fill="F2F2F2"/>
        <w:ind w:left="200"/>
      </w:pPr>
      <w:proofErr w:type="gramStart"/>
      <w:r>
        <w:rPr>
          <w:rFonts w:ascii="Courier New" w:hAnsi="Courier New" w:cs="Courier New"/>
          <w:sz w:val="18"/>
          <w:szCs w:val="18"/>
        </w:rPr>
        <w:t>[  1.763s</w:t>
      </w:r>
      <w:proofErr w:type="gramEnd"/>
      <w:r>
        <w:rPr>
          <w:rFonts w:ascii="Courier New" w:hAnsi="Courier New" w:cs="Courier New"/>
          <w:sz w:val="18"/>
          <w:szCs w:val="18"/>
        </w:rPr>
        <w:t>] P0 became WAITING (blocked on F1, held by P1)</w:t>
      </w:r>
    </w:p>
    <w:p w14:paraId="406C2605" w14:textId="77777777" w:rsidR="00A8750B" w:rsidRDefault="00000000">
      <w:pPr>
        <w:keepNext/>
        <w:keepLines/>
        <w:pBdr>
          <w:left w:val="single" w:sz="18" w:space="6" w:color="1F3864"/>
        </w:pBdr>
        <w:shd w:val="clear" w:color="auto" w:fill="F2F2F2"/>
        <w:ind w:left="200"/>
      </w:pPr>
      <w:proofErr w:type="gramStart"/>
      <w:r>
        <w:rPr>
          <w:rFonts w:ascii="Courier New" w:hAnsi="Courier New" w:cs="Courier New"/>
          <w:sz w:val="18"/>
          <w:szCs w:val="18"/>
        </w:rPr>
        <w:t>[  1.763s</w:t>
      </w:r>
      <w:proofErr w:type="gramEnd"/>
      <w:r>
        <w:rPr>
          <w:rFonts w:ascii="Courier New" w:hAnsi="Courier New" w:cs="Courier New"/>
          <w:sz w:val="18"/>
          <w:szCs w:val="18"/>
        </w:rPr>
        <w:t>] P2 became WAITING (blocked on F3, held by P3)</w:t>
      </w:r>
    </w:p>
    <w:p w14:paraId="0FFB72AC" w14:textId="77777777" w:rsidR="00A8750B" w:rsidRDefault="00000000">
      <w:pPr>
        <w:keepNext/>
        <w:keepLines/>
        <w:pBdr>
          <w:left w:val="single" w:sz="18" w:space="6" w:color="1F3864"/>
        </w:pBdr>
        <w:shd w:val="clear" w:color="auto" w:fill="F2F2F2"/>
        <w:ind w:left="200"/>
      </w:pPr>
      <w:proofErr w:type="gramStart"/>
      <w:r>
        <w:rPr>
          <w:rFonts w:ascii="Courier New" w:hAnsi="Courier New" w:cs="Courier New"/>
          <w:sz w:val="18"/>
          <w:szCs w:val="18"/>
        </w:rPr>
        <w:t>[  1.763s</w:t>
      </w:r>
      <w:proofErr w:type="gramEnd"/>
      <w:r>
        <w:rPr>
          <w:rFonts w:ascii="Courier New" w:hAnsi="Courier New" w:cs="Courier New"/>
          <w:sz w:val="18"/>
          <w:szCs w:val="18"/>
        </w:rPr>
        <w:t>] P4 became WAITING (blocked on F0, held by P0)</w:t>
      </w:r>
    </w:p>
    <w:p w14:paraId="3C6AF6B1" w14:textId="77777777" w:rsidR="00A8750B" w:rsidRDefault="00000000">
      <w:pPr>
        <w:keepLines/>
        <w:pBdr>
          <w:left w:val="single" w:sz="18" w:space="6" w:color="1F3864"/>
        </w:pBdr>
        <w:shd w:val="clear" w:color="auto" w:fill="F2F2F2"/>
        <w:spacing w:after="140"/>
        <w:ind w:left="200"/>
      </w:pPr>
      <w:proofErr w:type="gramStart"/>
      <w:r>
        <w:rPr>
          <w:rFonts w:ascii="Courier New" w:hAnsi="Courier New" w:cs="Courier New"/>
          <w:sz w:val="18"/>
          <w:szCs w:val="18"/>
        </w:rPr>
        <w:t>[  3.306s</w:t>
      </w:r>
      <w:proofErr w:type="gramEnd"/>
      <w:r>
        <w:rPr>
          <w:rFonts w:ascii="Courier New" w:hAnsi="Courier New" w:cs="Courier New"/>
          <w:sz w:val="18"/>
          <w:szCs w:val="18"/>
        </w:rPr>
        <w:t>] DEADLOCK DETECTED: circular wait P0 -&gt; P1 -&gt; P2 -&gt; P3 -&gt; P4 -&gt; P0</w:t>
      </w:r>
    </w:p>
    <w:p w14:paraId="6E86C5B4" w14:textId="77777777" w:rsidR="00A8750B" w:rsidRDefault="00000000">
      <w:pPr>
        <w:keepNext/>
        <w:spacing w:before="200" w:after="80"/>
      </w:pPr>
      <w:r>
        <w:rPr>
          <w:b/>
          <w:bCs/>
          <w:color w:val="1F3864"/>
          <w:sz w:val="23"/>
          <w:szCs w:val="23"/>
        </w:rPr>
        <w:t>5.4 Strategy comparison</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600"/>
        <w:gridCol w:w="1700"/>
        <w:gridCol w:w="1700"/>
        <w:gridCol w:w="1702"/>
      </w:tblGrid>
      <w:tr w:rsidR="00A8750B" w14:paraId="13D9A222" w14:textId="77777777">
        <w:tblPrEx>
          <w:tblCellMar>
            <w:top w:w="0" w:type="dxa"/>
            <w:bottom w:w="0" w:type="dxa"/>
          </w:tblCellMar>
        </w:tblPrEx>
        <w:trPr>
          <w:cantSplit/>
          <w:tblHeader/>
        </w:trPr>
        <w:tc>
          <w:tcPr>
            <w:tcW w:w="2900" w:type="dxa"/>
            <w:shd w:val="clear" w:color="auto" w:fill="1F3864"/>
            <w:tcMar>
              <w:top w:w="80" w:type="dxa"/>
              <w:left w:w="100" w:type="dxa"/>
              <w:bottom w:w="80" w:type="dxa"/>
              <w:right w:w="100" w:type="dxa"/>
            </w:tcMar>
            <w:vAlign w:val="center"/>
          </w:tcPr>
          <w:p w14:paraId="435B8FB0" w14:textId="77777777" w:rsidR="00A8750B" w:rsidRDefault="00000000">
            <w:pPr>
              <w:keepNext/>
            </w:pPr>
            <w:r>
              <w:rPr>
                <w:b/>
                <w:bCs/>
                <w:color w:val="FFFFFF"/>
                <w:sz w:val="19"/>
                <w:szCs w:val="19"/>
              </w:rPr>
              <w:t>Metric (40 s, N = 5, 4×)</w:t>
            </w:r>
          </w:p>
        </w:tc>
        <w:tc>
          <w:tcPr>
            <w:tcW w:w="1600" w:type="dxa"/>
            <w:shd w:val="clear" w:color="auto" w:fill="1F3864"/>
            <w:tcMar>
              <w:top w:w="80" w:type="dxa"/>
              <w:left w:w="100" w:type="dxa"/>
              <w:bottom w:w="80" w:type="dxa"/>
              <w:right w:w="100" w:type="dxa"/>
            </w:tcMar>
            <w:vAlign w:val="center"/>
          </w:tcPr>
          <w:p w14:paraId="2AA4322C" w14:textId="77777777" w:rsidR="00A8750B" w:rsidRDefault="00000000">
            <w:pPr>
              <w:keepNext/>
              <w:jc w:val="center"/>
            </w:pPr>
            <w:r>
              <w:rPr>
                <w:b/>
                <w:bCs/>
                <w:color w:val="FFFFFF"/>
                <w:sz w:val="19"/>
                <w:szCs w:val="19"/>
              </w:rPr>
              <w:t>Naive</w:t>
            </w:r>
          </w:p>
          <w:p w14:paraId="782596A6" w14:textId="77777777" w:rsidR="00A8750B" w:rsidRDefault="00000000">
            <w:pPr>
              <w:keepNext/>
              <w:jc w:val="center"/>
            </w:pPr>
            <w:r>
              <w:rPr>
                <w:b/>
                <w:bCs/>
                <w:color w:val="FFFFFF"/>
                <w:sz w:val="19"/>
                <w:szCs w:val="19"/>
              </w:rPr>
              <w:t>(no trigger)</w:t>
            </w:r>
          </w:p>
        </w:tc>
        <w:tc>
          <w:tcPr>
            <w:tcW w:w="1700" w:type="dxa"/>
            <w:shd w:val="clear" w:color="auto" w:fill="1F3864"/>
            <w:tcMar>
              <w:top w:w="80" w:type="dxa"/>
              <w:left w:w="100" w:type="dxa"/>
              <w:bottom w:w="80" w:type="dxa"/>
              <w:right w:w="100" w:type="dxa"/>
            </w:tcMar>
            <w:vAlign w:val="center"/>
          </w:tcPr>
          <w:p w14:paraId="5511683F" w14:textId="77777777" w:rsidR="00A8750B" w:rsidRDefault="00000000">
            <w:pPr>
              <w:keepNext/>
              <w:jc w:val="center"/>
            </w:pPr>
            <w:r>
              <w:rPr>
                <w:b/>
                <w:bCs/>
                <w:color w:val="FFFFFF"/>
                <w:sz w:val="19"/>
                <w:szCs w:val="19"/>
              </w:rPr>
              <w:t>Naive</w:t>
            </w:r>
          </w:p>
          <w:p w14:paraId="17D9222A" w14:textId="77777777" w:rsidR="00A8750B" w:rsidRDefault="00000000">
            <w:pPr>
              <w:keepNext/>
              <w:jc w:val="center"/>
            </w:pPr>
            <w:r>
              <w:rPr>
                <w:b/>
                <w:bCs/>
                <w:color w:val="FFFFFF"/>
                <w:sz w:val="19"/>
                <w:szCs w:val="19"/>
              </w:rPr>
              <w:t>(forced)</w:t>
            </w:r>
          </w:p>
        </w:tc>
        <w:tc>
          <w:tcPr>
            <w:tcW w:w="1700" w:type="dxa"/>
            <w:shd w:val="clear" w:color="auto" w:fill="1F3864"/>
            <w:tcMar>
              <w:top w:w="80" w:type="dxa"/>
              <w:left w:w="100" w:type="dxa"/>
              <w:bottom w:w="80" w:type="dxa"/>
              <w:right w:w="100" w:type="dxa"/>
            </w:tcMar>
            <w:vAlign w:val="center"/>
          </w:tcPr>
          <w:p w14:paraId="0000609B" w14:textId="77777777" w:rsidR="00A8750B" w:rsidRDefault="00000000">
            <w:pPr>
              <w:keepNext/>
              <w:jc w:val="center"/>
            </w:pPr>
            <w:r>
              <w:rPr>
                <w:b/>
                <w:bCs/>
                <w:color w:val="FFFFFF"/>
                <w:sz w:val="19"/>
                <w:szCs w:val="19"/>
              </w:rPr>
              <w:t>Resource</w:t>
            </w:r>
          </w:p>
          <w:p w14:paraId="2986C864" w14:textId="77777777" w:rsidR="00A8750B" w:rsidRDefault="00000000">
            <w:pPr>
              <w:keepNext/>
              <w:jc w:val="center"/>
            </w:pPr>
            <w:r>
              <w:rPr>
                <w:b/>
                <w:bCs/>
                <w:color w:val="FFFFFF"/>
                <w:sz w:val="19"/>
                <w:szCs w:val="19"/>
              </w:rPr>
              <w:t>ordering</w:t>
            </w:r>
          </w:p>
        </w:tc>
        <w:tc>
          <w:tcPr>
            <w:tcW w:w="1702" w:type="dxa"/>
            <w:shd w:val="clear" w:color="auto" w:fill="1F3864"/>
            <w:tcMar>
              <w:top w:w="80" w:type="dxa"/>
              <w:left w:w="100" w:type="dxa"/>
              <w:bottom w:w="80" w:type="dxa"/>
              <w:right w:w="100" w:type="dxa"/>
            </w:tcMar>
            <w:vAlign w:val="center"/>
          </w:tcPr>
          <w:p w14:paraId="32C27301" w14:textId="77777777" w:rsidR="00A8750B" w:rsidRDefault="00000000">
            <w:pPr>
              <w:keepNext/>
              <w:jc w:val="center"/>
            </w:pPr>
            <w:r>
              <w:rPr>
                <w:b/>
                <w:bCs/>
                <w:color w:val="FFFFFF"/>
                <w:sz w:val="19"/>
                <w:szCs w:val="19"/>
              </w:rPr>
              <w:t>Waiter /</w:t>
            </w:r>
          </w:p>
          <w:p w14:paraId="68C2CA59" w14:textId="77777777" w:rsidR="00A8750B" w:rsidRDefault="00000000">
            <w:pPr>
              <w:keepNext/>
              <w:jc w:val="center"/>
            </w:pPr>
            <w:r>
              <w:rPr>
                <w:b/>
                <w:bCs/>
                <w:color w:val="FFFFFF"/>
                <w:sz w:val="19"/>
                <w:szCs w:val="19"/>
              </w:rPr>
              <w:t>semaphore</w:t>
            </w:r>
          </w:p>
        </w:tc>
      </w:tr>
      <w:tr w:rsidR="00A8750B" w14:paraId="4BF5EF71" w14:textId="77777777">
        <w:tblPrEx>
          <w:tblCellMar>
            <w:top w:w="0" w:type="dxa"/>
            <w:bottom w:w="0" w:type="dxa"/>
          </w:tblCellMar>
        </w:tblPrEx>
        <w:trPr>
          <w:cantSplit/>
        </w:trPr>
        <w:tc>
          <w:tcPr>
            <w:tcW w:w="2900" w:type="dxa"/>
            <w:tcMar>
              <w:top w:w="80" w:type="dxa"/>
              <w:left w:w="100" w:type="dxa"/>
              <w:bottom w:w="80" w:type="dxa"/>
              <w:right w:w="100" w:type="dxa"/>
            </w:tcMar>
            <w:vAlign w:val="center"/>
          </w:tcPr>
          <w:p w14:paraId="1F2DB81D" w14:textId="77777777" w:rsidR="00A8750B" w:rsidRDefault="00000000">
            <w:pPr>
              <w:keepNext/>
            </w:pPr>
            <w:r>
              <w:rPr>
                <w:b/>
                <w:bCs/>
                <w:sz w:val="19"/>
                <w:szCs w:val="19"/>
              </w:rPr>
              <w:t>Total meals</w:t>
            </w:r>
          </w:p>
        </w:tc>
        <w:tc>
          <w:tcPr>
            <w:tcW w:w="1600" w:type="dxa"/>
            <w:tcMar>
              <w:top w:w="80" w:type="dxa"/>
              <w:left w:w="100" w:type="dxa"/>
              <w:bottom w:w="80" w:type="dxa"/>
              <w:right w:w="100" w:type="dxa"/>
            </w:tcMar>
            <w:vAlign w:val="center"/>
          </w:tcPr>
          <w:p w14:paraId="37FCE822" w14:textId="77777777" w:rsidR="00A8750B" w:rsidRDefault="00000000">
            <w:pPr>
              <w:keepNext/>
              <w:jc w:val="center"/>
            </w:pPr>
            <w:r>
              <w:rPr>
                <w:sz w:val="19"/>
                <w:szCs w:val="19"/>
              </w:rPr>
              <w:t>191</w:t>
            </w:r>
          </w:p>
        </w:tc>
        <w:tc>
          <w:tcPr>
            <w:tcW w:w="1700" w:type="dxa"/>
            <w:tcMar>
              <w:top w:w="80" w:type="dxa"/>
              <w:left w:w="100" w:type="dxa"/>
              <w:bottom w:w="80" w:type="dxa"/>
              <w:right w:w="100" w:type="dxa"/>
            </w:tcMar>
            <w:vAlign w:val="center"/>
          </w:tcPr>
          <w:p w14:paraId="7C6231A5" w14:textId="77777777" w:rsidR="00A8750B" w:rsidRDefault="00000000">
            <w:pPr>
              <w:keepNext/>
              <w:jc w:val="center"/>
            </w:pPr>
            <w:r>
              <w:rPr>
                <w:sz w:val="19"/>
                <w:szCs w:val="19"/>
              </w:rPr>
              <w:t>5</w:t>
            </w:r>
          </w:p>
        </w:tc>
        <w:tc>
          <w:tcPr>
            <w:tcW w:w="1700" w:type="dxa"/>
            <w:tcMar>
              <w:top w:w="80" w:type="dxa"/>
              <w:left w:w="100" w:type="dxa"/>
              <w:bottom w:w="80" w:type="dxa"/>
              <w:right w:w="100" w:type="dxa"/>
            </w:tcMar>
            <w:vAlign w:val="center"/>
          </w:tcPr>
          <w:p w14:paraId="5E178A37" w14:textId="77777777" w:rsidR="00A8750B" w:rsidRDefault="00000000">
            <w:pPr>
              <w:keepNext/>
              <w:jc w:val="center"/>
            </w:pPr>
            <w:r>
              <w:rPr>
                <w:sz w:val="19"/>
                <w:szCs w:val="19"/>
              </w:rPr>
              <w:t>185</w:t>
            </w:r>
          </w:p>
        </w:tc>
        <w:tc>
          <w:tcPr>
            <w:tcW w:w="1702" w:type="dxa"/>
            <w:tcMar>
              <w:top w:w="80" w:type="dxa"/>
              <w:left w:w="100" w:type="dxa"/>
              <w:bottom w:w="80" w:type="dxa"/>
              <w:right w:w="100" w:type="dxa"/>
            </w:tcMar>
            <w:vAlign w:val="center"/>
          </w:tcPr>
          <w:p w14:paraId="481E42D0" w14:textId="77777777" w:rsidR="00A8750B" w:rsidRDefault="00000000">
            <w:pPr>
              <w:keepNext/>
              <w:jc w:val="center"/>
            </w:pPr>
            <w:r>
              <w:rPr>
                <w:sz w:val="19"/>
                <w:szCs w:val="19"/>
              </w:rPr>
              <w:t>187</w:t>
            </w:r>
          </w:p>
        </w:tc>
      </w:tr>
      <w:tr w:rsidR="00A8750B" w14:paraId="529BC867" w14:textId="77777777">
        <w:tblPrEx>
          <w:tblCellMar>
            <w:top w:w="0" w:type="dxa"/>
            <w:bottom w:w="0" w:type="dxa"/>
          </w:tblCellMar>
        </w:tblPrEx>
        <w:trPr>
          <w:cantSplit/>
        </w:trPr>
        <w:tc>
          <w:tcPr>
            <w:tcW w:w="2900" w:type="dxa"/>
            <w:shd w:val="clear" w:color="auto" w:fill="F2F5FA"/>
            <w:tcMar>
              <w:top w:w="80" w:type="dxa"/>
              <w:left w:w="100" w:type="dxa"/>
              <w:bottom w:w="80" w:type="dxa"/>
              <w:right w:w="100" w:type="dxa"/>
            </w:tcMar>
            <w:vAlign w:val="center"/>
          </w:tcPr>
          <w:p w14:paraId="34EF9FA3" w14:textId="77777777" w:rsidR="00A8750B" w:rsidRDefault="00000000">
            <w:pPr>
              <w:keepNext/>
            </w:pPr>
            <w:r>
              <w:rPr>
                <w:b/>
                <w:bCs/>
                <w:sz w:val="19"/>
                <w:szCs w:val="19"/>
              </w:rPr>
              <w:t>Meals per philosopher (P0–P4)</w:t>
            </w:r>
          </w:p>
        </w:tc>
        <w:tc>
          <w:tcPr>
            <w:tcW w:w="1600" w:type="dxa"/>
            <w:shd w:val="clear" w:color="auto" w:fill="F2F5FA"/>
            <w:tcMar>
              <w:top w:w="80" w:type="dxa"/>
              <w:left w:w="100" w:type="dxa"/>
              <w:bottom w:w="80" w:type="dxa"/>
              <w:right w:w="100" w:type="dxa"/>
            </w:tcMar>
            <w:vAlign w:val="center"/>
          </w:tcPr>
          <w:p w14:paraId="67CC0508" w14:textId="77777777" w:rsidR="00A8750B" w:rsidRDefault="00000000">
            <w:pPr>
              <w:keepNext/>
              <w:jc w:val="center"/>
            </w:pPr>
            <w:r>
              <w:rPr>
                <w:sz w:val="19"/>
                <w:szCs w:val="19"/>
              </w:rPr>
              <w:t>38, 38, 39, 38, 38</w:t>
            </w:r>
          </w:p>
        </w:tc>
        <w:tc>
          <w:tcPr>
            <w:tcW w:w="1700" w:type="dxa"/>
            <w:shd w:val="clear" w:color="auto" w:fill="F2F5FA"/>
            <w:tcMar>
              <w:top w:w="80" w:type="dxa"/>
              <w:left w:w="100" w:type="dxa"/>
              <w:bottom w:w="80" w:type="dxa"/>
              <w:right w:w="100" w:type="dxa"/>
            </w:tcMar>
            <w:vAlign w:val="center"/>
          </w:tcPr>
          <w:p w14:paraId="18E9F56D" w14:textId="77777777" w:rsidR="00A8750B" w:rsidRDefault="00000000">
            <w:pPr>
              <w:keepNext/>
              <w:jc w:val="center"/>
            </w:pPr>
            <w:r>
              <w:rPr>
                <w:sz w:val="19"/>
                <w:szCs w:val="19"/>
              </w:rPr>
              <w:t>1, 1, 1, 1, 1</w:t>
            </w:r>
          </w:p>
        </w:tc>
        <w:tc>
          <w:tcPr>
            <w:tcW w:w="1700" w:type="dxa"/>
            <w:shd w:val="clear" w:color="auto" w:fill="F2F5FA"/>
            <w:tcMar>
              <w:top w:w="80" w:type="dxa"/>
              <w:left w:w="100" w:type="dxa"/>
              <w:bottom w:w="80" w:type="dxa"/>
              <w:right w:w="100" w:type="dxa"/>
            </w:tcMar>
            <w:vAlign w:val="center"/>
          </w:tcPr>
          <w:p w14:paraId="62791131" w14:textId="77777777" w:rsidR="00A8750B" w:rsidRDefault="00000000">
            <w:pPr>
              <w:keepNext/>
              <w:jc w:val="center"/>
            </w:pPr>
            <w:r>
              <w:rPr>
                <w:sz w:val="19"/>
                <w:szCs w:val="19"/>
              </w:rPr>
              <w:t>37, 37, 37, 38, 36</w:t>
            </w:r>
          </w:p>
        </w:tc>
        <w:tc>
          <w:tcPr>
            <w:tcW w:w="1702" w:type="dxa"/>
            <w:shd w:val="clear" w:color="auto" w:fill="F2F5FA"/>
            <w:tcMar>
              <w:top w:w="80" w:type="dxa"/>
              <w:left w:w="100" w:type="dxa"/>
              <w:bottom w:w="80" w:type="dxa"/>
              <w:right w:w="100" w:type="dxa"/>
            </w:tcMar>
            <w:vAlign w:val="center"/>
          </w:tcPr>
          <w:p w14:paraId="59956049" w14:textId="77777777" w:rsidR="00A8750B" w:rsidRDefault="00000000">
            <w:pPr>
              <w:keepNext/>
              <w:jc w:val="center"/>
            </w:pPr>
            <w:r>
              <w:rPr>
                <w:sz w:val="19"/>
                <w:szCs w:val="19"/>
              </w:rPr>
              <w:t>38, 37, 37, 36, 39</w:t>
            </w:r>
          </w:p>
        </w:tc>
      </w:tr>
      <w:tr w:rsidR="00A8750B" w14:paraId="54BE692B" w14:textId="77777777">
        <w:tblPrEx>
          <w:tblCellMar>
            <w:top w:w="0" w:type="dxa"/>
            <w:bottom w:w="0" w:type="dxa"/>
          </w:tblCellMar>
        </w:tblPrEx>
        <w:trPr>
          <w:cantSplit/>
        </w:trPr>
        <w:tc>
          <w:tcPr>
            <w:tcW w:w="2900" w:type="dxa"/>
            <w:tcMar>
              <w:top w:w="80" w:type="dxa"/>
              <w:left w:w="100" w:type="dxa"/>
              <w:bottom w:w="80" w:type="dxa"/>
              <w:right w:w="100" w:type="dxa"/>
            </w:tcMar>
            <w:vAlign w:val="center"/>
          </w:tcPr>
          <w:p w14:paraId="3D64093C" w14:textId="77777777" w:rsidR="00A8750B" w:rsidRDefault="00000000">
            <w:pPr>
              <w:keepNext/>
            </w:pPr>
            <w:r>
              <w:rPr>
                <w:b/>
                <w:bCs/>
                <w:sz w:val="19"/>
                <w:szCs w:val="19"/>
              </w:rPr>
              <w:t>Deadlock detections</w:t>
            </w:r>
          </w:p>
        </w:tc>
        <w:tc>
          <w:tcPr>
            <w:tcW w:w="1600" w:type="dxa"/>
            <w:tcMar>
              <w:top w:w="80" w:type="dxa"/>
              <w:left w:w="100" w:type="dxa"/>
              <w:bottom w:w="80" w:type="dxa"/>
              <w:right w:w="100" w:type="dxa"/>
            </w:tcMar>
            <w:vAlign w:val="center"/>
          </w:tcPr>
          <w:p w14:paraId="41C31944" w14:textId="77777777" w:rsidR="00A8750B" w:rsidRDefault="00000000">
            <w:pPr>
              <w:keepNext/>
              <w:jc w:val="center"/>
            </w:pPr>
            <w:r>
              <w:rPr>
                <w:sz w:val="19"/>
                <w:szCs w:val="19"/>
              </w:rPr>
              <w:t>0</w:t>
            </w:r>
          </w:p>
        </w:tc>
        <w:tc>
          <w:tcPr>
            <w:tcW w:w="1700" w:type="dxa"/>
            <w:tcMar>
              <w:top w:w="80" w:type="dxa"/>
              <w:left w:w="100" w:type="dxa"/>
              <w:bottom w:w="80" w:type="dxa"/>
              <w:right w:w="100" w:type="dxa"/>
            </w:tcMar>
            <w:vAlign w:val="center"/>
          </w:tcPr>
          <w:p w14:paraId="74AD10B4" w14:textId="77777777" w:rsidR="00A8750B" w:rsidRDefault="00000000">
            <w:pPr>
              <w:keepNext/>
              <w:jc w:val="center"/>
            </w:pPr>
            <w:r>
              <w:rPr>
                <w:sz w:val="19"/>
                <w:szCs w:val="19"/>
              </w:rPr>
              <w:t>1</w:t>
            </w:r>
          </w:p>
        </w:tc>
        <w:tc>
          <w:tcPr>
            <w:tcW w:w="1700" w:type="dxa"/>
            <w:tcMar>
              <w:top w:w="80" w:type="dxa"/>
              <w:left w:w="100" w:type="dxa"/>
              <w:bottom w:w="80" w:type="dxa"/>
              <w:right w:w="100" w:type="dxa"/>
            </w:tcMar>
            <w:vAlign w:val="center"/>
          </w:tcPr>
          <w:p w14:paraId="2E66C2C7" w14:textId="77777777" w:rsidR="00A8750B" w:rsidRDefault="00000000">
            <w:pPr>
              <w:keepNext/>
              <w:jc w:val="center"/>
            </w:pPr>
            <w:r>
              <w:rPr>
                <w:sz w:val="19"/>
                <w:szCs w:val="19"/>
              </w:rPr>
              <w:t>0</w:t>
            </w:r>
          </w:p>
        </w:tc>
        <w:tc>
          <w:tcPr>
            <w:tcW w:w="1702" w:type="dxa"/>
            <w:tcMar>
              <w:top w:w="80" w:type="dxa"/>
              <w:left w:w="100" w:type="dxa"/>
              <w:bottom w:w="80" w:type="dxa"/>
              <w:right w:w="100" w:type="dxa"/>
            </w:tcMar>
            <w:vAlign w:val="center"/>
          </w:tcPr>
          <w:p w14:paraId="374B09A9" w14:textId="77777777" w:rsidR="00A8750B" w:rsidRDefault="00000000">
            <w:pPr>
              <w:keepNext/>
              <w:jc w:val="center"/>
            </w:pPr>
            <w:r>
              <w:rPr>
                <w:sz w:val="19"/>
                <w:szCs w:val="19"/>
              </w:rPr>
              <w:t>0</w:t>
            </w:r>
          </w:p>
        </w:tc>
      </w:tr>
      <w:tr w:rsidR="00A8750B" w14:paraId="2B9A1D6B" w14:textId="77777777">
        <w:tblPrEx>
          <w:tblCellMar>
            <w:top w:w="0" w:type="dxa"/>
            <w:bottom w:w="0" w:type="dxa"/>
          </w:tblCellMar>
        </w:tblPrEx>
        <w:trPr>
          <w:cantSplit/>
        </w:trPr>
        <w:tc>
          <w:tcPr>
            <w:tcW w:w="2900" w:type="dxa"/>
            <w:shd w:val="clear" w:color="auto" w:fill="F2F5FA"/>
            <w:tcMar>
              <w:top w:w="80" w:type="dxa"/>
              <w:left w:w="100" w:type="dxa"/>
              <w:bottom w:w="80" w:type="dxa"/>
              <w:right w:w="100" w:type="dxa"/>
            </w:tcMar>
            <w:vAlign w:val="center"/>
          </w:tcPr>
          <w:p w14:paraId="27D5691E" w14:textId="77777777" w:rsidR="00A8750B" w:rsidRDefault="00000000">
            <w:pPr>
              <w:keepNext/>
            </w:pPr>
            <w:r>
              <w:rPr>
                <w:b/>
                <w:bCs/>
                <w:sz w:val="19"/>
                <w:szCs w:val="19"/>
              </w:rPr>
              <w:t xml:space="preserve">Fork </w:t>
            </w:r>
            <w:proofErr w:type="gramStart"/>
            <w:r>
              <w:rPr>
                <w:b/>
                <w:bCs/>
                <w:sz w:val="19"/>
                <w:szCs w:val="19"/>
              </w:rPr>
              <w:t>acquire</w:t>
            </w:r>
            <w:proofErr w:type="gramEnd"/>
            <w:r>
              <w:rPr>
                <w:b/>
                <w:bCs/>
                <w:sz w:val="19"/>
                <w:szCs w:val="19"/>
              </w:rPr>
              <w:t xml:space="preserve"> attempts</w:t>
            </w:r>
          </w:p>
        </w:tc>
        <w:tc>
          <w:tcPr>
            <w:tcW w:w="1600" w:type="dxa"/>
            <w:shd w:val="clear" w:color="auto" w:fill="F2F5FA"/>
            <w:tcMar>
              <w:top w:w="80" w:type="dxa"/>
              <w:left w:w="100" w:type="dxa"/>
              <w:bottom w:w="80" w:type="dxa"/>
              <w:right w:w="100" w:type="dxa"/>
            </w:tcMar>
            <w:vAlign w:val="center"/>
          </w:tcPr>
          <w:p w14:paraId="412E7D37" w14:textId="77777777" w:rsidR="00A8750B" w:rsidRDefault="00000000">
            <w:pPr>
              <w:keepNext/>
              <w:jc w:val="center"/>
            </w:pPr>
            <w:r>
              <w:rPr>
                <w:sz w:val="19"/>
                <w:szCs w:val="19"/>
              </w:rPr>
              <w:t>384</w:t>
            </w:r>
          </w:p>
        </w:tc>
        <w:tc>
          <w:tcPr>
            <w:tcW w:w="1700" w:type="dxa"/>
            <w:shd w:val="clear" w:color="auto" w:fill="F2F5FA"/>
            <w:tcMar>
              <w:top w:w="80" w:type="dxa"/>
              <w:left w:w="100" w:type="dxa"/>
              <w:bottom w:w="80" w:type="dxa"/>
              <w:right w:w="100" w:type="dxa"/>
            </w:tcMar>
            <w:vAlign w:val="center"/>
          </w:tcPr>
          <w:p w14:paraId="2F866E3D" w14:textId="77777777" w:rsidR="00A8750B" w:rsidRDefault="00000000">
            <w:pPr>
              <w:keepNext/>
              <w:jc w:val="center"/>
            </w:pPr>
            <w:r>
              <w:rPr>
                <w:sz w:val="19"/>
                <w:szCs w:val="19"/>
              </w:rPr>
              <w:t>20</w:t>
            </w:r>
          </w:p>
        </w:tc>
        <w:tc>
          <w:tcPr>
            <w:tcW w:w="1700" w:type="dxa"/>
            <w:shd w:val="clear" w:color="auto" w:fill="F2F5FA"/>
            <w:tcMar>
              <w:top w:w="80" w:type="dxa"/>
              <w:left w:w="100" w:type="dxa"/>
              <w:bottom w:w="80" w:type="dxa"/>
              <w:right w:w="100" w:type="dxa"/>
            </w:tcMar>
            <w:vAlign w:val="center"/>
          </w:tcPr>
          <w:p w14:paraId="533FEA08" w14:textId="77777777" w:rsidR="00A8750B" w:rsidRDefault="00000000">
            <w:pPr>
              <w:keepNext/>
              <w:jc w:val="center"/>
            </w:pPr>
            <w:r>
              <w:rPr>
                <w:sz w:val="19"/>
                <w:szCs w:val="19"/>
              </w:rPr>
              <w:t>375</w:t>
            </w:r>
          </w:p>
        </w:tc>
        <w:tc>
          <w:tcPr>
            <w:tcW w:w="1702" w:type="dxa"/>
            <w:shd w:val="clear" w:color="auto" w:fill="F2F5FA"/>
            <w:tcMar>
              <w:top w:w="80" w:type="dxa"/>
              <w:left w:w="100" w:type="dxa"/>
              <w:bottom w:w="80" w:type="dxa"/>
              <w:right w:w="100" w:type="dxa"/>
            </w:tcMar>
            <w:vAlign w:val="center"/>
          </w:tcPr>
          <w:p w14:paraId="560226DF" w14:textId="77777777" w:rsidR="00A8750B" w:rsidRDefault="00000000">
            <w:pPr>
              <w:keepNext/>
              <w:jc w:val="center"/>
            </w:pPr>
            <w:r>
              <w:rPr>
                <w:sz w:val="19"/>
                <w:szCs w:val="19"/>
              </w:rPr>
              <w:t>378</w:t>
            </w:r>
          </w:p>
        </w:tc>
      </w:tr>
      <w:tr w:rsidR="00A8750B" w14:paraId="6ADFD550" w14:textId="77777777">
        <w:tblPrEx>
          <w:tblCellMar>
            <w:top w:w="0" w:type="dxa"/>
            <w:bottom w:w="0" w:type="dxa"/>
          </w:tblCellMar>
        </w:tblPrEx>
        <w:trPr>
          <w:cantSplit/>
        </w:trPr>
        <w:tc>
          <w:tcPr>
            <w:tcW w:w="2900" w:type="dxa"/>
            <w:tcMar>
              <w:top w:w="80" w:type="dxa"/>
              <w:left w:w="100" w:type="dxa"/>
              <w:bottom w:w="80" w:type="dxa"/>
              <w:right w:w="100" w:type="dxa"/>
            </w:tcMar>
            <w:vAlign w:val="center"/>
          </w:tcPr>
          <w:p w14:paraId="526754A2" w14:textId="77777777" w:rsidR="00A8750B" w:rsidRDefault="00000000">
            <w:pPr>
              <w:keepNext/>
            </w:pPr>
            <w:r>
              <w:rPr>
                <w:b/>
                <w:bCs/>
                <w:sz w:val="19"/>
                <w:szCs w:val="19"/>
              </w:rPr>
              <w:t>Blocked attempts</w:t>
            </w:r>
          </w:p>
        </w:tc>
        <w:tc>
          <w:tcPr>
            <w:tcW w:w="1600" w:type="dxa"/>
            <w:tcMar>
              <w:top w:w="80" w:type="dxa"/>
              <w:left w:w="100" w:type="dxa"/>
              <w:bottom w:w="80" w:type="dxa"/>
              <w:right w:w="100" w:type="dxa"/>
            </w:tcMar>
            <w:vAlign w:val="center"/>
          </w:tcPr>
          <w:p w14:paraId="61269E9F" w14:textId="77777777" w:rsidR="00A8750B" w:rsidRDefault="00000000">
            <w:pPr>
              <w:keepNext/>
              <w:jc w:val="center"/>
            </w:pPr>
            <w:r>
              <w:rPr>
                <w:sz w:val="19"/>
                <w:szCs w:val="19"/>
              </w:rPr>
              <w:t>154</w:t>
            </w:r>
          </w:p>
        </w:tc>
        <w:tc>
          <w:tcPr>
            <w:tcW w:w="1700" w:type="dxa"/>
            <w:tcMar>
              <w:top w:w="80" w:type="dxa"/>
              <w:left w:w="100" w:type="dxa"/>
              <w:bottom w:w="80" w:type="dxa"/>
              <w:right w:w="100" w:type="dxa"/>
            </w:tcMar>
            <w:vAlign w:val="center"/>
          </w:tcPr>
          <w:p w14:paraId="21A01673" w14:textId="77777777" w:rsidR="00A8750B" w:rsidRDefault="00000000">
            <w:pPr>
              <w:keepNext/>
              <w:jc w:val="center"/>
            </w:pPr>
            <w:r>
              <w:rPr>
                <w:sz w:val="19"/>
                <w:szCs w:val="19"/>
              </w:rPr>
              <w:t>11</w:t>
            </w:r>
          </w:p>
        </w:tc>
        <w:tc>
          <w:tcPr>
            <w:tcW w:w="1700" w:type="dxa"/>
            <w:tcMar>
              <w:top w:w="80" w:type="dxa"/>
              <w:left w:w="100" w:type="dxa"/>
              <w:bottom w:w="80" w:type="dxa"/>
              <w:right w:w="100" w:type="dxa"/>
            </w:tcMar>
            <w:vAlign w:val="center"/>
          </w:tcPr>
          <w:p w14:paraId="158A07B5" w14:textId="77777777" w:rsidR="00A8750B" w:rsidRDefault="00000000">
            <w:pPr>
              <w:keepNext/>
              <w:jc w:val="center"/>
            </w:pPr>
            <w:r>
              <w:rPr>
                <w:sz w:val="19"/>
                <w:szCs w:val="19"/>
              </w:rPr>
              <w:t>154</w:t>
            </w:r>
          </w:p>
        </w:tc>
        <w:tc>
          <w:tcPr>
            <w:tcW w:w="1702" w:type="dxa"/>
            <w:tcMar>
              <w:top w:w="80" w:type="dxa"/>
              <w:left w:w="100" w:type="dxa"/>
              <w:bottom w:w="80" w:type="dxa"/>
              <w:right w:w="100" w:type="dxa"/>
            </w:tcMar>
            <w:vAlign w:val="center"/>
          </w:tcPr>
          <w:p w14:paraId="6B565AA1" w14:textId="77777777" w:rsidR="00A8750B" w:rsidRDefault="00000000">
            <w:pPr>
              <w:keepNext/>
              <w:jc w:val="center"/>
            </w:pPr>
            <w:r>
              <w:rPr>
                <w:sz w:val="19"/>
                <w:szCs w:val="19"/>
              </w:rPr>
              <w:t>141</w:t>
            </w:r>
          </w:p>
        </w:tc>
      </w:tr>
      <w:tr w:rsidR="00A8750B" w14:paraId="64170E1E" w14:textId="77777777">
        <w:tblPrEx>
          <w:tblCellMar>
            <w:top w:w="0" w:type="dxa"/>
            <w:bottom w:w="0" w:type="dxa"/>
          </w:tblCellMar>
        </w:tblPrEx>
        <w:trPr>
          <w:cantSplit/>
        </w:trPr>
        <w:tc>
          <w:tcPr>
            <w:tcW w:w="2900" w:type="dxa"/>
            <w:shd w:val="clear" w:color="auto" w:fill="F2F5FA"/>
            <w:tcMar>
              <w:top w:w="80" w:type="dxa"/>
              <w:left w:w="100" w:type="dxa"/>
              <w:bottom w:w="80" w:type="dxa"/>
              <w:right w:w="100" w:type="dxa"/>
            </w:tcMar>
            <w:vAlign w:val="center"/>
          </w:tcPr>
          <w:p w14:paraId="28073D99" w14:textId="77777777" w:rsidR="00A8750B" w:rsidRDefault="00000000">
            <w:pPr>
              <w:keepNext/>
            </w:pPr>
            <w:r>
              <w:rPr>
                <w:b/>
                <w:bCs/>
                <w:sz w:val="19"/>
                <w:szCs w:val="19"/>
              </w:rPr>
              <w:t>Average wait (s)</w:t>
            </w:r>
          </w:p>
        </w:tc>
        <w:tc>
          <w:tcPr>
            <w:tcW w:w="1600" w:type="dxa"/>
            <w:shd w:val="clear" w:color="auto" w:fill="F2F5FA"/>
            <w:tcMar>
              <w:top w:w="80" w:type="dxa"/>
              <w:left w:w="100" w:type="dxa"/>
              <w:bottom w:w="80" w:type="dxa"/>
              <w:right w:w="100" w:type="dxa"/>
            </w:tcMar>
            <w:vAlign w:val="center"/>
          </w:tcPr>
          <w:p w14:paraId="38D2E0D6" w14:textId="77777777" w:rsidR="00A8750B" w:rsidRDefault="00000000">
            <w:pPr>
              <w:keepNext/>
              <w:jc w:val="center"/>
            </w:pPr>
            <w:r>
              <w:rPr>
                <w:sz w:val="19"/>
                <w:szCs w:val="19"/>
              </w:rPr>
              <w:t>0.198</w:t>
            </w:r>
          </w:p>
        </w:tc>
        <w:tc>
          <w:tcPr>
            <w:tcW w:w="1700" w:type="dxa"/>
            <w:shd w:val="clear" w:color="auto" w:fill="F2F5FA"/>
            <w:tcMar>
              <w:top w:w="80" w:type="dxa"/>
              <w:left w:w="100" w:type="dxa"/>
              <w:bottom w:w="80" w:type="dxa"/>
              <w:right w:w="100" w:type="dxa"/>
            </w:tcMar>
            <w:vAlign w:val="center"/>
          </w:tcPr>
          <w:p w14:paraId="0D084BCF" w14:textId="77777777" w:rsidR="00A8750B" w:rsidRDefault="00000000">
            <w:pPr>
              <w:keepNext/>
              <w:jc w:val="center"/>
            </w:pPr>
            <w:r>
              <w:rPr>
                <w:sz w:val="19"/>
                <w:szCs w:val="19"/>
              </w:rPr>
              <w:t>0.215</w:t>
            </w:r>
          </w:p>
        </w:tc>
        <w:tc>
          <w:tcPr>
            <w:tcW w:w="1700" w:type="dxa"/>
            <w:shd w:val="clear" w:color="auto" w:fill="F2F5FA"/>
            <w:tcMar>
              <w:top w:w="80" w:type="dxa"/>
              <w:left w:w="100" w:type="dxa"/>
              <w:bottom w:w="80" w:type="dxa"/>
              <w:right w:w="100" w:type="dxa"/>
            </w:tcMar>
            <w:vAlign w:val="center"/>
          </w:tcPr>
          <w:p w14:paraId="1251046A" w14:textId="77777777" w:rsidR="00A8750B" w:rsidRDefault="00000000">
            <w:pPr>
              <w:keepNext/>
              <w:jc w:val="center"/>
            </w:pPr>
            <w:r>
              <w:rPr>
                <w:sz w:val="19"/>
                <w:szCs w:val="19"/>
              </w:rPr>
              <w:t>0.220</w:t>
            </w:r>
          </w:p>
        </w:tc>
        <w:tc>
          <w:tcPr>
            <w:tcW w:w="1702" w:type="dxa"/>
            <w:shd w:val="clear" w:color="auto" w:fill="F2F5FA"/>
            <w:tcMar>
              <w:top w:w="80" w:type="dxa"/>
              <w:left w:w="100" w:type="dxa"/>
              <w:bottom w:w="80" w:type="dxa"/>
              <w:right w:w="100" w:type="dxa"/>
            </w:tcMar>
            <w:vAlign w:val="center"/>
          </w:tcPr>
          <w:p w14:paraId="49232389" w14:textId="77777777" w:rsidR="00A8750B" w:rsidRDefault="00000000">
            <w:pPr>
              <w:keepNext/>
              <w:jc w:val="center"/>
            </w:pPr>
            <w:r>
              <w:rPr>
                <w:sz w:val="19"/>
                <w:szCs w:val="19"/>
              </w:rPr>
              <w:t>0.205</w:t>
            </w:r>
          </w:p>
        </w:tc>
      </w:tr>
      <w:tr w:rsidR="00A8750B" w14:paraId="7FC619DA" w14:textId="77777777">
        <w:tblPrEx>
          <w:tblCellMar>
            <w:top w:w="0" w:type="dxa"/>
            <w:bottom w:w="0" w:type="dxa"/>
          </w:tblCellMar>
        </w:tblPrEx>
        <w:trPr>
          <w:cantSplit/>
        </w:trPr>
        <w:tc>
          <w:tcPr>
            <w:tcW w:w="2900" w:type="dxa"/>
            <w:tcMar>
              <w:top w:w="80" w:type="dxa"/>
              <w:left w:w="100" w:type="dxa"/>
              <w:bottom w:w="80" w:type="dxa"/>
              <w:right w:w="100" w:type="dxa"/>
            </w:tcMar>
            <w:vAlign w:val="center"/>
          </w:tcPr>
          <w:p w14:paraId="63857C73" w14:textId="77777777" w:rsidR="00A8750B" w:rsidRDefault="00000000">
            <w:pPr>
              <w:keepNext/>
            </w:pPr>
            <w:r>
              <w:rPr>
                <w:b/>
                <w:bCs/>
                <w:sz w:val="19"/>
                <w:szCs w:val="19"/>
              </w:rPr>
              <w:t>Maximum wait (s)</w:t>
            </w:r>
          </w:p>
        </w:tc>
        <w:tc>
          <w:tcPr>
            <w:tcW w:w="1600" w:type="dxa"/>
            <w:tcMar>
              <w:top w:w="80" w:type="dxa"/>
              <w:left w:w="100" w:type="dxa"/>
              <w:bottom w:w="80" w:type="dxa"/>
              <w:right w:w="100" w:type="dxa"/>
            </w:tcMar>
            <w:vAlign w:val="center"/>
          </w:tcPr>
          <w:p w14:paraId="130422AB" w14:textId="77777777" w:rsidR="00A8750B" w:rsidRDefault="00000000">
            <w:pPr>
              <w:keepNext/>
              <w:jc w:val="center"/>
            </w:pPr>
            <w:r>
              <w:rPr>
                <w:sz w:val="19"/>
                <w:szCs w:val="19"/>
              </w:rPr>
              <w:t>0.532</w:t>
            </w:r>
          </w:p>
        </w:tc>
        <w:tc>
          <w:tcPr>
            <w:tcW w:w="1700" w:type="dxa"/>
            <w:tcMar>
              <w:top w:w="80" w:type="dxa"/>
              <w:left w:w="100" w:type="dxa"/>
              <w:bottom w:w="80" w:type="dxa"/>
              <w:right w:w="100" w:type="dxa"/>
            </w:tcMar>
            <w:vAlign w:val="center"/>
          </w:tcPr>
          <w:p w14:paraId="20B2BA43" w14:textId="77777777" w:rsidR="00A8750B" w:rsidRDefault="00000000">
            <w:pPr>
              <w:keepNext/>
              <w:jc w:val="center"/>
            </w:pPr>
            <w:r>
              <w:rPr>
                <w:sz w:val="19"/>
                <w:szCs w:val="19"/>
              </w:rPr>
              <w:t>0.409</w:t>
            </w:r>
          </w:p>
        </w:tc>
        <w:tc>
          <w:tcPr>
            <w:tcW w:w="1700" w:type="dxa"/>
            <w:tcMar>
              <w:top w:w="80" w:type="dxa"/>
              <w:left w:w="100" w:type="dxa"/>
              <w:bottom w:w="80" w:type="dxa"/>
              <w:right w:w="100" w:type="dxa"/>
            </w:tcMar>
            <w:vAlign w:val="center"/>
          </w:tcPr>
          <w:p w14:paraId="03A06267" w14:textId="77777777" w:rsidR="00A8750B" w:rsidRDefault="00000000">
            <w:pPr>
              <w:keepNext/>
              <w:jc w:val="center"/>
            </w:pPr>
            <w:r>
              <w:rPr>
                <w:sz w:val="19"/>
                <w:szCs w:val="19"/>
              </w:rPr>
              <w:t>0.699</w:t>
            </w:r>
          </w:p>
        </w:tc>
        <w:tc>
          <w:tcPr>
            <w:tcW w:w="1702" w:type="dxa"/>
            <w:tcMar>
              <w:top w:w="80" w:type="dxa"/>
              <w:left w:w="100" w:type="dxa"/>
              <w:bottom w:w="80" w:type="dxa"/>
              <w:right w:w="100" w:type="dxa"/>
            </w:tcMar>
            <w:vAlign w:val="center"/>
          </w:tcPr>
          <w:p w14:paraId="3AEBB687" w14:textId="77777777" w:rsidR="00A8750B" w:rsidRDefault="00000000">
            <w:pPr>
              <w:keepNext/>
              <w:jc w:val="center"/>
            </w:pPr>
            <w:r>
              <w:rPr>
                <w:sz w:val="19"/>
                <w:szCs w:val="19"/>
              </w:rPr>
              <w:t>0.651</w:t>
            </w:r>
          </w:p>
        </w:tc>
      </w:tr>
      <w:tr w:rsidR="00A8750B" w14:paraId="136FA6D3" w14:textId="77777777">
        <w:tblPrEx>
          <w:tblCellMar>
            <w:top w:w="0" w:type="dxa"/>
            <w:bottom w:w="0" w:type="dxa"/>
          </w:tblCellMar>
        </w:tblPrEx>
        <w:trPr>
          <w:cantSplit/>
        </w:trPr>
        <w:tc>
          <w:tcPr>
            <w:tcW w:w="2900" w:type="dxa"/>
            <w:shd w:val="clear" w:color="auto" w:fill="F2F5FA"/>
            <w:tcMar>
              <w:top w:w="80" w:type="dxa"/>
              <w:left w:w="100" w:type="dxa"/>
              <w:bottom w:w="80" w:type="dxa"/>
              <w:right w:w="100" w:type="dxa"/>
            </w:tcMar>
            <w:vAlign w:val="center"/>
          </w:tcPr>
          <w:p w14:paraId="6DDAC4F7" w14:textId="77777777" w:rsidR="00A8750B" w:rsidRDefault="00000000">
            <w:r>
              <w:rPr>
                <w:b/>
                <w:bCs/>
                <w:sz w:val="19"/>
                <w:szCs w:val="19"/>
              </w:rPr>
              <w:t>Mean fork utilisation</w:t>
            </w:r>
          </w:p>
        </w:tc>
        <w:tc>
          <w:tcPr>
            <w:tcW w:w="1600" w:type="dxa"/>
            <w:shd w:val="clear" w:color="auto" w:fill="F2F5FA"/>
            <w:tcMar>
              <w:top w:w="80" w:type="dxa"/>
              <w:left w:w="100" w:type="dxa"/>
              <w:bottom w:w="80" w:type="dxa"/>
              <w:right w:w="100" w:type="dxa"/>
            </w:tcMar>
            <w:vAlign w:val="center"/>
          </w:tcPr>
          <w:p w14:paraId="7CC332D6" w14:textId="77777777" w:rsidR="00A8750B" w:rsidRDefault="00000000">
            <w:pPr>
              <w:jc w:val="center"/>
            </w:pPr>
            <w:r>
              <w:rPr>
                <w:sz w:val="19"/>
                <w:szCs w:val="19"/>
              </w:rPr>
              <w:t>0.720</w:t>
            </w:r>
          </w:p>
        </w:tc>
        <w:tc>
          <w:tcPr>
            <w:tcW w:w="1700" w:type="dxa"/>
            <w:shd w:val="clear" w:color="auto" w:fill="F2F5FA"/>
            <w:tcMar>
              <w:top w:w="80" w:type="dxa"/>
              <w:left w:w="100" w:type="dxa"/>
              <w:bottom w:w="80" w:type="dxa"/>
              <w:right w:w="100" w:type="dxa"/>
            </w:tcMar>
            <w:vAlign w:val="center"/>
          </w:tcPr>
          <w:p w14:paraId="6782265D" w14:textId="77777777" w:rsidR="00A8750B" w:rsidRDefault="00000000">
            <w:pPr>
              <w:jc w:val="center"/>
            </w:pPr>
            <w:r>
              <w:rPr>
                <w:sz w:val="19"/>
                <w:szCs w:val="19"/>
              </w:rPr>
              <w:t>0.019</w:t>
            </w:r>
          </w:p>
        </w:tc>
        <w:tc>
          <w:tcPr>
            <w:tcW w:w="1700" w:type="dxa"/>
            <w:shd w:val="clear" w:color="auto" w:fill="F2F5FA"/>
            <w:tcMar>
              <w:top w:w="80" w:type="dxa"/>
              <w:left w:w="100" w:type="dxa"/>
              <w:bottom w:w="80" w:type="dxa"/>
              <w:right w:w="100" w:type="dxa"/>
            </w:tcMar>
            <w:vAlign w:val="center"/>
          </w:tcPr>
          <w:p w14:paraId="0706A9E9" w14:textId="77777777" w:rsidR="00A8750B" w:rsidRDefault="00000000">
            <w:pPr>
              <w:jc w:val="center"/>
            </w:pPr>
            <w:r>
              <w:rPr>
                <w:sz w:val="19"/>
                <w:szCs w:val="19"/>
              </w:rPr>
              <w:t>0.711</w:t>
            </w:r>
          </w:p>
        </w:tc>
        <w:tc>
          <w:tcPr>
            <w:tcW w:w="1702" w:type="dxa"/>
            <w:shd w:val="clear" w:color="auto" w:fill="F2F5FA"/>
            <w:tcMar>
              <w:top w:w="80" w:type="dxa"/>
              <w:left w:w="100" w:type="dxa"/>
              <w:bottom w:w="80" w:type="dxa"/>
              <w:right w:w="100" w:type="dxa"/>
            </w:tcMar>
            <w:vAlign w:val="center"/>
          </w:tcPr>
          <w:p w14:paraId="25B1073E" w14:textId="77777777" w:rsidR="00A8750B" w:rsidRDefault="00000000">
            <w:pPr>
              <w:jc w:val="center"/>
            </w:pPr>
            <w:r>
              <w:rPr>
                <w:sz w:val="19"/>
                <w:szCs w:val="19"/>
              </w:rPr>
              <w:t>0.705</w:t>
            </w:r>
          </w:p>
        </w:tc>
      </w:tr>
    </w:tbl>
    <w:p w14:paraId="3D5FA333" w14:textId="77777777" w:rsidR="00A8750B" w:rsidRDefault="00A8750B">
      <w:pPr>
        <w:spacing w:after="80"/>
      </w:pPr>
    </w:p>
    <w:p w14:paraId="1904BE5C" w14:textId="77777777" w:rsidR="00A8750B" w:rsidRDefault="00000000">
      <w:pPr>
        <w:keepNext/>
        <w:spacing w:before="80" w:after="60"/>
        <w:jc w:val="center"/>
      </w:pPr>
      <w:r>
        <w:rPr>
          <w:noProof/>
        </w:rPr>
        <w:drawing>
          <wp:inline distT="0" distB="0" distL="0" distR="0" wp14:anchorId="7B9EF814" wp14:editId="1CA01363">
            <wp:extent cx="5394960" cy="2405860"/>
            <wp:effectExtent l="0" t="0" r="0" b="0"/>
            <wp:docPr id="6" name="Picture 6" descr="Meals per philosopher and total me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4"/>
                    <a:stretch>
                      <a:fillRect/>
                    </a:stretch>
                  </pic:blipFill>
                  <pic:spPr>
                    <a:xfrm>
                      <a:off x="0" y="0"/>
                      <a:ext cx="5394960" cy="2405860"/>
                    </a:xfrm>
                    <a:prstGeom prst="rect">
                      <a:avLst/>
                    </a:prstGeom>
                  </pic:spPr>
                </pic:pic>
              </a:graphicData>
            </a:graphic>
          </wp:inline>
        </w:drawing>
      </w:r>
    </w:p>
    <w:p w14:paraId="6607994D" w14:textId="77777777" w:rsidR="00A8750B" w:rsidRDefault="00000000">
      <w:pPr>
        <w:spacing w:after="200"/>
        <w:jc w:val="center"/>
      </w:pPr>
      <w:r>
        <w:rPr>
          <w:i/>
          <w:iCs/>
          <w:color w:val="595959"/>
          <w:sz w:val="18"/>
          <w:szCs w:val="18"/>
        </w:rPr>
        <w:t>Figure 6: Meals per philosopher (left) and total meals (right) over 40 s</w:t>
      </w:r>
    </w:p>
    <w:p w14:paraId="4C90FC8F" w14:textId="77777777" w:rsidR="00A8750B" w:rsidRDefault="00000000">
      <w:pPr>
        <w:keepNext/>
        <w:spacing w:after="120"/>
      </w:pPr>
      <w:r>
        <w:rPr>
          <w:sz w:val="21"/>
          <w:szCs w:val="21"/>
        </w:rPr>
        <w:t>The application also builds its own comparison table from completed runs. Figure 7 shows it after three short (12–14 s) interactive runs of ordering, waiter and forced-naive.</w:t>
      </w:r>
    </w:p>
    <w:p w14:paraId="7135CEC4" w14:textId="77777777" w:rsidR="00A8750B" w:rsidRDefault="00000000">
      <w:pPr>
        <w:keepNext/>
        <w:spacing w:before="80" w:after="60"/>
        <w:jc w:val="center"/>
      </w:pPr>
      <w:r>
        <w:rPr>
          <w:noProof/>
        </w:rPr>
        <w:drawing>
          <wp:inline distT="0" distB="0" distL="0" distR="0" wp14:anchorId="44147F6D" wp14:editId="616956DB">
            <wp:extent cx="5394960" cy="809244"/>
            <wp:effectExtent l="0" t="0" r="0" b="0"/>
            <wp:docPr id="7" name="Picture 7" descr="In-app strategy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15"/>
                    <a:stretch>
                      <a:fillRect/>
                    </a:stretch>
                  </pic:blipFill>
                  <pic:spPr>
                    <a:xfrm>
                      <a:off x="0" y="0"/>
                      <a:ext cx="5394960" cy="809244"/>
                    </a:xfrm>
                    <a:prstGeom prst="rect">
                      <a:avLst/>
                    </a:prstGeom>
                  </pic:spPr>
                </pic:pic>
              </a:graphicData>
            </a:graphic>
          </wp:inline>
        </w:drawing>
      </w:r>
    </w:p>
    <w:p w14:paraId="384A26B8" w14:textId="77777777" w:rsidR="00A8750B" w:rsidRDefault="00000000">
      <w:pPr>
        <w:spacing w:after="200"/>
        <w:jc w:val="center"/>
      </w:pPr>
      <w:r>
        <w:rPr>
          <w:i/>
          <w:iCs/>
          <w:color w:val="595959"/>
          <w:sz w:val="18"/>
          <w:szCs w:val="18"/>
        </w:rPr>
        <w:t>Figure 7: The in-app “Strategy Comparison” table</w:t>
      </w:r>
    </w:p>
    <w:p w14:paraId="0FBC41E1" w14:textId="77777777" w:rsidR="00A8750B" w:rsidRDefault="00000000">
      <w:pPr>
        <w:keepNext/>
        <w:spacing w:before="200" w:after="80"/>
      </w:pPr>
      <w:r>
        <w:rPr>
          <w:b/>
          <w:bCs/>
          <w:color w:val="1F3864"/>
          <w:sz w:val="23"/>
          <w:szCs w:val="23"/>
        </w:rPr>
        <w:t>5.5 Discussion</w:t>
      </w:r>
    </w:p>
    <w:p w14:paraId="443810D5" w14:textId="77777777" w:rsidR="00A8750B" w:rsidRDefault="00000000">
      <w:pPr>
        <w:pStyle w:val="ListParagraph"/>
        <w:numPr>
          <w:ilvl w:val="0"/>
          <w:numId w:val="2"/>
        </w:numPr>
        <w:spacing w:after="60"/>
      </w:pPr>
      <w:r>
        <w:rPr>
          <w:b/>
          <w:bCs/>
          <w:sz w:val="21"/>
          <w:szCs w:val="21"/>
        </w:rPr>
        <w:t>The deadlock is genuine.</w:t>
      </w:r>
      <w:r>
        <w:rPr>
          <w:sz w:val="21"/>
          <w:szCs w:val="21"/>
        </w:rPr>
        <w:t xml:space="preserve"> In the forced run each philosopher completed one meal, then all five ended WAITING, forks F0–F4 were each held by a different philosopher, the five-node cycle was detected, and no further meals occurred for the rest of the 41 s.</w:t>
      </w:r>
    </w:p>
    <w:p w14:paraId="35EA88C8" w14:textId="77777777" w:rsidR="00A8750B" w:rsidRDefault="00000000">
      <w:pPr>
        <w:pStyle w:val="ListParagraph"/>
        <w:numPr>
          <w:ilvl w:val="0"/>
          <w:numId w:val="2"/>
        </w:numPr>
        <w:spacing w:after="60"/>
      </w:pPr>
      <w:r>
        <w:rPr>
          <w:b/>
          <w:bCs/>
          <w:sz w:val="21"/>
          <w:szCs w:val="21"/>
        </w:rPr>
        <w:t>A naive run does not always deadlock.</w:t>
      </w:r>
      <w:r>
        <w:rPr>
          <w:sz w:val="21"/>
          <w:szCs w:val="21"/>
        </w:rPr>
        <w:t xml:space="preserve"> The untriggered naive run completed 191 meals with no detection. Deadlock needs all five philosophers to take their left fork inside the same very short window, and random think times spread their requests out. Passing a test run therefore proves nothing about the naive policy; this is why the trigger exists, and it is also why the safety of the other two strategies rests on the structural arguments in Section 3.5, with the zero-detection runs serving as confirmation.</w:t>
      </w:r>
    </w:p>
    <w:p w14:paraId="018E2C7D" w14:textId="77777777" w:rsidR="00A8750B" w:rsidRDefault="00000000">
      <w:pPr>
        <w:pStyle w:val="ListParagraph"/>
        <w:numPr>
          <w:ilvl w:val="0"/>
          <w:numId w:val="2"/>
        </w:numPr>
        <w:spacing w:after="60"/>
      </w:pPr>
      <w:r>
        <w:rPr>
          <w:b/>
          <w:bCs/>
          <w:sz w:val="21"/>
          <w:szCs w:val="21"/>
        </w:rPr>
        <w:t>Both prevention strategies keep the system live.</w:t>
      </w:r>
      <w:r>
        <w:rPr>
          <w:sz w:val="21"/>
          <w:szCs w:val="21"/>
        </w:rPr>
        <w:t xml:space="preserve"> Ordering and waiter completed 185 and 187 meals with zero detections. Their totals are within about 3% of the untriggered naive run, which is within what a single 40 s run can distinguish, so no ranking between them is claimed. In this workload eating and thinking dominate, so the cost of prevention is small.</w:t>
      </w:r>
    </w:p>
    <w:p w14:paraId="464D63FE" w14:textId="77777777" w:rsidR="00A8750B" w:rsidRDefault="00000000">
      <w:pPr>
        <w:pStyle w:val="ListParagraph"/>
        <w:numPr>
          <w:ilvl w:val="0"/>
          <w:numId w:val="2"/>
        </w:numPr>
        <w:spacing w:after="60"/>
      </w:pPr>
      <w:r>
        <w:rPr>
          <w:b/>
          <w:bCs/>
          <w:sz w:val="21"/>
          <w:szCs w:val="21"/>
        </w:rPr>
        <w:t>No starvation was observed, but none is guaranteed.</w:t>
      </w:r>
      <w:r>
        <w:rPr>
          <w:sz w:val="21"/>
          <w:szCs w:val="21"/>
        </w:rPr>
        <w:t xml:space="preserve"> Per-philosopher meals ranged from 36 to 39 and the longest single wait was 0.70 s. </w:t>
      </w:r>
      <w:proofErr w:type="spellStart"/>
      <w:r>
        <w:rPr>
          <w:rFonts w:ascii="Courier New" w:hAnsi="Courier New" w:cs="Courier New"/>
          <w:sz w:val="19"/>
          <w:szCs w:val="19"/>
        </w:rPr>
        <w:t>Lock.acquire</w:t>
      </w:r>
      <w:proofErr w:type="spellEnd"/>
      <w:r>
        <w:rPr>
          <w:rFonts w:ascii="Courier New" w:hAnsi="Courier New" w:cs="Courier New"/>
          <w:sz w:val="19"/>
          <w:szCs w:val="19"/>
        </w:rPr>
        <w:t>()</w:t>
      </w:r>
      <w:r>
        <w:rPr>
          <w:sz w:val="21"/>
          <w:szCs w:val="21"/>
        </w:rPr>
        <w:t xml:space="preserve"> gives no first-in-first-out guarantee, so this is a measurement, not a proof.</w:t>
      </w:r>
    </w:p>
    <w:p w14:paraId="2201E40A" w14:textId="77777777" w:rsidR="00A8750B" w:rsidRDefault="00000000">
      <w:pPr>
        <w:pStyle w:val="ListParagraph"/>
        <w:numPr>
          <w:ilvl w:val="0"/>
          <w:numId w:val="2"/>
        </w:numPr>
        <w:spacing w:after="60"/>
      </w:pPr>
      <w:r>
        <w:rPr>
          <w:b/>
          <w:bCs/>
          <w:sz w:val="21"/>
          <w:szCs w:val="21"/>
        </w:rPr>
        <w:t>Utilisation exposes the cost of deadlock.</w:t>
      </w:r>
      <w:r>
        <w:rPr>
          <w:sz w:val="21"/>
          <w:szCs w:val="21"/>
        </w:rPr>
        <w:t xml:space="preserve"> Mean fork utilisation was about 0.71 in the live runs and 0.019 in the deadlocked run: the forks were held but not used.</w:t>
      </w:r>
    </w:p>
    <w:p w14:paraId="3D960DA1" w14:textId="77777777" w:rsidR="00A8750B" w:rsidRDefault="00000000">
      <w:pPr>
        <w:pStyle w:val="ListParagraph"/>
        <w:numPr>
          <w:ilvl w:val="0"/>
          <w:numId w:val="2"/>
        </w:numPr>
        <w:spacing w:after="60"/>
      </w:pPr>
      <w:r>
        <w:rPr>
          <w:b/>
          <w:bCs/>
          <w:sz w:val="21"/>
          <w:szCs w:val="21"/>
        </w:rPr>
        <w:t>Metric caveat.</w:t>
      </w:r>
      <w:r>
        <w:rPr>
          <w:sz w:val="21"/>
          <w:szCs w:val="21"/>
        </w:rPr>
        <w:t xml:space="preserve"> A wait is recorded only when it ends in a successful acquisition, so the permanent waits in a deadlock do not appear in the average or maximum wait of the forced run. In that run the deadlock shows up in the detection count, the philosopher states and the stalled meal count instead.</w:t>
      </w:r>
    </w:p>
    <w:p w14:paraId="4095A398" w14:textId="77777777" w:rsidR="00A8750B" w:rsidRDefault="00A8750B">
      <w:pPr>
        <w:spacing w:after="60"/>
      </w:pPr>
    </w:p>
    <w:p w14:paraId="47B1CA59" w14:textId="77777777" w:rsidR="00A8750B" w:rsidRDefault="00000000">
      <w:pPr>
        <w:keepNext/>
        <w:spacing w:before="200" w:after="80"/>
      </w:pPr>
      <w:r>
        <w:rPr>
          <w:b/>
          <w:bCs/>
          <w:color w:val="1F3864"/>
          <w:sz w:val="23"/>
          <w:szCs w:val="23"/>
        </w:rPr>
        <w:t>5.6 Automated testing</w:t>
      </w:r>
    </w:p>
    <w:p w14:paraId="0AAC80CB" w14:textId="77777777" w:rsidR="00A8750B" w:rsidRDefault="00000000">
      <w:pPr>
        <w:keepNext/>
        <w:spacing w:after="120"/>
      </w:pPr>
      <w:r>
        <w:rPr>
          <w:sz w:val="21"/>
          <w:szCs w:val="21"/>
        </w:rPr>
        <w:t>All 28 tests pass (</w:t>
      </w:r>
      <w:proofErr w:type="spellStart"/>
      <w:r>
        <w:rPr>
          <w:rFonts w:ascii="Courier New" w:hAnsi="Courier New" w:cs="Courier New"/>
          <w:sz w:val="19"/>
          <w:szCs w:val="19"/>
        </w:rPr>
        <w:t>pytest</w:t>
      </w:r>
      <w:proofErr w:type="spellEnd"/>
      <w:r>
        <w:rPr>
          <w:rFonts w:ascii="Courier New" w:hAnsi="Courier New" w:cs="Courier New"/>
          <w:sz w:val="19"/>
          <w:szCs w:val="19"/>
        </w:rPr>
        <w:t xml:space="preserve"> tests -v</w:t>
      </w:r>
      <w:r>
        <w:rPr>
          <w:sz w:val="21"/>
          <w:szCs w:val="21"/>
        </w:rPr>
        <w:t>: 28 passed in 30.84 s). Most tests run the real concurrency engine for a second or two instead of mocking it.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0"/>
        <w:gridCol w:w="6602"/>
      </w:tblGrid>
      <w:tr w:rsidR="00A8750B" w14:paraId="3FC42B03"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16D591AA" w14:textId="77777777" w:rsidR="00A8750B" w:rsidRDefault="00000000">
            <w:r>
              <w:rPr>
                <w:b/>
                <w:bCs/>
                <w:color w:val="FFFFFF"/>
              </w:rPr>
              <w:t>Test file</w:t>
            </w:r>
          </w:p>
        </w:tc>
        <w:tc>
          <w:tcPr>
            <w:tcW w:w="700" w:type="dxa"/>
            <w:shd w:val="clear" w:color="auto" w:fill="1F3864"/>
            <w:tcMar>
              <w:top w:w="80" w:type="dxa"/>
              <w:left w:w="100" w:type="dxa"/>
              <w:bottom w:w="80" w:type="dxa"/>
              <w:right w:w="100" w:type="dxa"/>
            </w:tcMar>
            <w:vAlign w:val="center"/>
          </w:tcPr>
          <w:p w14:paraId="1A41D6CA" w14:textId="77777777" w:rsidR="00A8750B" w:rsidRDefault="00000000">
            <w:pPr>
              <w:jc w:val="center"/>
            </w:pPr>
            <w:r>
              <w:rPr>
                <w:b/>
                <w:bCs/>
                <w:color w:val="FFFFFF"/>
              </w:rPr>
              <w:t>Tests</w:t>
            </w:r>
          </w:p>
        </w:tc>
        <w:tc>
          <w:tcPr>
            <w:tcW w:w="6602" w:type="dxa"/>
            <w:shd w:val="clear" w:color="auto" w:fill="1F3864"/>
            <w:tcMar>
              <w:top w:w="80" w:type="dxa"/>
              <w:left w:w="100" w:type="dxa"/>
              <w:bottom w:w="80" w:type="dxa"/>
              <w:right w:w="100" w:type="dxa"/>
            </w:tcMar>
            <w:vAlign w:val="center"/>
          </w:tcPr>
          <w:p w14:paraId="6AD9C76A" w14:textId="77777777" w:rsidR="00A8750B" w:rsidRDefault="00000000">
            <w:r>
              <w:rPr>
                <w:b/>
                <w:bCs/>
                <w:color w:val="FFFFFF"/>
              </w:rPr>
              <w:t>What it checks</w:t>
            </w:r>
          </w:p>
        </w:tc>
      </w:tr>
      <w:tr w:rsidR="00A8750B" w14:paraId="544FE134" w14:textId="77777777">
        <w:tblPrEx>
          <w:tblCellMar>
            <w:top w:w="0" w:type="dxa"/>
            <w:bottom w:w="0" w:type="dxa"/>
          </w:tblCellMar>
        </w:tblPrEx>
        <w:trPr>
          <w:cantSplit/>
        </w:trPr>
        <w:tc>
          <w:tcPr>
            <w:tcW w:w="2300" w:type="dxa"/>
            <w:tcMar>
              <w:top w:w="80" w:type="dxa"/>
              <w:left w:w="100" w:type="dxa"/>
              <w:bottom w:w="80" w:type="dxa"/>
              <w:right w:w="100" w:type="dxa"/>
            </w:tcMar>
            <w:vAlign w:val="center"/>
          </w:tcPr>
          <w:p w14:paraId="63B2F585" w14:textId="77777777" w:rsidR="00A8750B" w:rsidRDefault="00000000">
            <w:r>
              <w:rPr>
                <w:rFonts w:ascii="Courier New" w:hAnsi="Courier New" w:cs="Courier New"/>
                <w:sz w:val="18"/>
                <w:szCs w:val="18"/>
              </w:rPr>
              <w:t>test_fork.py</w:t>
            </w:r>
          </w:p>
        </w:tc>
        <w:tc>
          <w:tcPr>
            <w:tcW w:w="700" w:type="dxa"/>
            <w:tcMar>
              <w:top w:w="80" w:type="dxa"/>
              <w:left w:w="100" w:type="dxa"/>
              <w:bottom w:w="80" w:type="dxa"/>
              <w:right w:w="100" w:type="dxa"/>
            </w:tcMar>
            <w:vAlign w:val="center"/>
          </w:tcPr>
          <w:p w14:paraId="6381CA94" w14:textId="77777777" w:rsidR="00A8750B" w:rsidRDefault="00000000">
            <w:pPr>
              <w:jc w:val="center"/>
            </w:pPr>
            <w:r>
              <w:t>4</w:t>
            </w:r>
          </w:p>
        </w:tc>
        <w:tc>
          <w:tcPr>
            <w:tcW w:w="6602" w:type="dxa"/>
            <w:tcMar>
              <w:top w:w="80" w:type="dxa"/>
              <w:left w:w="100" w:type="dxa"/>
              <w:bottom w:w="80" w:type="dxa"/>
              <w:right w:w="100" w:type="dxa"/>
            </w:tcMar>
            <w:vAlign w:val="center"/>
          </w:tcPr>
          <w:p w14:paraId="054572C0" w14:textId="77777777" w:rsidR="00A8750B" w:rsidRDefault="00000000">
            <w:r>
              <w:t>Mutual exclusion under an 8-thread stress test; metadata set and cleared; second acquire blocks until release; release by a non-owner is a no-op.</w:t>
            </w:r>
          </w:p>
        </w:tc>
      </w:tr>
      <w:tr w:rsidR="00A8750B" w14:paraId="5B427016" w14:textId="77777777">
        <w:tblPrEx>
          <w:tblCellMar>
            <w:top w:w="0" w:type="dxa"/>
            <w:bottom w:w="0" w:type="dxa"/>
          </w:tblCellMar>
        </w:tblPrEx>
        <w:trPr>
          <w:cantSplit/>
        </w:trPr>
        <w:tc>
          <w:tcPr>
            <w:tcW w:w="2300" w:type="dxa"/>
            <w:shd w:val="clear" w:color="auto" w:fill="F2F5FA"/>
            <w:tcMar>
              <w:top w:w="80" w:type="dxa"/>
              <w:left w:w="100" w:type="dxa"/>
              <w:bottom w:w="80" w:type="dxa"/>
              <w:right w:w="100" w:type="dxa"/>
            </w:tcMar>
            <w:vAlign w:val="center"/>
          </w:tcPr>
          <w:p w14:paraId="177F5D3D" w14:textId="77777777" w:rsidR="00A8750B" w:rsidRDefault="00000000">
            <w:r>
              <w:rPr>
                <w:rFonts w:ascii="Courier New" w:hAnsi="Courier New" w:cs="Courier New"/>
                <w:sz w:val="18"/>
                <w:szCs w:val="18"/>
              </w:rPr>
              <w:t>test_strategies.py</w:t>
            </w:r>
          </w:p>
        </w:tc>
        <w:tc>
          <w:tcPr>
            <w:tcW w:w="700" w:type="dxa"/>
            <w:shd w:val="clear" w:color="auto" w:fill="F2F5FA"/>
            <w:tcMar>
              <w:top w:w="80" w:type="dxa"/>
              <w:left w:w="100" w:type="dxa"/>
              <w:bottom w:w="80" w:type="dxa"/>
              <w:right w:w="100" w:type="dxa"/>
            </w:tcMar>
            <w:vAlign w:val="center"/>
          </w:tcPr>
          <w:p w14:paraId="0C289C5E" w14:textId="77777777" w:rsidR="00A8750B" w:rsidRDefault="00000000">
            <w:pPr>
              <w:jc w:val="center"/>
            </w:pPr>
            <w:r>
              <w:t>5</w:t>
            </w:r>
          </w:p>
        </w:tc>
        <w:tc>
          <w:tcPr>
            <w:tcW w:w="6602" w:type="dxa"/>
            <w:shd w:val="clear" w:color="auto" w:fill="F2F5FA"/>
            <w:tcMar>
              <w:top w:w="80" w:type="dxa"/>
              <w:left w:w="100" w:type="dxa"/>
              <w:bottom w:w="80" w:type="dxa"/>
              <w:right w:w="100" w:type="dxa"/>
            </w:tcMar>
            <w:vAlign w:val="center"/>
          </w:tcPr>
          <w:p w14:paraId="0D038643" w14:textId="77777777" w:rsidR="00A8750B" w:rsidRDefault="00000000">
            <w:r>
              <w:t>Naive has no global order; ordered picks the lower fork first and breaks the naive asymmetry; waiter exposes its hooks; every strategy explains itself.</w:t>
            </w:r>
          </w:p>
        </w:tc>
      </w:tr>
      <w:tr w:rsidR="00A8750B" w14:paraId="4F5F5F5C" w14:textId="77777777">
        <w:tblPrEx>
          <w:tblCellMar>
            <w:top w:w="0" w:type="dxa"/>
            <w:bottom w:w="0" w:type="dxa"/>
          </w:tblCellMar>
        </w:tblPrEx>
        <w:trPr>
          <w:cantSplit/>
        </w:trPr>
        <w:tc>
          <w:tcPr>
            <w:tcW w:w="2300" w:type="dxa"/>
            <w:tcMar>
              <w:top w:w="80" w:type="dxa"/>
              <w:left w:w="100" w:type="dxa"/>
              <w:bottom w:w="80" w:type="dxa"/>
              <w:right w:w="100" w:type="dxa"/>
            </w:tcMar>
            <w:vAlign w:val="center"/>
          </w:tcPr>
          <w:p w14:paraId="1ED2DB3A" w14:textId="77777777" w:rsidR="00A8750B" w:rsidRDefault="00000000">
            <w:r>
              <w:rPr>
                <w:rFonts w:ascii="Courier New" w:hAnsi="Courier New" w:cs="Courier New"/>
                <w:sz w:val="18"/>
                <w:szCs w:val="18"/>
              </w:rPr>
              <w:t>test_philosopher.py</w:t>
            </w:r>
          </w:p>
        </w:tc>
        <w:tc>
          <w:tcPr>
            <w:tcW w:w="700" w:type="dxa"/>
            <w:tcMar>
              <w:top w:w="80" w:type="dxa"/>
              <w:left w:w="100" w:type="dxa"/>
              <w:bottom w:w="80" w:type="dxa"/>
              <w:right w:w="100" w:type="dxa"/>
            </w:tcMar>
            <w:vAlign w:val="center"/>
          </w:tcPr>
          <w:p w14:paraId="1A3114BE" w14:textId="77777777" w:rsidR="00A8750B" w:rsidRDefault="00000000">
            <w:pPr>
              <w:jc w:val="center"/>
            </w:pPr>
            <w:r>
              <w:t>3</w:t>
            </w:r>
          </w:p>
        </w:tc>
        <w:tc>
          <w:tcPr>
            <w:tcW w:w="6602" w:type="dxa"/>
            <w:tcMar>
              <w:top w:w="80" w:type="dxa"/>
              <w:left w:w="100" w:type="dxa"/>
              <w:bottom w:w="80" w:type="dxa"/>
              <w:right w:w="100" w:type="dxa"/>
            </w:tcMar>
            <w:vAlign w:val="center"/>
          </w:tcPr>
          <w:p w14:paraId="67F57A3D" w14:textId="77777777" w:rsidR="00A8750B" w:rsidRDefault="00000000">
            <w:r>
              <w:t>States are always valid; fork ownership is consistent and never double-booked; philosophers eat under a safe strategy.</w:t>
            </w:r>
          </w:p>
        </w:tc>
      </w:tr>
      <w:tr w:rsidR="00A8750B" w14:paraId="15211558" w14:textId="77777777">
        <w:tblPrEx>
          <w:tblCellMar>
            <w:top w:w="0" w:type="dxa"/>
            <w:bottom w:w="0" w:type="dxa"/>
          </w:tblCellMar>
        </w:tblPrEx>
        <w:trPr>
          <w:cantSplit/>
        </w:trPr>
        <w:tc>
          <w:tcPr>
            <w:tcW w:w="2300" w:type="dxa"/>
            <w:shd w:val="clear" w:color="auto" w:fill="F2F5FA"/>
            <w:tcMar>
              <w:top w:w="80" w:type="dxa"/>
              <w:left w:w="100" w:type="dxa"/>
              <w:bottom w:w="80" w:type="dxa"/>
              <w:right w:w="100" w:type="dxa"/>
            </w:tcMar>
            <w:vAlign w:val="center"/>
          </w:tcPr>
          <w:p w14:paraId="18DA272A" w14:textId="77777777" w:rsidR="00A8750B" w:rsidRDefault="00000000">
            <w:r>
              <w:rPr>
                <w:rFonts w:ascii="Courier New" w:hAnsi="Courier New" w:cs="Courier New"/>
                <w:sz w:val="18"/>
                <w:szCs w:val="18"/>
              </w:rPr>
              <w:t>test_deadlock.py</w:t>
            </w:r>
          </w:p>
        </w:tc>
        <w:tc>
          <w:tcPr>
            <w:tcW w:w="700" w:type="dxa"/>
            <w:shd w:val="clear" w:color="auto" w:fill="F2F5FA"/>
            <w:tcMar>
              <w:top w:w="80" w:type="dxa"/>
              <w:left w:w="100" w:type="dxa"/>
              <w:bottom w:w="80" w:type="dxa"/>
              <w:right w:w="100" w:type="dxa"/>
            </w:tcMar>
            <w:vAlign w:val="center"/>
          </w:tcPr>
          <w:p w14:paraId="041D2877" w14:textId="77777777" w:rsidR="00A8750B" w:rsidRDefault="00000000">
            <w:pPr>
              <w:jc w:val="center"/>
            </w:pPr>
            <w:r>
              <w:t>4</w:t>
            </w:r>
          </w:p>
        </w:tc>
        <w:tc>
          <w:tcPr>
            <w:tcW w:w="6602" w:type="dxa"/>
            <w:shd w:val="clear" w:color="auto" w:fill="F2F5FA"/>
            <w:tcMar>
              <w:top w:w="80" w:type="dxa"/>
              <w:left w:w="100" w:type="dxa"/>
              <w:bottom w:w="80" w:type="dxa"/>
              <w:right w:w="100" w:type="dxa"/>
            </w:tcMar>
            <w:vAlign w:val="center"/>
          </w:tcPr>
          <w:p w14:paraId="6DA6052A" w14:textId="77777777" w:rsidR="00A8750B" w:rsidRDefault="00000000">
            <w:r>
              <w:t>Naive deadlocks when triggered; ordered and waiter never deadlock over a timed run and make progress; the trigger is rejected outside naive mode.</w:t>
            </w:r>
          </w:p>
        </w:tc>
      </w:tr>
      <w:tr w:rsidR="00A8750B" w14:paraId="16E0190F" w14:textId="77777777">
        <w:tblPrEx>
          <w:tblCellMar>
            <w:top w:w="0" w:type="dxa"/>
            <w:bottom w:w="0" w:type="dxa"/>
          </w:tblCellMar>
        </w:tblPrEx>
        <w:trPr>
          <w:cantSplit/>
        </w:trPr>
        <w:tc>
          <w:tcPr>
            <w:tcW w:w="2300" w:type="dxa"/>
            <w:tcMar>
              <w:top w:w="80" w:type="dxa"/>
              <w:left w:w="100" w:type="dxa"/>
              <w:bottom w:w="80" w:type="dxa"/>
              <w:right w:w="100" w:type="dxa"/>
            </w:tcMar>
            <w:vAlign w:val="center"/>
          </w:tcPr>
          <w:p w14:paraId="313C98D4" w14:textId="77777777" w:rsidR="00A8750B" w:rsidRDefault="00000000">
            <w:r>
              <w:rPr>
                <w:rFonts w:ascii="Courier New" w:hAnsi="Courier New" w:cs="Courier New"/>
                <w:sz w:val="18"/>
                <w:szCs w:val="18"/>
              </w:rPr>
              <w:t>test_simulation.py</w:t>
            </w:r>
          </w:p>
        </w:tc>
        <w:tc>
          <w:tcPr>
            <w:tcW w:w="700" w:type="dxa"/>
            <w:tcMar>
              <w:top w:w="80" w:type="dxa"/>
              <w:left w:w="100" w:type="dxa"/>
              <w:bottom w:w="80" w:type="dxa"/>
              <w:right w:w="100" w:type="dxa"/>
            </w:tcMar>
            <w:vAlign w:val="center"/>
          </w:tcPr>
          <w:p w14:paraId="7CBFB7E8" w14:textId="77777777" w:rsidR="00A8750B" w:rsidRDefault="00000000">
            <w:pPr>
              <w:jc w:val="center"/>
            </w:pPr>
            <w:r>
              <w:t>9</w:t>
            </w:r>
          </w:p>
        </w:tc>
        <w:tc>
          <w:tcPr>
            <w:tcW w:w="6602" w:type="dxa"/>
            <w:tcMar>
              <w:top w:w="80" w:type="dxa"/>
              <w:left w:w="100" w:type="dxa"/>
              <w:bottom w:w="80" w:type="dxa"/>
              <w:right w:w="100" w:type="dxa"/>
            </w:tcMar>
            <w:vAlign w:val="center"/>
          </w:tcPr>
          <w:p w14:paraId="61FF36A4" w14:textId="77777777" w:rsidR="00A8750B" w:rsidRDefault="00000000">
            <w:r>
              <w:t>Reset leaves no stale threads; pause and resume; event ids monotonic; incremental event fetch; fresh metrics per run; count clamped to 3–10; history archived; manual step gating.</w:t>
            </w:r>
          </w:p>
        </w:tc>
      </w:tr>
      <w:tr w:rsidR="00A8750B" w14:paraId="530ECB36" w14:textId="77777777">
        <w:tblPrEx>
          <w:tblCellMar>
            <w:top w:w="0" w:type="dxa"/>
            <w:bottom w:w="0" w:type="dxa"/>
          </w:tblCellMar>
        </w:tblPrEx>
        <w:trPr>
          <w:cantSplit/>
        </w:trPr>
        <w:tc>
          <w:tcPr>
            <w:tcW w:w="2300" w:type="dxa"/>
            <w:shd w:val="clear" w:color="auto" w:fill="F2F5FA"/>
            <w:tcMar>
              <w:top w:w="80" w:type="dxa"/>
              <w:left w:w="100" w:type="dxa"/>
              <w:bottom w:w="80" w:type="dxa"/>
              <w:right w:w="100" w:type="dxa"/>
            </w:tcMar>
            <w:vAlign w:val="center"/>
          </w:tcPr>
          <w:p w14:paraId="2E2E0202" w14:textId="77777777" w:rsidR="00A8750B" w:rsidRDefault="00000000">
            <w:r>
              <w:rPr>
                <w:rFonts w:ascii="Courier New" w:hAnsi="Courier New" w:cs="Courier New"/>
                <w:sz w:val="18"/>
                <w:szCs w:val="18"/>
              </w:rPr>
              <w:t>test_metrics.py</w:t>
            </w:r>
          </w:p>
        </w:tc>
        <w:tc>
          <w:tcPr>
            <w:tcW w:w="700" w:type="dxa"/>
            <w:shd w:val="clear" w:color="auto" w:fill="F2F5FA"/>
            <w:tcMar>
              <w:top w:w="80" w:type="dxa"/>
              <w:left w:w="100" w:type="dxa"/>
              <w:bottom w:w="80" w:type="dxa"/>
              <w:right w:w="100" w:type="dxa"/>
            </w:tcMar>
            <w:vAlign w:val="center"/>
          </w:tcPr>
          <w:p w14:paraId="360FCAFD" w14:textId="77777777" w:rsidR="00A8750B" w:rsidRDefault="00000000">
            <w:pPr>
              <w:jc w:val="center"/>
            </w:pPr>
            <w:r>
              <w:t>3</w:t>
            </w:r>
          </w:p>
        </w:tc>
        <w:tc>
          <w:tcPr>
            <w:tcW w:w="6602" w:type="dxa"/>
            <w:shd w:val="clear" w:color="auto" w:fill="F2F5FA"/>
            <w:tcMar>
              <w:top w:w="80" w:type="dxa"/>
              <w:left w:w="100" w:type="dxa"/>
              <w:bottom w:w="80" w:type="dxa"/>
              <w:right w:w="100" w:type="dxa"/>
            </w:tcMar>
            <w:vAlign w:val="center"/>
          </w:tcPr>
          <w:p w14:paraId="16EB1199" w14:textId="77777777" w:rsidR="00A8750B" w:rsidRDefault="00000000">
            <w:r>
              <w:t>Average and maximum wait against hand-computed values; counters; zero activity gives zeros, not placeholders.</w:t>
            </w:r>
          </w:p>
        </w:tc>
      </w:tr>
    </w:tbl>
    <w:p w14:paraId="7996AC08" w14:textId="77777777" w:rsidR="00A8750B" w:rsidRDefault="00A8750B">
      <w:pPr>
        <w:spacing w:after="80"/>
      </w:pPr>
    </w:p>
    <w:p w14:paraId="2452B1CF" w14:textId="77777777" w:rsidR="00A8750B" w:rsidRDefault="00000000">
      <w:pPr>
        <w:keepNext/>
        <w:spacing w:before="200" w:after="80"/>
      </w:pPr>
      <w:r>
        <w:rPr>
          <w:b/>
          <w:bCs/>
          <w:color w:val="1F3864"/>
          <w:sz w:val="23"/>
          <w:szCs w:val="23"/>
        </w:rPr>
        <w:t>5.7 “What if” cases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302"/>
      </w:tblGrid>
      <w:tr w:rsidR="00A8750B" w14:paraId="2DAE3857" w14:textId="77777777">
        <w:tblPrEx>
          <w:tblCellMar>
            <w:top w:w="0" w:type="dxa"/>
            <w:bottom w:w="0" w:type="dxa"/>
          </w:tblCellMar>
        </w:tblPrEx>
        <w:trPr>
          <w:cantSplit/>
          <w:tblHeader/>
        </w:trPr>
        <w:tc>
          <w:tcPr>
            <w:tcW w:w="3300" w:type="dxa"/>
            <w:shd w:val="clear" w:color="auto" w:fill="1F3864"/>
            <w:tcMar>
              <w:top w:w="80" w:type="dxa"/>
              <w:left w:w="100" w:type="dxa"/>
              <w:bottom w:w="80" w:type="dxa"/>
              <w:right w:w="100" w:type="dxa"/>
            </w:tcMar>
            <w:vAlign w:val="center"/>
          </w:tcPr>
          <w:p w14:paraId="137C1244" w14:textId="77777777" w:rsidR="00A8750B" w:rsidRDefault="00000000">
            <w:r>
              <w:rPr>
                <w:b/>
                <w:bCs/>
                <w:color w:val="FFFFFF"/>
              </w:rPr>
              <w:t>Situation</w:t>
            </w:r>
          </w:p>
        </w:tc>
        <w:tc>
          <w:tcPr>
            <w:tcW w:w="6302" w:type="dxa"/>
            <w:shd w:val="clear" w:color="auto" w:fill="1F3864"/>
            <w:tcMar>
              <w:top w:w="80" w:type="dxa"/>
              <w:left w:w="100" w:type="dxa"/>
              <w:bottom w:w="80" w:type="dxa"/>
              <w:right w:w="100" w:type="dxa"/>
            </w:tcMar>
            <w:vAlign w:val="center"/>
          </w:tcPr>
          <w:p w14:paraId="19D579CC" w14:textId="77777777" w:rsidR="00A8750B" w:rsidRDefault="00000000">
            <w:r>
              <w:rPr>
                <w:b/>
                <w:bCs/>
                <w:color w:val="FFFFFF"/>
              </w:rPr>
              <w:t>Behaviour</w:t>
            </w:r>
          </w:p>
        </w:tc>
      </w:tr>
      <w:tr w:rsidR="00A8750B" w14:paraId="470A2A72" w14:textId="77777777">
        <w:tblPrEx>
          <w:tblCellMar>
            <w:top w:w="0" w:type="dxa"/>
            <w:bottom w:w="0" w:type="dxa"/>
          </w:tblCellMar>
        </w:tblPrEx>
        <w:trPr>
          <w:cantSplit/>
        </w:trPr>
        <w:tc>
          <w:tcPr>
            <w:tcW w:w="3300" w:type="dxa"/>
            <w:tcMar>
              <w:top w:w="80" w:type="dxa"/>
              <w:left w:w="100" w:type="dxa"/>
              <w:bottom w:w="80" w:type="dxa"/>
              <w:right w:w="100" w:type="dxa"/>
            </w:tcMar>
            <w:vAlign w:val="center"/>
          </w:tcPr>
          <w:p w14:paraId="0FB4220C" w14:textId="77777777" w:rsidR="00A8750B" w:rsidRDefault="00000000">
            <w:r>
              <w:t>Reset while all philosophers are deadlocked</w:t>
            </w:r>
          </w:p>
        </w:tc>
        <w:tc>
          <w:tcPr>
            <w:tcW w:w="6302" w:type="dxa"/>
            <w:tcMar>
              <w:top w:w="80" w:type="dxa"/>
              <w:left w:w="100" w:type="dxa"/>
              <w:bottom w:w="80" w:type="dxa"/>
              <w:right w:w="100" w:type="dxa"/>
            </w:tcMar>
            <w:vAlign w:val="center"/>
          </w:tcPr>
          <w:p w14:paraId="0C8AE1EE" w14:textId="77777777" w:rsidR="00A8750B" w:rsidRDefault="00000000">
            <w:r>
              <w:t xml:space="preserve">Stop event set, barrier aborted, forks released in </w:t>
            </w:r>
            <w:r>
              <w:rPr>
                <w:rFonts w:ascii="Courier New" w:hAnsi="Courier New" w:cs="Courier New"/>
                <w:sz w:val="18"/>
                <w:szCs w:val="18"/>
              </w:rPr>
              <w:t>finally</w:t>
            </w:r>
            <w:r>
              <w:t>, all threads joined (test: no stale threads).</w:t>
            </w:r>
          </w:p>
        </w:tc>
      </w:tr>
      <w:tr w:rsidR="00A8750B" w14:paraId="3CF01C43" w14:textId="77777777">
        <w:tblPrEx>
          <w:tblCellMar>
            <w:top w:w="0" w:type="dxa"/>
            <w:bottom w:w="0" w:type="dxa"/>
          </w:tblCellMar>
        </w:tblPrEx>
        <w:trPr>
          <w:cantSplit/>
        </w:trPr>
        <w:tc>
          <w:tcPr>
            <w:tcW w:w="3300" w:type="dxa"/>
            <w:shd w:val="clear" w:color="auto" w:fill="F2F5FA"/>
            <w:tcMar>
              <w:top w:w="80" w:type="dxa"/>
              <w:left w:w="100" w:type="dxa"/>
              <w:bottom w:w="80" w:type="dxa"/>
              <w:right w:w="100" w:type="dxa"/>
            </w:tcMar>
            <w:vAlign w:val="center"/>
          </w:tcPr>
          <w:p w14:paraId="6C0B4016" w14:textId="77777777" w:rsidR="00A8750B" w:rsidRDefault="00000000">
            <w:r>
              <w:t>Philosopher count outside 3–10, speed outside 0.25×–4×</w:t>
            </w:r>
          </w:p>
        </w:tc>
        <w:tc>
          <w:tcPr>
            <w:tcW w:w="6302" w:type="dxa"/>
            <w:shd w:val="clear" w:color="auto" w:fill="F2F5FA"/>
            <w:tcMar>
              <w:top w:w="80" w:type="dxa"/>
              <w:left w:w="100" w:type="dxa"/>
              <w:bottom w:w="80" w:type="dxa"/>
              <w:right w:w="100" w:type="dxa"/>
            </w:tcMar>
            <w:vAlign w:val="center"/>
          </w:tcPr>
          <w:p w14:paraId="06A682AF" w14:textId="77777777" w:rsidR="00A8750B" w:rsidRDefault="00000000">
            <w:r>
              <w:t>Values are clamped to the valid range (tested for the count).</w:t>
            </w:r>
          </w:p>
        </w:tc>
      </w:tr>
      <w:tr w:rsidR="00A8750B" w14:paraId="162A09A9" w14:textId="77777777">
        <w:tblPrEx>
          <w:tblCellMar>
            <w:top w:w="0" w:type="dxa"/>
            <w:bottom w:w="0" w:type="dxa"/>
          </w:tblCellMar>
        </w:tblPrEx>
        <w:trPr>
          <w:cantSplit/>
        </w:trPr>
        <w:tc>
          <w:tcPr>
            <w:tcW w:w="3300" w:type="dxa"/>
            <w:tcMar>
              <w:top w:w="80" w:type="dxa"/>
              <w:left w:w="100" w:type="dxa"/>
              <w:bottom w:w="80" w:type="dxa"/>
              <w:right w:w="100" w:type="dxa"/>
            </w:tcMar>
            <w:vAlign w:val="center"/>
          </w:tcPr>
          <w:p w14:paraId="62790204" w14:textId="77777777" w:rsidR="00A8750B" w:rsidRDefault="00000000">
            <w:r>
              <w:t>Deadlock trigger requested under a safe strategy</w:t>
            </w:r>
          </w:p>
        </w:tc>
        <w:tc>
          <w:tcPr>
            <w:tcW w:w="6302" w:type="dxa"/>
            <w:tcMar>
              <w:top w:w="80" w:type="dxa"/>
              <w:left w:w="100" w:type="dxa"/>
              <w:bottom w:w="80" w:type="dxa"/>
              <w:right w:w="100" w:type="dxa"/>
            </w:tcMar>
            <w:vAlign w:val="center"/>
          </w:tcPr>
          <w:p w14:paraId="574F3ED3" w14:textId="77777777" w:rsidR="00A8750B" w:rsidRDefault="00000000">
            <w:r>
              <w:t>Rejected; only the naive strategy can be forced (tested).</w:t>
            </w:r>
          </w:p>
        </w:tc>
      </w:tr>
      <w:tr w:rsidR="00A8750B" w14:paraId="29165246" w14:textId="77777777">
        <w:tblPrEx>
          <w:tblCellMar>
            <w:top w:w="0" w:type="dxa"/>
            <w:bottom w:w="0" w:type="dxa"/>
          </w:tblCellMar>
        </w:tblPrEx>
        <w:trPr>
          <w:cantSplit/>
        </w:trPr>
        <w:tc>
          <w:tcPr>
            <w:tcW w:w="3300" w:type="dxa"/>
            <w:shd w:val="clear" w:color="auto" w:fill="F2F5FA"/>
            <w:tcMar>
              <w:top w:w="80" w:type="dxa"/>
              <w:left w:w="100" w:type="dxa"/>
              <w:bottom w:w="80" w:type="dxa"/>
              <w:right w:w="100" w:type="dxa"/>
            </w:tcMar>
            <w:vAlign w:val="center"/>
          </w:tcPr>
          <w:p w14:paraId="65C1462C" w14:textId="77777777" w:rsidR="00A8750B" w:rsidRDefault="00000000">
            <w:r>
              <w:t>Fork released by a thread that does not own it</w:t>
            </w:r>
          </w:p>
        </w:tc>
        <w:tc>
          <w:tcPr>
            <w:tcW w:w="6302" w:type="dxa"/>
            <w:shd w:val="clear" w:color="auto" w:fill="F2F5FA"/>
            <w:tcMar>
              <w:top w:w="80" w:type="dxa"/>
              <w:left w:w="100" w:type="dxa"/>
              <w:bottom w:w="80" w:type="dxa"/>
              <w:right w:w="100" w:type="dxa"/>
            </w:tcMar>
            <w:vAlign w:val="center"/>
          </w:tcPr>
          <w:p w14:paraId="42AE0583" w14:textId="77777777" w:rsidR="00A8750B" w:rsidRDefault="00000000">
            <w:r>
              <w:t>Ignored as a safe no-op (tested).</w:t>
            </w:r>
          </w:p>
        </w:tc>
      </w:tr>
      <w:tr w:rsidR="00A8750B" w14:paraId="373D1991" w14:textId="77777777">
        <w:tblPrEx>
          <w:tblCellMar>
            <w:top w:w="0" w:type="dxa"/>
            <w:bottom w:w="0" w:type="dxa"/>
          </w:tblCellMar>
        </w:tblPrEx>
        <w:trPr>
          <w:cantSplit/>
        </w:trPr>
        <w:tc>
          <w:tcPr>
            <w:tcW w:w="3300" w:type="dxa"/>
            <w:tcMar>
              <w:top w:w="80" w:type="dxa"/>
              <w:left w:w="100" w:type="dxa"/>
              <w:bottom w:w="80" w:type="dxa"/>
              <w:right w:w="100" w:type="dxa"/>
            </w:tcMar>
            <w:vAlign w:val="center"/>
          </w:tcPr>
          <w:p w14:paraId="585F1F8B" w14:textId="77777777" w:rsidR="00A8750B" w:rsidRDefault="00000000">
            <w:r>
              <w:t>Pause during a deadlock or a normal run</w:t>
            </w:r>
          </w:p>
        </w:tc>
        <w:tc>
          <w:tcPr>
            <w:tcW w:w="6302" w:type="dxa"/>
            <w:tcMar>
              <w:top w:w="80" w:type="dxa"/>
              <w:left w:w="100" w:type="dxa"/>
              <w:bottom w:w="80" w:type="dxa"/>
              <w:right w:w="100" w:type="dxa"/>
            </w:tcMar>
            <w:vAlign w:val="center"/>
          </w:tcPr>
          <w:p w14:paraId="544A08B6" w14:textId="77777777" w:rsidR="00A8750B" w:rsidRDefault="00000000">
            <w:r>
              <w:t>Progress freezes and resumes on demand; the polling loop keeps checking the pause flag (tested).</w:t>
            </w:r>
          </w:p>
        </w:tc>
      </w:tr>
    </w:tbl>
    <w:p w14:paraId="3E0A9549" w14:textId="77777777" w:rsidR="00A8750B" w:rsidRDefault="00A8750B">
      <w:pPr>
        <w:spacing w:after="80"/>
      </w:pPr>
    </w:p>
    <w:p w14:paraId="370DE18B" w14:textId="77777777" w:rsidR="00A8750B" w:rsidRDefault="00000000">
      <w:pPr>
        <w:pStyle w:val="Heading1"/>
        <w:keepNext/>
        <w:pBdr>
          <w:bottom w:val="single" w:sz="6" w:space="4" w:color="1F3864"/>
        </w:pBdr>
        <w:spacing w:before="320" w:after="160"/>
      </w:pPr>
      <w:r>
        <w:rPr>
          <w:b/>
          <w:bCs/>
          <w:color w:val="1F3864"/>
          <w:sz w:val="28"/>
          <w:szCs w:val="28"/>
        </w:rPr>
        <w:t>6. Conclusion &amp; Future Scope</w:t>
      </w:r>
    </w:p>
    <w:p w14:paraId="2A926B09" w14:textId="77777777" w:rsidR="00A8750B" w:rsidRDefault="00000000">
      <w:pPr>
        <w:keepNext/>
        <w:spacing w:before="200" w:after="80"/>
      </w:pPr>
      <w:r>
        <w:rPr>
          <w:b/>
          <w:bCs/>
          <w:color w:val="1F3864"/>
          <w:sz w:val="23"/>
          <w:szCs w:val="23"/>
        </w:rPr>
        <w:t>6.1 Conclusion</w:t>
      </w:r>
    </w:p>
    <w:p w14:paraId="4E21146E" w14:textId="77777777" w:rsidR="00A8750B" w:rsidRDefault="00000000">
      <w:pPr>
        <w:spacing w:after="120"/>
      </w:pPr>
      <w:r>
        <w:rPr>
          <w:sz w:val="21"/>
          <w:szCs w:val="21"/>
        </w:rPr>
        <w:t>The project shows that deadlock and deadlock prevention can be observed rather than only described. The same threads and locks that freeze permanently under the naive policy make continuous progress under resource ordering or the waiter, with no change to the resource model, only to the ordering and admission policy. Deadlock was reproduced on demand, detected algorithmically through a wait-for graph, and avoided by two strategies that attack different Coffman conditions. The results are backed by 28 automated tests and by measured, not scripted, data.</w:t>
      </w:r>
    </w:p>
    <w:p w14:paraId="6619A9D5" w14:textId="77777777" w:rsidR="00A8750B" w:rsidRDefault="00000000">
      <w:pPr>
        <w:keepNext/>
        <w:spacing w:before="200" w:after="80"/>
      </w:pPr>
      <w:r>
        <w:rPr>
          <w:b/>
          <w:bCs/>
          <w:color w:val="1F3864"/>
          <w:sz w:val="23"/>
          <w:szCs w:val="23"/>
        </w:rPr>
        <w:t>6.2 Limitations</w:t>
      </w:r>
    </w:p>
    <w:p w14:paraId="01954379" w14:textId="77777777" w:rsidR="00A8750B" w:rsidRDefault="00000000">
      <w:pPr>
        <w:pStyle w:val="ListParagraph"/>
        <w:numPr>
          <w:ilvl w:val="0"/>
          <w:numId w:val="2"/>
        </w:numPr>
        <w:spacing w:after="60"/>
      </w:pPr>
      <w:r>
        <w:rPr>
          <w:sz w:val="21"/>
          <w:szCs w:val="21"/>
        </w:rPr>
        <w:t>No fairness or starvation-freedom guarantee is implemented; only a maximum-wait proxy is measured.</w:t>
      </w:r>
    </w:p>
    <w:p w14:paraId="564A2C6F" w14:textId="77777777" w:rsidR="00A8750B" w:rsidRDefault="00000000">
      <w:pPr>
        <w:pStyle w:val="ListParagraph"/>
        <w:numPr>
          <w:ilvl w:val="0"/>
          <w:numId w:val="2"/>
        </w:numPr>
        <w:spacing w:after="60"/>
      </w:pPr>
      <w:r>
        <w:rPr>
          <w:sz w:val="21"/>
          <w:szCs w:val="21"/>
        </w:rPr>
        <w:t>Only prevention is implemented; deadlock avoidance (Banker’s Algorithm) is out of scope.</w:t>
      </w:r>
    </w:p>
    <w:p w14:paraId="76976FFF" w14:textId="77777777" w:rsidR="00A8750B" w:rsidRDefault="00000000">
      <w:pPr>
        <w:pStyle w:val="ListParagraph"/>
        <w:numPr>
          <w:ilvl w:val="0"/>
          <w:numId w:val="2"/>
        </w:numPr>
        <w:spacing w:after="60"/>
      </w:pPr>
      <w:r>
        <w:rPr>
          <w:sz w:val="21"/>
          <w:szCs w:val="21"/>
        </w:rPr>
        <w:t>Results come from single 40 s runs at 4× speed; a statistical comparison would need repeated trials.</w:t>
      </w:r>
    </w:p>
    <w:p w14:paraId="2AB06E7E" w14:textId="77777777" w:rsidR="00A8750B" w:rsidRDefault="00000000">
      <w:pPr>
        <w:pStyle w:val="ListParagraph"/>
        <w:numPr>
          <w:ilvl w:val="0"/>
          <w:numId w:val="2"/>
        </w:numPr>
        <w:spacing w:after="60"/>
      </w:pPr>
      <w:r>
        <w:rPr>
          <w:sz w:val="21"/>
          <w:szCs w:val="21"/>
        </w:rPr>
        <w:t>Fork utilisation counts only time spent eating, not time spent holding one fork while blocked.</w:t>
      </w:r>
    </w:p>
    <w:p w14:paraId="4D8B9E21" w14:textId="77777777" w:rsidR="00A8750B" w:rsidRDefault="00000000">
      <w:pPr>
        <w:pStyle w:val="ListParagraph"/>
        <w:numPr>
          <w:ilvl w:val="0"/>
          <w:numId w:val="2"/>
        </w:numPr>
        <w:spacing w:after="60"/>
      </w:pPr>
      <w:r>
        <w:rPr>
          <w:sz w:val="21"/>
          <w:szCs w:val="21"/>
        </w:rPr>
        <w:t>The Flask development server and in-memory state make it a local teaching tool, not a production service.</w:t>
      </w:r>
    </w:p>
    <w:p w14:paraId="003E4756" w14:textId="77777777" w:rsidR="00A8750B" w:rsidRDefault="00A8750B">
      <w:pPr>
        <w:spacing w:after="60"/>
      </w:pPr>
    </w:p>
    <w:p w14:paraId="70435E91" w14:textId="77777777" w:rsidR="00A8750B" w:rsidRDefault="00000000">
      <w:pPr>
        <w:keepNext/>
        <w:spacing w:before="200" w:after="80"/>
      </w:pPr>
      <w:r>
        <w:rPr>
          <w:b/>
          <w:bCs/>
          <w:color w:val="1F3864"/>
          <w:sz w:val="23"/>
          <w:szCs w:val="23"/>
        </w:rPr>
        <w:t>6.3 Future scope</w:t>
      </w:r>
    </w:p>
    <w:p w14:paraId="638FE6F2" w14:textId="77777777" w:rsidR="00A8750B" w:rsidRDefault="00000000">
      <w:pPr>
        <w:pStyle w:val="ListParagraph"/>
        <w:numPr>
          <w:ilvl w:val="0"/>
          <w:numId w:val="2"/>
        </w:numPr>
        <w:spacing w:after="60"/>
      </w:pPr>
      <w:r>
        <w:rPr>
          <w:sz w:val="21"/>
          <w:szCs w:val="21"/>
        </w:rPr>
        <w:t>A monitor or condition-variable strategy that acquires both forks atomically, attacking hold-and-wait directly.</w:t>
      </w:r>
    </w:p>
    <w:p w14:paraId="229BCD53" w14:textId="77777777" w:rsidR="00A8750B" w:rsidRDefault="00000000">
      <w:pPr>
        <w:pStyle w:val="ListParagraph"/>
        <w:numPr>
          <w:ilvl w:val="0"/>
          <w:numId w:val="2"/>
        </w:numPr>
        <w:spacing w:after="60"/>
      </w:pPr>
      <w:r>
        <w:rPr>
          <w:sz w:val="21"/>
          <w:szCs w:val="21"/>
        </w:rPr>
        <w:t>Banker’s-Algorithm-style deadlock avoidance as a contrasting fourth approach.</w:t>
      </w:r>
    </w:p>
    <w:p w14:paraId="4E20A2D9" w14:textId="77777777" w:rsidR="00A8750B" w:rsidRDefault="00000000">
      <w:pPr>
        <w:pStyle w:val="ListParagraph"/>
        <w:numPr>
          <w:ilvl w:val="0"/>
          <w:numId w:val="2"/>
        </w:numPr>
        <w:spacing w:after="60"/>
      </w:pPr>
      <w:r>
        <w:rPr>
          <w:sz w:val="21"/>
          <w:szCs w:val="21"/>
        </w:rPr>
        <w:t>A fair, ticket-based fork queue with a bounded-wait test, moving fairness from “measured” to “guaranteed”.</w:t>
      </w:r>
    </w:p>
    <w:p w14:paraId="5514336D" w14:textId="77777777" w:rsidR="00A8750B" w:rsidRDefault="00000000">
      <w:pPr>
        <w:pStyle w:val="ListParagraph"/>
        <w:numPr>
          <w:ilvl w:val="0"/>
          <w:numId w:val="2"/>
        </w:numPr>
        <w:spacing w:after="60"/>
      </w:pPr>
      <w:r>
        <w:rPr>
          <w:sz w:val="21"/>
          <w:szCs w:val="21"/>
        </w:rPr>
        <w:t xml:space="preserve">A batch benchmark that repeats each strategy many times and reports </w:t>
      </w:r>
      <w:proofErr w:type="gramStart"/>
      <w:r>
        <w:rPr>
          <w:sz w:val="21"/>
          <w:szCs w:val="21"/>
        </w:rPr>
        <w:t>means</w:t>
      </w:r>
      <w:proofErr w:type="gramEnd"/>
      <w:r>
        <w:rPr>
          <w:sz w:val="21"/>
          <w:szCs w:val="21"/>
        </w:rPr>
        <w:t xml:space="preserve"> and confidence intervals.</w:t>
      </w:r>
    </w:p>
    <w:p w14:paraId="0305B937" w14:textId="77777777" w:rsidR="00A8750B" w:rsidRDefault="00000000">
      <w:pPr>
        <w:pStyle w:val="ListParagraph"/>
        <w:numPr>
          <w:ilvl w:val="0"/>
          <w:numId w:val="2"/>
        </w:numPr>
        <w:spacing w:after="60"/>
      </w:pPr>
      <w:r>
        <w:rPr>
          <w:sz w:val="21"/>
          <w:szCs w:val="21"/>
        </w:rPr>
        <w:t>Optional persistence of run history across server restarts.</w:t>
      </w:r>
    </w:p>
    <w:p w14:paraId="0D9F1394" w14:textId="77777777" w:rsidR="00A8750B" w:rsidRDefault="00A8750B">
      <w:pPr>
        <w:spacing w:after="60"/>
      </w:pPr>
    </w:p>
    <w:p w14:paraId="2ABEC8C5" w14:textId="77777777" w:rsidR="00A8750B" w:rsidRDefault="00000000">
      <w:pPr>
        <w:pStyle w:val="Heading1"/>
        <w:keepNext/>
        <w:pBdr>
          <w:bottom w:val="single" w:sz="6" w:space="4" w:color="1F3864"/>
        </w:pBdr>
        <w:spacing w:before="320" w:after="160"/>
      </w:pPr>
      <w:r>
        <w:rPr>
          <w:b/>
          <w:bCs/>
          <w:color w:val="1F3864"/>
          <w:sz w:val="28"/>
          <w:szCs w:val="28"/>
        </w:rPr>
        <w:t>7. References</w:t>
      </w:r>
    </w:p>
    <w:p w14:paraId="7428FA4A" w14:textId="77777777" w:rsidR="00A8750B" w:rsidRDefault="00000000">
      <w:pPr>
        <w:pStyle w:val="ListParagraph"/>
        <w:numPr>
          <w:ilvl w:val="0"/>
          <w:numId w:val="2"/>
        </w:numPr>
        <w:spacing w:after="60"/>
      </w:pPr>
      <w:r>
        <w:rPr>
          <w:sz w:val="21"/>
          <w:szCs w:val="21"/>
        </w:rPr>
        <w:t>Dijkstra, E. W. (1971). Hierarchical ordering of sequential processes. Acta Informatica, 1(2), 115–138.</w:t>
      </w:r>
    </w:p>
    <w:p w14:paraId="6316E915" w14:textId="77777777" w:rsidR="00A8750B" w:rsidRDefault="00000000">
      <w:pPr>
        <w:pStyle w:val="ListParagraph"/>
        <w:numPr>
          <w:ilvl w:val="0"/>
          <w:numId w:val="2"/>
        </w:numPr>
        <w:spacing w:after="60"/>
      </w:pPr>
      <w:r>
        <w:rPr>
          <w:sz w:val="21"/>
          <w:szCs w:val="21"/>
        </w:rPr>
        <w:t>Coffman, E. G., Elphick, M. J., &amp; Shoshani, A. (1971). System deadlocks. ACM Computing Surveys, 3(2), 67–78.</w:t>
      </w:r>
    </w:p>
    <w:p w14:paraId="00F8C2BE" w14:textId="77777777" w:rsidR="00A8750B" w:rsidRDefault="00000000">
      <w:pPr>
        <w:pStyle w:val="ListParagraph"/>
        <w:numPr>
          <w:ilvl w:val="0"/>
          <w:numId w:val="2"/>
        </w:numPr>
        <w:spacing w:after="60"/>
      </w:pPr>
      <w:r>
        <w:rPr>
          <w:sz w:val="21"/>
          <w:szCs w:val="21"/>
        </w:rPr>
        <w:t>Silberschatz, A., Galvin, P. B., &amp; Gagne, G. (2018). Operating System Concepts (10th ed.). Wiley. Chapters on process synchronisation and deadlocks.</w:t>
      </w:r>
    </w:p>
    <w:p w14:paraId="6253AD04" w14:textId="77777777" w:rsidR="00A8750B" w:rsidRDefault="00000000">
      <w:pPr>
        <w:pStyle w:val="ListParagraph"/>
        <w:numPr>
          <w:ilvl w:val="0"/>
          <w:numId w:val="2"/>
        </w:numPr>
        <w:spacing w:after="60"/>
      </w:pPr>
      <w:r>
        <w:rPr>
          <w:sz w:val="21"/>
          <w:szCs w:val="21"/>
        </w:rPr>
        <w:t xml:space="preserve">Tanenbaum, A. S., &amp; Bos, H. (2015). Modern Operating Systems (4th ed.). Pearson. Section on the dining </w:t>
      </w:r>
      <w:proofErr w:type="gramStart"/>
      <w:r>
        <w:rPr>
          <w:sz w:val="21"/>
          <w:szCs w:val="21"/>
        </w:rPr>
        <w:t>philosophers</w:t>
      </w:r>
      <w:proofErr w:type="gramEnd"/>
      <w:r>
        <w:rPr>
          <w:sz w:val="21"/>
          <w:szCs w:val="21"/>
        </w:rPr>
        <w:t xml:space="preserve"> problem.</w:t>
      </w:r>
    </w:p>
    <w:p w14:paraId="3F2162EC" w14:textId="7840D650" w:rsidR="00A8750B" w:rsidRDefault="00000000">
      <w:pPr>
        <w:pStyle w:val="ListParagraph"/>
        <w:numPr>
          <w:ilvl w:val="0"/>
          <w:numId w:val="2"/>
        </w:numPr>
        <w:spacing w:after="60"/>
      </w:pPr>
      <w:r>
        <w:rPr>
          <w:sz w:val="21"/>
          <w:szCs w:val="21"/>
        </w:rPr>
        <w:t xml:space="preserve">Python Software Foundation. threading </w:t>
      </w:r>
      <w:r w:rsidR="00346F1B">
        <w:rPr>
          <w:sz w:val="21"/>
          <w:szCs w:val="21"/>
        </w:rPr>
        <w:t xml:space="preserve">- </w:t>
      </w:r>
      <w:r>
        <w:rPr>
          <w:sz w:val="21"/>
          <w:szCs w:val="21"/>
        </w:rPr>
        <w:t>Thread-based parallelism. Python 3 documentation. https://docs.python.org/3/library/threading.html</w:t>
      </w:r>
    </w:p>
    <w:p w14:paraId="7EDCCF52" w14:textId="77777777" w:rsidR="00A8750B" w:rsidRDefault="00000000">
      <w:pPr>
        <w:pStyle w:val="ListParagraph"/>
        <w:numPr>
          <w:ilvl w:val="0"/>
          <w:numId w:val="2"/>
        </w:numPr>
        <w:spacing w:after="60"/>
      </w:pPr>
      <w:r>
        <w:rPr>
          <w:sz w:val="21"/>
          <w:szCs w:val="21"/>
        </w:rPr>
        <w:t>Pallets Projects. Flask documentation. https://flask.palletsprojects.com/</w:t>
      </w:r>
    </w:p>
    <w:p w14:paraId="780A89F3" w14:textId="77777777" w:rsidR="00A8750B" w:rsidRDefault="00000000">
      <w:pPr>
        <w:pStyle w:val="ListParagraph"/>
        <w:numPr>
          <w:ilvl w:val="0"/>
          <w:numId w:val="2"/>
        </w:numPr>
        <w:spacing w:after="60"/>
      </w:pPr>
      <w:proofErr w:type="spellStart"/>
      <w:r>
        <w:rPr>
          <w:sz w:val="21"/>
          <w:szCs w:val="21"/>
        </w:rPr>
        <w:t>pytest</w:t>
      </w:r>
      <w:proofErr w:type="spellEnd"/>
      <w:r>
        <w:rPr>
          <w:sz w:val="21"/>
          <w:szCs w:val="21"/>
        </w:rPr>
        <w:t xml:space="preserve"> documentation. https://docs.pytest.org/</w:t>
      </w:r>
    </w:p>
    <w:p w14:paraId="475B3792" w14:textId="77777777" w:rsidR="00A8750B" w:rsidRDefault="00000000">
      <w:pPr>
        <w:pStyle w:val="ListParagraph"/>
        <w:numPr>
          <w:ilvl w:val="0"/>
          <w:numId w:val="2"/>
        </w:numPr>
        <w:spacing w:after="60"/>
      </w:pPr>
      <w:r>
        <w:rPr>
          <w:sz w:val="21"/>
          <w:szCs w:val="21"/>
        </w:rPr>
        <w:t>Project source code, tests and documentation: https://github.com/yashkavar01/dining-philosophers-simulation</w:t>
      </w:r>
    </w:p>
    <w:p w14:paraId="116FC577" w14:textId="77777777" w:rsidR="00A8750B" w:rsidRDefault="00A8750B">
      <w:pPr>
        <w:spacing w:after="60"/>
      </w:pPr>
    </w:p>
    <w:sectPr w:rsidR="00A8750B" w:rsidSect="00346F1B">
      <w:headerReference w:type="default" r:id="rId16"/>
      <w:footerReference w:type="default" r:id="rId17"/>
      <w:pgSz w:w="11906" w:h="16838"/>
      <w:pgMar w:top="1152" w:right="1152" w:bottom="1152" w:left="1152"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0A88D" w14:textId="77777777" w:rsidR="002E5447" w:rsidRDefault="002E5447">
      <w:r>
        <w:separator/>
      </w:r>
    </w:p>
  </w:endnote>
  <w:endnote w:type="continuationSeparator" w:id="0">
    <w:p w14:paraId="236B0E3A" w14:textId="77777777" w:rsidR="002E5447" w:rsidRDefault="002E54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F8AF" w14:textId="77777777" w:rsidR="00A8750B"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33EDA">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D33EDA">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37F5A" w14:textId="77777777" w:rsidR="002E5447" w:rsidRDefault="002E5447">
      <w:r>
        <w:separator/>
      </w:r>
    </w:p>
  </w:footnote>
  <w:footnote w:type="continuationSeparator" w:id="0">
    <w:p w14:paraId="35C8C4D2" w14:textId="77777777" w:rsidR="002E5447" w:rsidRDefault="002E54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87406" w14:textId="77777777" w:rsidR="00A8750B" w:rsidRDefault="00000000">
    <w:pPr>
      <w:pBdr>
        <w:bottom w:val="single" w:sz="4" w:space="4" w:color="BFBFBF"/>
      </w:pBdr>
      <w:jc w:val="right"/>
    </w:pPr>
    <w:r>
      <w:rPr>
        <w:i/>
        <w:iCs/>
        <w:color w:val="595959"/>
        <w:sz w:val="16"/>
        <w:szCs w:val="16"/>
      </w:rPr>
      <w:t>Operating Systems — Mini Project Report: Dining Philosophers Problem Visualizer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B495C"/>
    <w:multiLevelType w:val="hybridMultilevel"/>
    <w:tmpl w:val="0F9894AC"/>
    <w:lvl w:ilvl="0" w:tplc="21E4A07E">
      <w:start w:val="1"/>
      <w:numFmt w:val="bullet"/>
      <w:lvlText w:val="•"/>
      <w:lvlJc w:val="left"/>
      <w:pPr>
        <w:ind w:left="420" w:hanging="260"/>
      </w:pPr>
    </w:lvl>
    <w:lvl w:ilvl="1" w:tplc="823224CC">
      <w:numFmt w:val="decimal"/>
      <w:lvlText w:val=""/>
      <w:lvlJc w:val="left"/>
    </w:lvl>
    <w:lvl w:ilvl="2" w:tplc="1EC6FB48">
      <w:numFmt w:val="decimal"/>
      <w:lvlText w:val=""/>
      <w:lvlJc w:val="left"/>
    </w:lvl>
    <w:lvl w:ilvl="3" w:tplc="AA5E5FE2">
      <w:numFmt w:val="decimal"/>
      <w:lvlText w:val=""/>
      <w:lvlJc w:val="left"/>
    </w:lvl>
    <w:lvl w:ilvl="4" w:tplc="DD908E8A">
      <w:numFmt w:val="decimal"/>
      <w:lvlText w:val=""/>
      <w:lvlJc w:val="left"/>
    </w:lvl>
    <w:lvl w:ilvl="5" w:tplc="AC6C31BA">
      <w:numFmt w:val="decimal"/>
      <w:lvlText w:val=""/>
      <w:lvlJc w:val="left"/>
    </w:lvl>
    <w:lvl w:ilvl="6" w:tplc="1D0466A2">
      <w:numFmt w:val="decimal"/>
      <w:lvlText w:val=""/>
      <w:lvlJc w:val="left"/>
    </w:lvl>
    <w:lvl w:ilvl="7" w:tplc="DC80CFEE">
      <w:numFmt w:val="decimal"/>
      <w:lvlText w:val=""/>
      <w:lvlJc w:val="left"/>
    </w:lvl>
    <w:lvl w:ilvl="8" w:tplc="64D4B998">
      <w:numFmt w:val="decimal"/>
      <w:lvlText w:val=""/>
      <w:lvlJc w:val="left"/>
    </w:lvl>
  </w:abstractNum>
  <w:abstractNum w:abstractNumId="1" w15:restartNumberingAfterBreak="0">
    <w:nsid w:val="4C15070F"/>
    <w:multiLevelType w:val="hybridMultilevel"/>
    <w:tmpl w:val="11403A5C"/>
    <w:lvl w:ilvl="0" w:tplc="26784794">
      <w:start w:val="1"/>
      <w:numFmt w:val="decimal"/>
      <w:lvlText w:val="%1."/>
      <w:lvlJc w:val="left"/>
      <w:pPr>
        <w:ind w:left="420" w:hanging="260"/>
      </w:pPr>
    </w:lvl>
    <w:lvl w:ilvl="1" w:tplc="5D121690">
      <w:numFmt w:val="decimal"/>
      <w:lvlText w:val=""/>
      <w:lvlJc w:val="left"/>
    </w:lvl>
    <w:lvl w:ilvl="2" w:tplc="F314F8AE">
      <w:numFmt w:val="decimal"/>
      <w:lvlText w:val=""/>
      <w:lvlJc w:val="left"/>
    </w:lvl>
    <w:lvl w:ilvl="3" w:tplc="E05606C4">
      <w:numFmt w:val="decimal"/>
      <w:lvlText w:val=""/>
      <w:lvlJc w:val="left"/>
    </w:lvl>
    <w:lvl w:ilvl="4" w:tplc="E7A8B404">
      <w:numFmt w:val="decimal"/>
      <w:lvlText w:val=""/>
      <w:lvlJc w:val="left"/>
    </w:lvl>
    <w:lvl w:ilvl="5" w:tplc="949242CA">
      <w:numFmt w:val="decimal"/>
      <w:lvlText w:val=""/>
      <w:lvlJc w:val="left"/>
    </w:lvl>
    <w:lvl w:ilvl="6" w:tplc="91F8723E">
      <w:numFmt w:val="decimal"/>
      <w:lvlText w:val=""/>
      <w:lvlJc w:val="left"/>
    </w:lvl>
    <w:lvl w:ilvl="7" w:tplc="197CFF9E">
      <w:numFmt w:val="decimal"/>
      <w:lvlText w:val=""/>
      <w:lvlJc w:val="left"/>
    </w:lvl>
    <w:lvl w:ilvl="8" w:tplc="F0BE552A">
      <w:numFmt w:val="decimal"/>
      <w:lvlText w:val=""/>
      <w:lvlJc w:val="left"/>
    </w:lvl>
  </w:abstractNum>
  <w:abstractNum w:abstractNumId="2" w15:restartNumberingAfterBreak="0">
    <w:nsid w:val="5CC53BBA"/>
    <w:multiLevelType w:val="hybridMultilevel"/>
    <w:tmpl w:val="0FDCD0A2"/>
    <w:lvl w:ilvl="0" w:tplc="8368CB08">
      <w:start w:val="1"/>
      <w:numFmt w:val="bullet"/>
      <w:lvlText w:val="●"/>
      <w:lvlJc w:val="left"/>
      <w:pPr>
        <w:ind w:left="720" w:hanging="360"/>
      </w:pPr>
    </w:lvl>
    <w:lvl w:ilvl="1" w:tplc="9976D56A">
      <w:start w:val="1"/>
      <w:numFmt w:val="bullet"/>
      <w:lvlText w:val="○"/>
      <w:lvlJc w:val="left"/>
      <w:pPr>
        <w:ind w:left="1440" w:hanging="360"/>
      </w:pPr>
    </w:lvl>
    <w:lvl w:ilvl="2" w:tplc="D1F64B46">
      <w:start w:val="1"/>
      <w:numFmt w:val="bullet"/>
      <w:lvlText w:val="■"/>
      <w:lvlJc w:val="left"/>
      <w:pPr>
        <w:ind w:left="2160" w:hanging="360"/>
      </w:pPr>
    </w:lvl>
    <w:lvl w:ilvl="3" w:tplc="3780885A">
      <w:start w:val="1"/>
      <w:numFmt w:val="bullet"/>
      <w:lvlText w:val="●"/>
      <w:lvlJc w:val="left"/>
      <w:pPr>
        <w:ind w:left="2880" w:hanging="360"/>
      </w:pPr>
    </w:lvl>
    <w:lvl w:ilvl="4" w:tplc="498E20F2">
      <w:start w:val="1"/>
      <w:numFmt w:val="bullet"/>
      <w:lvlText w:val="○"/>
      <w:lvlJc w:val="left"/>
      <w:pPr>
        <w:ind w:left="3600" w:hanging="360"/>
      </w:pPr>
    </w:lvl>
    <w:lvl w:ilvl="5" w:tplc="480ED11C">
      <w:start w:val="1"/>
      <w:numFmt w:val="bullet"/>
      <w:lvlText w:val="■"/>
      <w:lvlJc w:val="left"/>
      <w:pPr>
        <w:ind w:left="4320" w:hanging="360"/>
      </w:pPr>
    </w:lvl>
    <w:lvl w:ilvl="6" w:tplc="DF52F04E">
      <w:start w:val="1"/>
      <w:numFmt w:val="bullet"/>
      <w:lvlText w:val="●"/>
      <w:lvlJc w:val="left"/>
      <w:pPr>
        <w:ind w:left="5040" w:hanging="360"/>
      </w:pPr>
    </w:lvl>
    <w:lvl w:ilvl="7" w:tplc="681450BE">
      <w:start w:val="1"/>
      <w:numFmt w:val="bullet"/>
      <w:lvlText w:val="●"/>
      <w:lvlJc w:val="left"/>
      <w:pPr>
        <w:ind w:left="5760" w:hanging="360"/>
      </w:pPr>
    </w:lvl>
    <w:lvl w:ilvl="8" w:tplc="127A2852">
      <w:start w:val="1"/>
      <w:numFmt w:val="bullet"/>
      <w:lvlText w:val="●"/>
      <w:lvlJc w:val="left"/>
      <w:pPr>
        <w:ind w:left="6480" w:hanging="360"/>
      </w:pPr>
    </w:lvl>
  </w:abstractNum>
  <w:num w:numId="1" w16cid:durableId="1913807743">
    <w:abstractNumId w:val="2"/>
    <w:lvlOverride w:ilvl="0">
      <w:startOverride w:val="1"/>
    </w:lvlOverride>
  </w:num>
  <w:num w:numId="2" w16cid:durableId="6755392">
    <w:abstractNumId w:val="0"/>
    <w:lvlOverride w:ilvl="0">
      <w:startOverride w:val="1"/>
    </w:lvlOverride>
  </w:num>
  <w:num w:numId="3" w16cid:durableId="1697849305">
    <w:abstractNumId w:val="1"/>
    <w:lvlOverride w:ilvl="0">
      <w:startOverride w:val="1"/>
    </w:lvlOverride>
  </w:num>
  <w:num w:numId="4" w16cid:durableId="994452370">
    <w:abstractNumId w:val="1"/>
    <w:lvlOverride w:ilvl="0">
      <w:startOverride w:val="1"/>
    </w:lvlOverride>
  </w:num>
  <w:num w:numId="5" w16cid:durableId="19912061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50B"/>
    <w:rsid w:val="002E5447"/>
    <w:rsid w:val="00346F1B"/>
    <w:rsid w:val="00A8750B"/>
    <w:rsid w:val="00D33EDA"/>
    <w:rsid w:val="00EA19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F9C67"/>
  <w15:docId w15:val="{856796BD-0D1F-4391-BD3C-DFCC182AD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yashkavar01/dining-philosophers-simulation"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3979</Words>
  <Characters>22686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tanishi Shukla</cp:lastModifiedBy>
  <cp:revision>2</cp:revision>
  <dcterms:created xsi:type="dcterms:W3CDTF">2026-09-28T05:57:00Z</dcterms:created>
  <dcterms:modified xsi:type="dcterms:W3CDTF">2026-09-28T05:57:00Z</dcterms:modified>
</cp:coreProperties>
</file>