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t xml:space="preserve"/>
      </w:r>
    </w:p>
    <w:p>
      <w:pPr>
        <w:spacing w:after="60" w:before="60"/>
        <w:jc w:val="center"/>
      </w:pPr>
      <w:r>
        <w:rPr>
          <w:rFonts w:ascii="Times New Roman" w:cs="Times New Roman" w:eastAsia="Times New Roman" w:hAnsi="Times New Roman"/>
          <w:b/>
          <w:bCs/>
          <w:sz w:val="24"/>
          <w:szCs w:val="24"/>
        </w:rPr>
        <w:t xml:space="preserve">A</w:t>
      </w:r>
    </w:p>
    <w:p>
      <w:pPr>
        <w:spacing w:after="60" w:before="60"/>
        <w:jc w:val="center"/>
      </w:pPr>
      <w:r>
        <w:rPr>
          <w:rFonts w:ascii="Times New Roman" w:cs="Times New Roman" w:eastAsia="Times New Roman" w:hAnsi="Times New Roman"/>
          <w:b/>
          <w:bCs/>
          <w:sz w:val="24"/>
          <w:szCs w:val="24"/>
        </w:rPr>
        <w:t xml:space="preserve">Project Report</w:t>
      </w:r>
    </w:p>
    <w:p>
      <w:pPr>
        <w:spacing w:after="60" w:before="60"/>
        <w:jc w:val="center"/>
      </w:pPr>
      <w:r>
        <w:rPr>
          <w:rFonts w:ascii="Times New Roman" w:cs="Times New Roman" w:eastAsia="Times New Roman" w:hAnsi="Times New Roman"/>
          <w:b/>
          <w:bCs/>
          <w:sz w:val="24"/>
          <w:szCs w:val="24"/>
        </w:rPr>
        <w:t xml:space="preserve">On</w:t>
      </w:r>
    </w:p>
    <w:p>
      <w:pPr>
        <w:spacing w:after="120" w:before="120"/>
      </w:pPr>
      <w:r>
        <w:t xml:space="preserve"/>
      </w:r>
    </w:p>
    <w:p>
      <w:pPr>
        <w:spacing w:after="60" w:before="60"/>
        <w:jc w:val="center"/>
      </w:pPr>
      <w:r>
        <w:rPr>
          <w:rFonts w:ascii="Times New Roman" w:cs="Times New Roman" w:eastAsia="Times New Roman" w:hAnsi="Times New Roman"/>
          <w:b/>
          <w:bCs/>
          <w:sz w:val="28"/>
          <w:szCs w:val="28"/>
        </w:rPr>
        <w:t xml:space="preserve">"Customer Churn Predictor using Machine Learning"</w:t>
      </w:r>
    </w:p>
    <w:p>
      <w:pPr>
        <w:spacing w:after="60" w:before="120"/>
      </w:pPr>
      <w:r>
        <w:t xml:space="preserve"/>
      </w:r>
    </w:p>
    <w:p>
      <w:pPr>
        <w:spacing w:after="60" w:before="60"/>
        <w:jc w:val="center"/>
      </w:pPr>
      <w:r>
        <w:rPr>
          <w:rFonts w:ascii="Times New Roman" w:cs="Times New Roman" w:eastAsia="Times New Roman" w:hAnsi="Times New Roman"/>
          <w:b w:val="false"/>
          <w:bCs w:val="false"/>
          <w:sz w:val="24"/>
          <w:szCs w:val="24"/>
        </w:rPr>
        <w:t xml:space="preserve">Submitted</w:t>
      </w:r>
    </w:p>
    <w:p>
      <w:pPr>
        <w:spacing w:after="60" w:before="60"/>
        <w:jc w:val="center"/>
      </w:pPr>
      <w:r>
        <w:rPr>
          <w:rFonts w:ascii="Times New Roman" w:cs="Times New Roman" w:eastAsia="Times New Roman" w:hAnsi="Times New Roman"/>
          <w:b w:val="false"/>
          <w:bCs w:val="false"/>
          <w:sz w:val="24"/>
          <w:szCs w:val="24"/>
        </w:rPr>
        <w:t xml:space="preserve">In partial fulfillment of the requirement for the award of degree of</w:t>
      </w:r>
    </w:p>
    <w:p>
      <w:pPr>
        <w:spacing w:after="60" w:before="60"/>
      </w:pPr>
      <w:r>
        <w:t xml:space="preserve"/>
      </w:r>
    </w:p>
    <w:p>
      <w:pPr>
        <w:spacing w:after="60" w:before="60"/>
        <w:jc w:val="center"/>
      </w:pPr>
      <w:r>
        <w:rPr>
          <w:rFonts w:ascii="Times New Roman" w:cs="Times New Roman" w:eastAsia="Times New Roman" w:hAnsi="Times New Roman"/>
          <w:b/>
          <w:bCs/>
          <w:sz w:val="24"/>
          <w:szCs w:val="24"/>
        </w:rPr>
        <w:t xml:space="preserve">Bachelor of Technology</w:t>
      </w:r>
    </w:p>
    <w:p>
      <w:pPr>
        <w:spacing w:after="60" w:before="60"/>
        <w:jc w:val="center"/>
      </w:pPr>
      <w:r>
        <w:rPr>
          <w:rFonts w:ascii="Times New Roman" w:cs="Times New Roman" w:eastAsia="Times New Roman" w:hAnsi="Times New Roman"/>
          <w:b w:val="false"/>
          <w:bCs w:val="false"/>
          <w:sz w:val="24"/>
          <w:szCs w:val="24"/>
        </w:rPr>
        <w:t xml:space="preserve">In</w:t>
      </w:r>
    </w:p>
    <w:p>
      <w:pPr>
        <w:spacing w:after="60" w:before="60"/>
        <w:jc w:val="center"/>
      </w:pPr>
      <w:r>
        <w:rPr>
          <w:rFonts w:ascii="Times New Roman" w:cs="Times New Roman" w:eastAsia="Times New Roman" w:hAnsi="Times New Roman"/>
          <w:b/>
          <w:bCs/>
          <w:sz w:val="24"/>
          <w:szCs w:val="24"/>
        </w:rPr>
        <w:t xml:space="preserve">Computer Science &amp; Engineering</w:t>
      </w:r>
    </w:p>
    <w:p>
      <w:pPr>
        <w:spacing w:after="60" w:before="60"/>
        <w:jc w:val="center"/>
      </w:pPr>
      <w:r>
        <w:rPr>
          <w:rFonts w:ascii="Times New Roman" w:cs="Times New Roman" w:eastAsia="Times New Roman" w:hAnsi="Times New Roman"/>
          <w:b w:val="false"/>
          <w:bCs w:val="false"/>
          <w:sz w:val="24"/>
          <w:szCs w:val="24"/>
        </w:rPr>
        <w:t xml:space="preserve">(Session 2025-2026)</w:t>
      </w:r>
    </w:p>
    <w:p>
      <w:pPr>
        <w:spacing w:after="180" w:before="180"/>
      </w:pPr>
      <w:r>
        <w:t xml:space="preserve"/>
      </w:r>
    </w:p>
    <w:p>
      <w:pPr>
        <w:spacing w:after="60" w:before="60"/>
      </w:pPr>
      <w:r>
        <w:rPr>
          <w:rFonts w:ascii="Times New Roman" w:cs="Times New Roman" w:eastAsia="Times New Roman" w:hAnsi="Times New Roman"/>
          <w:b/>
          <w:bCs/>
          <w:sz w:val="24"/>
          <w:szCs w:val="24"/>
        </w:rPr>
        <w:t xml:space="preserve">Submitted to: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Submitted by:</w:t>
      </w:r>
    </w:p>
    <w:p>
      <w:pPr>
        <w:spacing w:after="40" w:before="40"/>
      </w:pPr>
      <w:r>
        <w:rPr>
          <w:rFonts w:ascii="Times New Roman" w:cs="Times New Roman" w:eastAsia="Times New Roman" w:hAnsi="Times New Roman"/>
          <w:sz w:val="24"/>
          <w:szCs w:val="24"/>
        </w:rPr>
        <w:t xml:space="preserve">Supervisor / Faculty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Yash Kumawat</w:t>
      </w:r>
    </w:p>
    <w:p>
      <w:pPr>
        <w:spacing w:after="60" w:before="180"/>
      </w:pPr>
      <w:r>
        <w:t xml:space="preserve"/>
      </w:r>
    </w:p>
    <w:p>
      <w:pPr>
        <w:spacing w:after="60" w:before="60"/>
        <w:jc w:val="center"/>
      </w:pPr>
      <w:r>
        <w:rPr>
          <w:rFonts w:ascii="Times New Roman" w:cs="Times New Roman" w:eastAsia="Times New Roman" w:hAnsi="Times New Roman"/>
          <w:b/>
          <w:bCs/>
          <w:sz w:val="24"/>
          <w:szCs w:val="24"/>
        </w:rPr>
        <w:t xml:space="preserve">Department of Computer Science &amp; Engineering</w:t>
      </w:r>
    </w:p>
    <w:p>
      <w:pPr>
        <w:spacing w:after="60" w:before="60"/>
        <w:jc w:val="center"/>
      </w:pPr>
      <w:r>
        <w:rPr>
          <w:rFonts w:ascii="Times New Roman" w:cs="Times New Roman" w:eastAsia="Times New Roman" w:hAnsi="Times New Roman"/>
          <w:b/>
          <w:bCs/>
          <w:sz w:val="24"/>
          <w:szCs w:val="24"/>
        </w:rPr>
        <w:t xml:space="preserve">Jaipur Engineering College &amp; Research Centre, Jaipur</w:t>
      </w:r>
    </w:p>
    <w:p>
      <w:pPr>
        <w:spacing w:after="60" w:before="60"/>
        <w:jc w:val="center"/>
      </w:pPr>
      <w:r>
        <w:rPr>
          <w:rFonts w:ascii="Times New Roman" w:cs="Times New Roman" w:eastAsia="Times New Roman" w:hAnsi="Times New Roman"/>
          <w:b/>
          <w:bCs/>
          <w:sz w:val="24"/>
          <w:szCs w:val="24"/>
        </w:rPr>
        <w:t xml:space="preserve">Rajasthan Technical University, Kota</w:t>
      </w:r>
    </w:p>
    <w:p>
      <w:pPr>
        <w:spacing w:after="60" w:before="60"/>
        <w:jc w:val="center"/>
      </w:pPr>
      <w:r>
        <w:rPr>
          <w:rFonts w:ascii="Times New Roman" w:cs="Times New Roman" w:eastAsia="Times New Roman" w:hAnsi="Times New Roman"/>
          <w:b/>
          <w:bCs/>
          <w:sz w:val="24"/>
          <w:szCs w:val="24"/>
        </w:rPr>
        <w:t xml:space="preserve">2025-2026</w:t>
      </w:r>
    </w:p>
    <w:p>
      <w:r>
        <w:br w:type="page"/>
      </w:r>
    </w:p>
    <w:p>
      <w:pPr>
        <w:spacing w:after="120" w:before="120"/>
        <w:jc w:val="center"/>
      </w:pPr>
      <w:r>
        <w:rPr>
          <w:rFonts w:ascii="Times New Roman" w:cs="Times New Roman" w:eastAsia="Times New Roman" w:hAnsi="Times New Roman"/>
          <w:b/>
          <w:bCs/>
          <w:sz w:val="24"/>
          <w:szCs w:val="24"/>
          <w:u w:val="single"/>
        </w:rPr>
        <w:t xml:space="preserve">ABSTRACT</w:t>
      </w:r>
    </w:p>
    <w:p>
      <w:pPr>
        <w:spacing w:after="60" w:before="60" w:line="276"/>
        <w:ind w:firstLine="720"/>
        <w:jc w:val="both"/>
      </w:pPr>
      <w:r>
        <w:rPr>
          <w:rFonts w:ascii="Times New Roman" w:cs="Times New Roman" w:eastAsia="Times New Roman" w:hAnsi="Times New Roman"/>
          <w:sz w:val="24"/>
          <w:szCs w:val="24"/>
        </w:rPr>
        <w:t xml:space="preserve">Customer churn — when customers discontinue using a service — is one of the most critical and costly challenges faced by telecom companies worldwide. Research indicates that acquiring a new customer costs five to ten times more than retaining an existing one, making early identification of at-risk customers a high-priority business objective. This project presents a complete, production-ready Machine Learning pipeline that addresses this challenge by predicting customer churn, explaining the underlying reasons, and recommending targeted retention strategies.</w:t>
      </w:r>
    </w:p>
    <w:p>
      <w:pPr>
        <w:spacing w:after="60" w:before="60" w:line="276"/>
        <w:ind w:firstLine="720"/>
        <w:jc w:val="both"/>
      </w:pPr>
      <w:r>
        <w:rPr>
          <w:rFonts w:ascii="Times New Roman" w:cs="Times New Roman" w:eastAsia="Times New Roman" w:hAnsi="Times New Roman"/>
          <w:sz w:val="24"/>
          <w:szCs w:val="24"/>
        </w:rPr>
        <w:t xml:space="preserve">The Customer Churn Predictor is a Python-based end-to-end Machine Learning project that applies five core data science techniques — Exploratory Data Analysis, Data Preprocessing with SMOTE, Multi-model Training with Hyperparameter Tuning, Model Evaluation, and SHAP Explainability — to the IBM Telco Customer Churn dataset. The final system is deployed as an interactive Streamlit web application, publicly accessible at https://customer-churn-predictor-yash.streamlit.app, where users can input customer details and receive a real-time churn prediction, probability score, risk classification, top churn reasons, and personalised retention suggestions.</w:t>
      </w:r>
    </w:p>
    <w:p>
      <w:pPr>
        <w:spacing w:after="60" w:before="60" w:line="276"/>
        <w:ind w:firstLine="720"/>
        <w:jc w:val="both"/>
      </w:pPr>
      <w:r>
        <w:rPr>
          <w:rFonts w:ascii="Times New Roman" w:cs="Times New Roman" w:eastAsia="Times New Roman" w:hAnsi="Times New Roman"/>
          <w:sz w:val="24"/>
          <w:szCs w:val="24"/>
        </w:rPr>
        <w:t xml:space="preserve">The pipeline addresses real-world data challenges including hidden missing values in the TotalCharges column, class imbalance (73% No Churn vs 27% Churn) handled via SMOTE, and categorical encoding of nineteen features. Three models — Logistic Regression, Random Forest, and XGBoost — were trained and compared. GridSearchCV with five-fold cross-validation was applied to tune the best-performing Random Forest across 54 parameter combinations, achieving a final accuracy of 84.03% and ROC-AUC of 0.92. SHAP TreeExplainer analysis identified contract type, monthly charges, online security, tech support, and customer tenure as the five most influential churn drivers.</w:t>
      </w:r>
    </w:p>
    <w:p>
      <w:pPr>
        <w:spacing w:after="60" w:before="60" w:line="276"/>
        <w:ind w:firstLine="720"/>
        <w:jc w:val="both"/>
      </w:pPr>
      <w:r>
        <w:rPr>
          <w:rFonts w:ascii="Times New Roman" w:cs="Times New Roman" w:eastAsia="Times New Roman" w:hAnsi="Times New Roman"/>
          <w:sz w:val="24"/>
          <w:szCs w:val="24"/>
        </w:rPr>
        <w:t xml:space="preserve">This project provides a strong academic demonstration of how a complete machine learning pipeline — from raw data to a live deployed web application — can translate theoretical concepts into a practically meaningful, business-ready predictive tool.</w:t>
      </w:r>
    </w:p>
    <w:p>
      <w:r>
        <w:br w:type="page"/>
      </w:r>
    </w:p>
    <w:p>
      <w:pPr>
        <w:spacing w:after="120" w:before="120"/>
        <w:jc w:val="center"/>
      </w:pPr>
      <w:r>
        <w:rPr>
          <w:rFonts w:ascii="Times New Roman" w:cs="Times New Roman" w:eastAsia="Times New Roman" w:hAnsi="Times New Roman"/>
          <w:b/>
          <w:bCs/>
          <w:sz w:val="24"/>
          <w:szCs w:val="24"/>
          <w:u w:val="single"/>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 No.</w:t>
            </w:r>
          </w:p>
        </w:tc>
        <w:tc>
          <w:tcPr>
            <w:tcW w:type="dxa" w:w="64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TITLE</w:t>
            </w:r>
          </w:p>
        </w:tc>
        <w:tc>
          <w:tcPr>
            <w:tcW w:type="dxa" w:w="144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PAGE NO.</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Abstract</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INTRODUCTION</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REQUIREMENT ANALYSIS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2.1</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Requirement</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2.2</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Need of the System</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2.3</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Scope of the Project</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FEASIBILITY STUDY</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TECHNOLOGY USED</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PROJECT ANALYSIS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14</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5.1</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Problem Analysis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14</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5.2</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Algorithmic Analysis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14</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5.3</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Function Analysis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5.4</w:t>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Performance and Result Analysis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16</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CONCLUSION</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18</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FUTURE SCOPE</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19</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REFERENCES</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20</w:t>
            </w:r>
          </w:p>
        </w:tc>
      </w:tr>
    </w:tbl>
    <w:p>
      <w:r>
        <w:br w:type="page"/>
      </w:r>
    </w:p>
    <w:p>
      <w:pPr>
        <w:spacing w:after="120" w:before="240"/>
        <w:jc w:val="center"/>
      </w:pPr>
      <w:r>
        <w:rPr>
          <w:rFonts w:ascii="Times New Roman" w:cs="Times New Roman" w:eastAsia="Times New Roman" w:hAnsi="Times New Roman"/>
          <w:b/>
          <w:bCs/>
          <w:sz w:val="24"/>
          <w:szCs w:val="24"/>
        </w:rPr>
        <w:t xml:space="preserve">CHAPTER 1</w:t>
      </w:r>
    </w:p>
    <w:p>
      <w:pPr>
        <w:spacing w:after="180" w:before="60"/>
        <w:jc w:val="center"/>
      </w:pPr>
      <w:r>
        <w:rPr>
          <w:rFonts w:ascii="Times New Roman" w:cs="Times New Roman" w:eastAsia="Times New Roman" w:hAnsi="Times New Roman"/>
          <w:b/>
          <w:bCs/>
          <w:sz w:val="24"/>
          <w:szCs w:val="24"/>
          <w:u w:val="single"/>
        </w:rPr>
        <w:t xml:space="preserve">INTRODUCTION</w:t>
      </w:r>
    </w:p>
    <w:p>
      <w:pPr>
        <w:spacing w:after="60" w:before="60" w:line="276"/>
        <w:ind w:firstLine="720"/>
        <w:jc w:val="both"/>
      </w:pPr>
      <w:r>
        <w:rPr>
          <w:rFonts w:ascii="Times New Roman" w:cs="Times New Roman" w:eastAsia="Times New Roman" w:hAnsi="Times New Roman"/>
          <w:sz w:val="24"/>
          <w:szCs w:val="24"/>
        </w:rPr>
        <w:t xml:space="preserve">In today's highly competitive telecom industry, retaining existing customers has become as strategically important as acquiring new ones. Customer churn — the phenomenon where subscribers discontinue their service subscription — directly impacts revenue, brand reputation, and long-term business sustainability. Studies consistently show that the cost of acquiring a new customer is five to ten times higher than retaining an existing one, making churn prediction a mission-critical application of data science and machine learning.</w:t>
      </w:r>
    </w:p>
    <w:p>
      <w:pPr>
        <w:spacing w:after="60" w:before="60" w:line="276"/>
        <w:ind w:firstLine="720"/>
        <w:jc w:val="both"/>
      </w:pPr>
      <w:r>
        <w:rPr>
          <w:rFonts w:ascii="Times New Roman" w:cs="Times New Roman" w:eastAsia="Times New Roman" w:hAnsi="Times New Roman"/>
          <w:sz w:val="24"/>
          <w:szCs w:val="24"/>
        </w:rPr>
        <w:t xml:space="preserve">Customer Churn Predictor is a Machine Learning project developed in Python to automate the process of identifying at-risk telecom customers before they leave. By applying a systematic pipeline of five fundamental machine learning techniques, the project demonstrates how computational methods can bridge the gap between raw customer data and actionable business intelligence. This project was developed as a comprehensive end-to-end practical covering all key stages of the machine learning lifecycle.</w:t>
      </w:r>
    </w:p>
    <w:p>
      <w:pPr>
        <w:spacing w:after="60" w:before="60" w:line="276"/>
        <w:ind w:firstLine="720"/>
        <w:jc w:val="both"/>
      </w:pPr>
      <w:r>
        <w:rPr>
          <w:rFonts w:ascii="Times New Roman" w:cs="Times New Roman" w:eastAsia="Times New Roman" w:hAnsi="Times New Roman"/>
          <w:sz w:val="24"/>
          <w:szCs w:val="24"/>
        </w:rPr>
        <w:t xml:space="preserve">The main goal of this project is to process raw customer data through multiple stages of preprocessing, model training, and evaluation, ultimately producing a real-time interactive web application that predicts churn probability, explains the prediction using SHAP values, and recommends retention strategies. The system uses the IBM Telco Customer Churn dataset, making it reproducible and benchmarkable against industry standards.</w:t>
      </w:r>
    </w:p>
    <w:p>
      <w:pPr>
        <w:spacing w:after="80" w:before="180"/>
      </w:pPr>
      <w:r>
        <w:rPr>
          <w:rFonts w:ascii="Times New Roman" w:cs="Times New Roman" w:eastAsia="Times New Roman" w:hAnsi="Times New Roman"/>
          <w:b/>
          <w:bCs/>
          <w:sz w:val="24"/>
          <w:szCs w:val="24"/>
          <w:u w:val="single"/>
        </w:rPr>
        <w:t xml:space="preserve">PURPOSE OF THE PROJECT</w:t>
      </w:r>
    </w:p>
    <w:p>
      <w:pPr>
        <w:spacing w:after="60" w:before="60" w:line="276"/>
        <w:ind w:firstLine="720"/>
        <w:jc w:val="both"/>
      </w:pPr>
      <w:r>
        <w:rPr>
          <w:rFonts w:ascii="Times New Roman" w:cs="Times New Roman" w:eastAsia="Times New Roman" w:hAnsi="Times New Roman"/>
          <w:sz w:val="24"/>
          <w:szCs w:val="24"/>
        </w:rPr>
        <w:t xml:space="preserve">The purpose of this project is to develop an efficient and automated system that helps telecom companies identify customers at risk of churning before they leave. Traditional churn management relies on reactive approaches — offering retention incentives only after a customer has expressed intent to leave. By applying predictive machine learning to historical customer data, this project enables proactive retention, allowing businesses to intervene at the right time with the right offer.</w:t>
      </w:r>
    </w:p>
    <w:p>
      <w:pPr>
        <w:spacing w:after="60" w:before="60" w:line="276"/>
        <w:ind w:firstLine="720"/>
        <w:jc w:val="both"/>
      </w:pPr>
      <w:r>
        <w:rPr>
          <w:rFonts w:ascii="Times New Roman" w:cs="Times New Roman" w:eastAsia="Times New Roman" w:hAnsi="Times New Roman"/>
          <w:sz w:val="24"/>
          <w:szCs w:val="24"/>
        </w:rPr>
        <w:t xml:space="preserve">This project serves as a bridge between theoretical machine learning concepts and their real-world business applications. Each processing stage maps directly to a core ML concept, making the project academically comprehensive while remaining practically meaningful.</w:t>
      </w:r>
    </w:p>
    <w:p>
      <w:pPr>
        <w:spacing w:after="60" w:before="60" w:line="276"/>
        <w:ind w:firstLine="720"/>
        <w:jc w:val="both"/>
      </w:pPr>
      <w:r>
        <w:rPr>
          <w:rFonts w:ascii="Times New Roman" w:cs="Times New Roman" w:eastAsia="Times New Roman" w:hAnsi="Times New Roman"/>
          <w:sz w:val="24"/>
          <w:szCs w:val="24"/>
        </w:rPr>
        <w:t xml:space="preserve">Additionally, the project aims to:</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Demonstrate the application of Exploratory Data Analysis in understanding churn patterns and class imbalance in real-world telecom data.</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Illustrate the use of SMOTE oversampling to address class imbalance and prevent biased model predictions.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Apply multi-model training and GridSearchCV hyperparameter tuning to identify the best-performing classifier.</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Employ ROC-AUC, confusion matrix, precision, recall, and F1 metrics to provide a comprehensive evaluation beyond simple accuracy.</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Use SHAP TreeExplainer to generate per-prediction explanations and global feature importance rankings.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Deploy the complete system as a publicly accessible Streamlit web application with a clean, interactive user interface.</w:t>
      </w:r>
    </w:p>
    <w:p>
      <w:pPr>
        <w:spacing w:after="60" w:before="60" w:line="276"/>
        <w:ind w:firstLine="720"/>
        <w:jc w:val="both"/>
      </w:pPr>
      <w:r>
        <w:rPr>
          <w:rFonts w:ascii="Times New Roman" w:cs="Times New Roman" w:eastAsia="Times New Roman" w:hAnsi="Times New Roman"/>
          <w:sz w:val="24"/>
          <w:szCs w:val="24"/>
        </w:rPr>
        <w:t xml:space="preserve">In essence, the Customer Churn Predictor empowers businesses with an automated, data-driven approach to customer retention, ensuring that at-risk customers are flagged early, the reasons are understood, and targeted retention strategies are recommended.</w:t>
      </w:r>
    </w:p>
    <w:p>
      <w:pPr>
        <w:spacing w:after="80" w:before="180"/>
      </w:pPr>
      <w:r>
        <w:rPr>
          <w:rFonts w:ascii="Times New Roman" w:cs="Times New Roman" w:eastAsia="Times New Roman" w:hAnsi="Times New Roman"/>
          <w:b/>
          <w:bCs/>
          <w:sz w:val="24"/>
          <w:szCs w:val="24"/>
          <w:u w:val="single"/>
        </w:rPr>
        <w:t xml:space="preserve">PROPOSED SYSTEM</w:t>
      </w:r>
    </w:p>
    <w:p>
      <w:pPr>
        <w:spacing w:after="60" w:before="60" w:line="276"/>
        <w:ind w:firstLine="720"/>
        <w:jc w:val="both"/>
      </w:pPr>
      <w:r>
        <w:rPr>
          <w:rFonts w:ascii="Times New Roman" w:cs="Times New Roman" w:eastAsia="Times New Roman" w:hAnsi="Times New Roman"/>
          <w:sz w:val="24"/>
          <w:szCs w:val="24"/>
        </w:rPr>
        <w:t xml:space="preserve">The proposed system focuses on developing an automated customer churn analysis pipeline that processes customer data through five distinct machine learning stages and produces a real-time churn prediction with explanations. The system is implemented in Python and uses the IBM Telco Customer Churn dataset available on Kaggle.</w:t>
      </w:r>
    </w:p>
    <w:p>
      <w:pPr>
        <w:spacing w:after="60" w:before="60" w:line="276"/>
        <w:ind w:firstLine="720"/>
        <w:jc w:val="both"/>
      </w:pPr>
      <w:r>
        <w:rPr>
          <w:rFonts w:ascii="Times New Roman" w:cs="Times New Roman" w:eastAsia="Times New Roman" w:hAnsi="Times New Roman"/>
          <w:sz w:val="24"/>
          <w:szCs w:val="24"/>
        </w:rPr>
        <w:t xml:space="preserve">The system's main processing modules are: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Data Loading and Exploratory Analysis Module: Loads the dataset, performs EDA, and identifies data quality issues including hidden missing values and class imbalance.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Preprocessing Module: Fixes data issues, encodes categorical variables, applies SMOTE for class balancing, performs train-test split, and applies StandardScaler.</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Model Training Module: Trains three baseline classifiers and applies GridSearchCV with five-fold cross-validation to tune the best model across 54 parameter combinations.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Evaluation Module: Generates confusion matrix, classification report, and ROC curve with AUC score to comprehensively assess model performance.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Explainability and Deployment Module: Applies SHAP TreeExplainer for feature importance and deploys the complete system as a Streamlit web application with retention suggestions.</w:t>
      </w:r>
    </w:p>
    <w:p>
      <w:pPr>
        <w:spacing w:after="60" w:before="60" w:line="276"/>
        <w:ind w:firstLine="720"/>
        <w:jc w:val="both"/>
      </w:pPr>
      <w:r>
        <w:rPr>
          <w:rFonts w:ascii="Times New Roman" w:cs="Times New Roman" w:eastAsia="Times New Roman" w:hAnsi="Times New Roman"/>
          <w:sz w:val="24"/>
          <w:szCs w:val="24"/>
        </w:rPr>
        <w:t xml:space="preserve">The system produces an interactive web application displaying churn prediction, probability score, risk classification, SHAP-based reasons, and personalised retention suggestions for each customer profile.</w:t>
      </w:r>
    </w:p>
    <w:p>
      <w:pPr>
        <w:spacing w:after="80" w:before="180"/>
      </w:pPr>
      <w:r>
        <w:rPr>
          <w:rFonts w:ascii="Times New Roman" w:cs="Times New Roman" w:eastAsia="Times New Roman" w:hAnsi="Times New Roman"/>
          <w:b/>
          <w:bCs/>
          <w:sz w:val="24"/>
          <w:szCs w:val="24"/>
          <w:u w:val="single"/>
        </w:rPr>
        <w:t xml:space="preserve">ALGORITHM USED (ML PIPELINE APPROACH)</w:t>
      </w:r>
    </w:p>
    <w:p>
      <w:pPr>
        <w:spacing w:after="60" w:before="60" w:line="276"/>
        <w:ind w:firstLine="720"/>
        <w:jc w:val="both"/>
      </w:pPr>
      <w:r>
        <w:rPr>
          <w:rFonts w:ascii="Times New Roman" w:cs="Times New Roman" w:eastAsia="Times New Roman" w:hAnsi="Times New Roman"/>
          <w:sz w:val="24"/>
          <w:szCs w:val="24"/>
        </w:rPr>
        <w:t xml:space="preserve">The project implements a sequential five-stage Machine Learning pipeline. Unlike single-algorithm approaches, this pipeline chains multiple processing and modelling techniques to progressively refine the data and extract predictive information.</w:t>
      </w:r>
    </w:p>
    <w:p>
      <w:pPr>
        <w:spacing w:after="60" w:before="60" w:line="276"/>
        <w:ind w:firstLine="720"/>
        <w:jc w:val="both"/>
      </w:pPr>
      <w:r>
        <w:rPr>
          <w:rFonts w:ascii="Times New Roman" w:cs="Times New Roman" w:eastAsia="Times New Roman" w:hAnsi="Times New Roman"/>
          <w:sz w:val="24"/>
          <w:szCs w:val="24"/>
        </w:rPr>
        <w:t xml:space="preserve">The pipeline operates as follows: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1 — Exploratory Data Analysis: Analyses feature distributions, identifies class imbalance (73% No Churn, 27% Churn), detects hidden blank values in TotalCharges, and generates visualisations of key churn drivers.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2 — Data Preprocessing: Fixes TotalCharges using pd.to_numeric(errors='coerce'), applies LabelEncoder to all categorical columns, applies SMOTE to balance classes, splits 80/20 for train/test, and fits StandardScaler on training data only.</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3 — Model Training and Tuning: Trains Logistic Regression, Random Forest, and XGBoost. Applies GridSearchCV with ROC-AUC scoring across 54 Random Forest parameter combinations using five-fold cross-validation.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4 — Model Evaluation: Computes confusion matrix, classification report (precision, recall, F1), and ROC-AUC curve to comprehensively validate model performance on unseen test data.</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5 — SHAP Explainability and Deployment: Applies SHAP TreeExplainer to generate global feature importance bar plots, beeswarm directional plots, and per-prediction explanations integrated into a live Streamlit web application.</w:t>
      </w:r>
    </w:p>
    <w:p>
      <w:pPr>
        <w:spacing w:after="80" w:before="180"/>
      </w:pPr>
      <w:r>
        <w:rPr>
          <w:rFonts w:ascii="Times New Roman" w:cs="Times New Roman" w:eastAsia="Times New Roman" w:hAnsi="Times New Roman"/>
          <w:b/>
          <w:bCs/>
          <w:sz w:val="24"/>
          <w:szCs w:val="24"/>
          <w:u w:val="single"/>
        </w:rPr>
        <w:t xml:space="preserve">SYSTEM DESIGN AND IMPLEMENTATION</w:t>
      </w:r>
    </w:p>
    <w:p>
      <w:pPr>
        <w:spacing w:after="60" w:before="60" w:line="276"/>
        <w:ind w:firstLine="720"/>
        <w:jc w:val="both"/>
      </w:pPr>
      <w:r>
        <w:rPr>
          <w:rFonts w:ascii="Times New Roman" w:cs="Times New Roman" w:eastAsia="Times New Roman" w:hAnsi="Times New Roman"/>
          <w:sz w:val="24"/>
          <w:szCs w:val="24"/>
        </w:rPr>
        <w:t xml:space="preserve">The system is implemented using Python, chosen for its comprehensive machine learning ecosystem, extensive library support, and strong community for data science applications. The implementation requires standard open-source libraries available via pip.</w:t>
      </w:r>
    </w:p>
    <w:p>
      <w:pPr>
        <w:spacing w:after="60" w:before="60" w:line="276"/>
        <w:ind w:firstLine="720"/>
        <w:jc w:val="both"/>
      </w:pPr>
      <w:r>
        <w:rPr>
          <w:rFonts w:ascii="Times New Roman" w:cs="Times New Roman" w:eastAsia="Times New Roman" w:hAnsi="Times New Roman"/>
          <w:sz w:val="24"/>
          <w:szCs w:val="24"/>
        </w:rPr>
        <w:t xml:space="preserve">System Flow:</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Data Loading: The Telco Customer Churn CSV is loaded using pandas and processed through the preprocessing pipeline.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Stage-wise Processing: Each stage applies a specific ML technique and produces verifiable intermediate outputs.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Final Deployment: The complete pipeline is integrated into a Streamlit application that trains the model on startup using cached resources and serves real-time predictions.</w:t>
      </w:r>
    </w:p>
    <w:p>
      <w:pPr>
        <w:spacing w:after="60" w:before="60" w:line="276"/>
        <w:ind w:firstLine="720"/>
        <w:jc w:val="both"/>
      </w:pPr>
      <w:r>
        <w:rPr>
          <w:rFonts w:ascii="Times New Roman" w:cs="Times New Roman" w:eastAsia="Times New Roman" w:hAnsi="Times New Roman"/>
          <w:sz w:val="24"/>
          <w:szCs w:val="24"/>
        </w:rPr>
        <w:t xml:space="preserve">Implementation Details: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Programming Language: Python 3.x</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Algorithm Used: Five-stage ML pipeline (EDA → Preprocessing → Training → Evaluation → Explainability + Deployment)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Data Structures: pandas DataFrames for tabular data, numpy arrays for model input/output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Input Format: IBM Telco Customer Churn CSV dataset (7,043 records, 21 columns)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Output: Live Streamlit web app with real-time predictions, SHAP explanations, and retention suggestions</w:t>
      </w:r>
    </w:p>
    <w:p>
      <w:pPr>
        <w:spacing w:after="80" w:before="180"/>
      </w:pPr>
      <w:r>
        <w:rPr>
          <w:rFonts w:ascii="Times New Roman" w:cs="Times New Roman" w:eastAsia="Times New Roman" w:hAnsi="Times New Roman"/>
          <w:b/>
          <w:bCs/>
          <w:sz w:val="24"/>
          <w:szCs w:val="24"/>
          <w:u w:val="single"/>
        </w:rPr>
        <w:t xml:space="preserve">PROJECT STRUCTURE</w:t>
      </w:r>
    </w:p>
    <w:p>
      <w:pPr>
        <w:spacing w:after="60" w:before="60" w:line="276"/>
        <w:ind w:firstLine="720"/>
        <w:jc w:val="both"/>
      </w:pPr>
      <w:r>
        <w:rPr>
          <w:rFonts w:ascii="Times New Roman" w:cs="Times New Roman" w:eastAsia="Times New Roman" w:hAnsi="Times New Roman"/>
          <w:sz w:val="24"/>
          <w:szCs w:val="24"/>
        </w:rPr>
        <w:t xml:space="preserve">Customer Churn Predictor is organised into five clearly defined processing stages that follow the standard ML lifecycle sequence: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1 — Exploratory Data Analysis: EDA notebook to understand data distributions and identify quality issues.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2 — Data Preprocessing: Cleaning, encoding, SMOTE oversampling, and feature scaling.</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3 — Model Training: Baseline model comparison and GridSearchCV hyperparameter optimisation.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4 — Model Evaluation: Confusion matrix, ROC-AUC curve, and classification report generation.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Stage 5 — Explainability and Deployment: SHAP analysis and live Streamlit web application deployment.</w:t>
      </w:r>
    </w:p>
    <w:p>
      <w:pPr>
        <w:spacing w:after="60" w:before="60" w:line="276"/>
        <w:ind w:firstLine="720"/>
        <w:jc w:val="both"/>
      </w:pPr>
      <w:r>
        <w:rPr>
          <w:rFonts w:ascii="Times New Roman" w:cs="Times New Roman" w:eastAsia="Times New Roman" w:hAnsi="Times New Roman"/>
          <w:sz w:val="24"/>
          <w:szCs w:val="24"/>
        </w:rPr>
        <w:t xml:space="preserve">The project not only provides a working automated churn prediction system but also demonstrates how theoretical ML concepts can be sequentially applied to solve a meaningful business problem. The clear five-stage structure and comprehensive coverage of ML lifecycle stages make this system both educationally rigorous and practically relevant for telecom analytics and customer retention applications.</w:t>
      </w:r>
    </w:p>
    <w:p>
      <w:r>
        <w:br w:type="page"/>
      </w:r>
    </w:p>
    <w:p>
      <w:pPr>
        <w:spacing w:after="120" w:before="240"/>
        <w:jc w:val="center"/>
      </w:pPr>
      <w:r>
        <w:rPr>
          <w:rFonts w:ascii="Times New Roman" w:cs="Times New Roman" w:eastAsia="Times New Roman" w:hAnsi="Times New Roman"/>
          <w:b/>
          <w:bCs/>
          <w:sz w:val="24"/>
          <w:szCs w:val="24"/>
        </w:rPr>
        <w:t xml:space="preserve">CHAPTER 2</w:t>
      </w:r>
    </w:p>
    <w:p>
      <w:pPr>
        <w:spacing w:after="180" w:before="60"/>
        <w:jc w:val="center"/>
      </w:pPr>
      <w:r>
        <w:rPr>
          <w:rFonts w:ascii="Times New Roman" w:cs="Times New Roman" w:eastAsia="Times New Roman" w:hAnsi="Times New Roman"/>
          <w:b/>
          <w:bCs/>
          <w:sz w:val="24"/>
          <w:szCs w:val="24"/>
          <w:u w:val="single"/>
        </w:rPr>
        <w:t xml:space="preserve">REQUIREMENT ANALYSIS</w:t>
      </w:r>
    </w:p>
    <w:p>
      <w:pPr>
        <w:spacing w:after="80" w:before="180"/>
      </w:pPr>
      <w:r>
        <w:rPr>
          <w:rFonts w:ascii="Times New Roman" w:cs="Times New Roman" w:eastAsia="Times New Roman" w:hAnsi="Times New Roman"/>
          <w:b/>
          <w:bCs/>
          <w:sz w:val="24"/>
          <w:szCs w:val="24"/>
          <w:u w:val="single"/>
        </w:rPr>
        <w:t xml:space="preserve">SYSTEM REQUIREMENT</w:t>
      </w:r>
    </w:p>
    <w:p>
      <w:pPr>
        <w:spacing w:after="60" w:before="60" w:line="276"/>
        <w:ind w:firstLine="720"/>
        <w:jc w:val="both"/>
      </w:pPr>
      <w:r>
        <w:rPr>
          <w:rFonts w:ascii="Times New Roman" w:cs="Times New Roman" w:eastAsia="Times New Roman" w:hAnsi="Times New Roman"/>
          <w:sz w:val="24"/>
          <w:szCs w:val="24"/>
        </w:rPr>
        <w:t xml:space="preserve">For the development and successful execution of the Customer Churn Predictor, certain hardware and software requirements are essential. The system is designed to be computationally efficient and operable on standard academic workstations without specialised hardware. The main requirements are categorised as follows:</w:t>
      </w:r>
    </w:p>
    <w:p>
      <w:pPr>
        <w:spacing w:after="60" w:before="120"/>
      </w:pPr>
      <w:r>
        <w:rPr>
          <w:rFonts w:ascii="Times New Roman" w:cs="Times New Roman" w:eastAsia="Times New Roman" w:hAnsi="Times New Roman"/>
          <w:b/>
          <w:bCs/>
          <w:sz w:val="24"/>
          <w:szCs w:val="24"/>
        </w:rPr>
        <w:t xml:space="preserve">Hardware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Component</w:t>
            </w:r>
          </w:p>
        </w:tc>
        <w:tc>
          <w:tcPr>
            <w:tcW w:type="dxa" w:w="34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Minimum Specification</w:t>
            </w:r>
          </w:p>
        </w:tc>
        <w:tc>
          <w:tcPr>
            <w:tcW w:type="dxa" w:w="34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Recommended Specification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Processor</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Intel Core i3 or equivalent</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Intel Core i5/i7 or higher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RAM</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 GB</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 GB or more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Storage</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500 MB free space</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 GB free space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Display</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Standard 1366x768 resolution</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Full HD (1920x1080)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Internet</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Required for deployment</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Broadband connection</w:t>
            </w:r>
          </w:p>
        </w:tc>
      </w:tr>
    </w:tbl>
    <w:p>
      <w:pPr>
        <w:spacing w:after="120" w:before="60"/>
        <w:jc w:val="center"/>
      </w:pPr>
      <w:r>
        <w:rPr>
          <w:rFonts w:ascii="Times New Roman" w:cs="Times New Roman" w:eastAsia="Times New Roman" w:hAnsi="Times New Roman"/>
          <w:b/>
          <w:bCs/>
          <w:sz w:val="24"/>
          <w:szCs w:val="24"/>
        </w:rPr>
        <w:t xml:space="preserve">Table 2.1 Hardware Requirements</w:t>
      </w:r>
    </w:p>
    <w:p>
      <w:pPr>
        <w:spacing w:after="60" w:before="60"/>
      </w:pPr>
      <w:r>
        <w:t xml:space="preserve"/>
      </w:r>
    </w:p>
    <w:p>
      <w:pPr>
        <w:spacing w:after="60" w:before="120"/>
      </w:pPr>
      <w:r>
        <w:rPr>
          <w:rFonts w:ascii="Times New Roman" w:cs="Times New Roman" w:eastAsia="Times New Roman" w:hAnsi="Times New Roman"/>
          <w:b/>
          <w:bCs/>
          <w:sz w:val="24"/>
          <w:szCs w:val="24"/>
        </w:rPr>
        <w:t xml:space="preserve">Software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Component</w:t>
            </w:r>
          </w:p>
        </w:tc>
        <w:tc>
          <w:tcPr>
            <w:tcW w:type="dxa" w:w="624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Specification</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Operating System</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Windows 10 / Linux / macOS</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Programming Language</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Python 3.8 or later</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Development Environment</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VS Code with Jupyter extension</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Core Libraries</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pandas, numpy, scikit-learn, xgboost, imbalanced-learn, shap, streamlit</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Dataset</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IBM Telco Customer Churn CSV (Kaggle)</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Deployment Platform</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Streamlit Community Cloud</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Version Control</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Git + GitHub</w:t>
            </w:r>
          </w:p>
        </w:tc>
      </w:tr>
    </w:tbl>
    <w:p>
      <w:pPr>
        <w:spacing w:after="120" w:before="60"/>
        <w:jc w:val="center"/>
      </w:pPr>
      <w:r>
        <w:rPr>
          <w:rFonts w:ascii="Times New Roman" w:cs="Times New Roman" w:eastAsia="Times New Roman" w:hAnsi="Times New Roman"/>
          <w:b/>
          <w:bCs/>
          <w:sz w:val="24"/>
          <w:szCs w:val="24"/>
        </w:rPr>
        <w:t xml:space="preserve">Table 2.2 Software Requirements</w:t>
      </w:r>
    </w:p>
    <w:p>
      <w:pPr>
        <w:spacing w:after="80" w:before="180"/>
      </w:pPr>
      <w:r>
        <w:rPr>
          <w:rFonts w:ascii="Times New Roman" w:cs="Times New Roman" w:eastAsia="Times New Roman" w:hAnsi="Times New Roman"/>
          <w:b/>
          <w:bCs/>
          <w:sz w:val="24"/>
          <w:szCs w:val="24"/>
          <w:u w:val="single"/>
        </w:rPr>
        <w:t xml:space="preserve">NEED OF SYSTEM</w:t>
      </w:r>
    </w:p>
    <w:p>
      <w:pPr>
        <w:spacing w:after="60" w:before="60" w:line="276"/>
        <w:ind w:firstLine="720"/>
        <w:jc w:val="both"/>
      </w:pPr>
      <w:r>
        <w:rPr>
          <w:rFonts w:ascii="Times New Roman" w:cs="Times New Roman" w:eastAsia="Times New Roman" w:hAnsi="Times New Roman"/>
          <w:sz w:val="24"/>
          <w:szCs w:val="24"/>
        </w:rPr>
        <w:t xml:space="preserve">Customer churn is among the most financially damaging challenges in the telecom industry. A single percentage point increase in churn rate can translate into millions in lost annual revenue for large operators. Early and accurate identification of at-risk customers is crucial for successful retention. However, manual analysis of customer data by business analysts is time-consuming, resource-intensive, and subject to human bias, particularly in large-scale customer bases where thousands of accounts must be reviewed.</w:t>
      </w:r>
    </w:p>
    <w:p>
      <w:pPr>
        <w:spacing w:after="60" w:before="60" w:line="276"/>
        <w:ind w:firstLine="720"/>
        <w:jc w:val="both"/>
      </w:pPr>
      <w:r>
        <w:rPr>
          <w:rFonts w:ascii="Times New Roman" w:cs="Times New Roman" w:eastAsia="Times New Roman" w:hAnsi="Times New Roman"/>
          <w:sz w:val="24"/>
          <w:szCs w:val="24"/>
        </w:rPr>
        <w:t xml:space="preserve">Customer Churn Predictor fulfils this critical need by providing an automated, algorithm-driven approach to churn analysis. The system applies a systematic five-stage Machine Learning pipeline to preprocess customer data, train and tune predictive models, and produce a clear, explainable prediction with actionable retention recommendations. This eliminates the need for specialised analytical expertise to perform the initial screening and provides a consistent, reproducible output that can assist retention teams in their review.</w:t>
      </w:r>
    </w:p>
    <w:p>
      <w:pPr>
        <w:spacing w:after="60" w:before="60" w:line="276"/>
        <w:ind w:firstLine="720"/>
        <w:jc w:val="both"/>
      </w:pPr>
      <w:r>
        <w:rPr>
          <w:rFonts w:ascii="Times New Roman" w:cs="Times New Roman" w:eastAsia="Times New Roman" w:hAnsi="Times New Roman"/>
          <w:sz w:val="24"/>
          <w:szCs w:val="24"/>
        </w:rPr>
        <w:t xml:space="preserve">Key Reasons for Developing the System:</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Automated Prediction: Reduces the time and effort required for manual churn risk assessment.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Class Imbalance Handling: SMOTE oversampling addresses the inherent imbalance in churn datasets, preventing biased predictions.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Multi-stage Analysis: Sequential application of ML techniques ensures comprehensive data processing and model validation.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Explainability: SHAP values provide per-prediction reasons, making the model interpretable to non-technical business stakeholders.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Scalability: The pipeline can be extended to handle larger datasets, additional features, or other industry churn problems.</w:t>
      </w:r>
    </w:p>
    <w:p>
      <w:pPr>
        <w:spacing w:after="60" w:before="60" w:line="276"/>
        <w:ind w:firstLine="720"/>
        <w:jc w:val="both"/>
      </w:pPr>
      <w:r>
        <w:rPr>
          <w:rFonts w:ascii="Times New Roman" w:cs="Times New Roman" w:eastAsia="Times New Roman" w:hAnsi="Times New Roman"/>
          <w:sz w:val="24"/>
          <w:szCs w:val="24"/>
        </w:rPr>
        <w:t xml:space="preserve">This project bridges the gap between theoretical Machine Learning curriculum and practical business analytics applications.</w:t>
      </w:r>
    </w:p>
    <w:p>
      <w:pPr>
        <w:spacing w:after="80" w:before="180"/>
      </w:pPr>
      <w:r>
        <w:rPr>
          <w:rFonts w:ascii="Times New Roman" w:cs="Times New Roman" w:eastAsia="Times New Roman" w:hAnsi="Times New Roman"/>
          <w:b/>
          <w:bCs/>
          <w:sz w:val="24"/>
          <w:szCs w:val="24"/>
          <w:u w:val="single"/>
        </w:rPr>
        <w:t xml:space="preserve">SCOPE OF PROJECT</w:t>
      </w:r>
    </w:p>
    <w:p>
      <w:pPr>
        <w:spacing w:after="60" w:before="60" w:line="276"/>
        <w:ind w:firstLine="720"/>
        <w:jc w:val="both"/>
      </w:pPr>
      <w:r>
        <w:rPr>
          <w:rFonts w:ascii="Times New Roman" w:cs="Times New Roman" w:eastAsia="Times New Roman" w:hAnsi="Times New Roman"/>
          <w:sz w:val="24"/>
          <w:szCs w:val="24"/>
        </w:rPr>
        <w:t xml:space="preserve">The Customer Churn Predictor has significant potential in both academic and commercial settings. The scope of the project extends beyond simple classification to serve as a foundational prototype for a full-scale customer intelligence platform.</w:t>
      </w:r>
    </w:p>
    <w:p>
      <w:pPr>
        <w:spacing w:after="60" w:before="60" w:line="276"/>
        <w:ind w:firstLine="720"/>
        <w:jc w:val="both"/>
      </w:pPr>
      <w:r>
        <w:rPr>
          <w:rFonts w:ascii="Times New Roman" w:cs="Times New Roman" w:eastAsia="Times New Roman" w:hAnsi="Times New Roman"/>
          <w:sz w:val="24"/>
          <w:szCs w:val="24"/>
        </w:rPr>
        <w:t xml:space="preserve">Current Scope: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Processes 7,043 customer records from the IBM Telco Customer Churn dataset.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Applies all five core ML pipeline stages from EDA through deployment.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Produces a real-time churn prediction with probability score, risk level, top reasons, and retention suggestions.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Deploys as a publicly accessible Streamlit web application.</w:t>
      </w:r>
    </w:p>
    <w:p>
      <w:pPr>
        <w:spacing w:after="60" w:before="60" w:line="276"/>
        <w:ind w:firstLine="720"/>
        <w:jc w:val="both"/>
      </w:pPr>
      <w:r>
        <w:rPr>
          <w:rFonts w:ascii="Times New Roman" w:cs="Times New Roman" w:eastAsia="Times New Roman" w:hAnsi="Times New Roman"/>
          <w:sz w:val="24"/>
          <w:szCs w:val="24"/>
        </w:rPr>
        <w:t xml:space="preserve">Future Scope:</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Extension to real-time streaming data from CRM systems.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Integration with deep learning models (LSTM, Transformer) for sequential customer behaviour analysis.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Support for multi-industry churn datasets (banking, e-commerce, SaaS).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Addition of customer lifetime value (CLV) estimation alongside churn probability.</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Development of a REST API for integration with existing business intelligence tools.</w:t>
      </w:r>
    </w:p>
    <w:p>
      <w:pPr>
        <w:spacing w:after="60" w:before="60" w:line="276"/>
        <w:ind w:firstLine="720"/>
        <w:jc w:val="both"/>
      </w:pPr>
      <w:r>
        <w:rPr>
          <w:rFonts w:ascii="Times New Roman" w:cs="Times New Roman" w:eastAsia="Times New Roman" w:hAnsi="Times New Roman"/>
          <w:sz w:val="24"/>
          <w:szCs w:val="24"/>
        </w:rPr>
        <w:t xml:space="preserve">This project serves as a foundational prototype that can evolve into a full-fledged customer retention intelligence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700"/>
        <w:gridCol w:w="3600"/>
      </w:tblGrid>
      <w:tr>
        <w:trPr>
          <w:tblHeader/>
        </w:trPr>
        <w:tc>
          <w:tcPr>
            <w:tcW w:type="dxa" w:w="9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Stage ID</w:t>
            </w:r>
          </w:p>
        </w:tc>
        <w:tc>
          <w:tcPr>
            <w:tcW w:type="dxa" w:w="216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Processing Stage</w:t>
            </w:r>
          </w:p>
        </w:tc>
        <w:tc>
          <w:tcPr>
            <w:tcW w:type="dxa" w:w="27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Technique Applied</w:t>
            </w:r>
          </w:p>
        </w:tc>
        <w:tc>
          <w:tcPr>
            <w:tcW w:type="dxa" w:w="36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Output</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S1</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Exploratory Data Analysis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pandas, seaborn, matplotlib</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EDA visualisations, data quality report</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Data Preprocessing</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LabelEncoder, SMOTE, StandardScaler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Balanced, scaled feature matrix</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S3</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Model Training + Tuning</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RandomForest, XGBoost, GridSearchCV</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Tuned best model (pkl file)</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S4</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Model Evaluation</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confusion_matrix, roc_auc_score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Confusion matrix, ROC curve</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S5</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Explainability + Deployment</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SHAP TreeExplainer, Streamlit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Live web app with explanations</w:t>
            </w:r>
          </w:p>
        </w:tc>
      </w:tr>
    </w:tbl>
    <w:p>
      <w:pPr>
        <w:spacing w:after="120" w:before="60"/>
        <w:jc w:val="center"/>
      </w:pPr>
      <w:r>
        <w:rPr>
          <w:rFonts w:ascii="Times New Roman" w:cs="Times New Roman" w:eastAsia="Times New Roman" w:hAnsi="Times New Roman"/>
          <w:b/>
          <w:bCs/>
          <w:sz w:val="24"/>
          <w:szCs w:val="24"/>
        </w:rPr>
        <w:t xml:space="preserve">Table 2.3 ML Processing Stages</w:t>
      </w:r>
    </w:p>
    <w:p>
      <w:pPr>
        <w:spacing w:after="60" w:before="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900"/>
        <w:gridCol w:w="3780"/>
        <w:gridCol w:w="1800"/>
        <w:gridCol w:w="1080"/>
      </w:tblGrid>
      <w:tr>
        <w:trPr>
          <w:tblHeader/>
        </w:trPr>
        <w:tc>
          <w:tcPr>
            <w:tcW w:type="dxa" w:w="9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Req. ID</w:t>
            </w:r>
          </w:p>
        </w:tc>
        <w:tc>
          <w:tcPr>
            <w:tcW w:type="dxa" w:w="37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Description</w:t>
            </w:r>
          </w:p>
        </w:tc>
        <w:tc>
          <w:tcPr>
            <w:tcW w:type="dxa" w:w="18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Module</w:t>
            </w:r>
          </w:p>
        </w:tc>
        <w:tc>
          <w:tcPr>
            <w:tcW w:type="dxa" w:w="10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Priority</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FR1</w:t>
            </w:r>
          </w:p>
        </w:tc>
        <w:tc>
          <w:tcPr>
            <w:tcW w:type="dxa" w:w="3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shall load and validate the Telco CSV dataset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Data Loading</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FR2</w:t>
            </w:r>
          </w:p>
        </w:tc>
        <w:tc>
          <w:tcPr>
            <w:tcW w:type="dxa" w:w="3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shall perform EDA and identify data quality issues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1</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FR3</w:t>
            </w:r>
          </w:p>
        </w:tc>
        <w:tc>
          <w:tcPr>
            <w:tcW w:type="dxa" w:w="3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shall preprocess, encode, balance, and scale features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2</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FR4</w:t>
            </w:r>
          </w:p>
        </w:tc>
        <w:tc>
          <w:tcPr>
            <w:tcW w:type="dxa" w:w="3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shall train and compare multiple ML models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3</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FR5</w:t>
            </w:r>
          </w:p>
        </w:tc>
        <w:tc>
          <w:tcPr>
            <w:tcW w:type="dxa" w:w="3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shall evaluate model using ROC-AUC and confusion matrix</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4</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FR6</w:t>
            </w:r>
          </w:p>
        </w:tc>
        <w:tc>
          <w:tcPr>
            <w:tcW w:type="dxa" w:w="3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System shall generate SHAP explanations and deploy Streamlit app</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5</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w:t>
            </w:r>
          </w:p>
        </w:tc>
      </w:tr>
    </w:tbl>
    <w:p>
      <w:pPr>
        <w:spacing w:after="120" w:before="60"/>
        <w:jc w:val="center"/>
      </w:pPr>
      <w:r>
        <w:rPr>
          <w:rFonts w:ascii="Times New Roman" w:cs="Times New Roman" w:eastAsia="Times New Roman" w:hAnsi="Times New Roman"/>
          <w:b/>
          <w:bCs/>
          <w:sz w:val="24"/>
          <w:szCs w:val="24"/>
        </w:rPr>
        <w:t xml:space="preserve">Table 2.4 Functional Requirements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20"/>
        <w:gridCol w:w="2160"/>
        <w:gridCol w:w="900"/>
      </w:tblGrid>
      <w:tr>
        <w:trPr>
          <w:tblHeader/>
        </w:trPr>
        <w:tc>
          <w:tcPr>
            <w:tcW w:type="dxa" w:w="9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Test Case</w:t>
            </w:r>
          </w:p>
        </w:tc>
        <w:tc>
          <w:tcPr>
            <w:tcW w:type="dxa" w:w="18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Stage Tested</w:t>
            </w:r>
          </w:p>
        </w:tc>
        <w:tc>
          <w:tcPr>
            <w:tcW w:type="dxa" w:w="252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Expected Output</w:t>
            </w:r>
          </w:p>
        </w:tc>
        <w:tc>
          <w:tcPr>
            <w:tcW w:type="dxa" w:w="216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Actual Output</w:t>
            </w:r>
          </w:p>
        </w:tc>
        <w:tc>
          <w:tcPr>
            <w:tcW w:type="dxa" w:w="9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Result</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1</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EDA plots + class distribution</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 charts displayed</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2</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Balanced train/test arrays</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Train shape (8260, 19)</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3</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Tuned RF accuracy &gt; 83%</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84.03% accuracy</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4</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ROC-AUC &gt; 0.85</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ROC-AUC = 0.92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Stage 5</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Live app with SHAP reasons</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App deployed successfully</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bl>
    <w:p>
      <w:pPr>
        <w:spacing w:after="120" w:before="60"/>
        <w:jc w:val="center"/>
      </w:pPr>
      <w:r>
        <w:rPr>
          <w:rFonts w:ascii="Times New Roman" w:cs="Times New Roman" w:eastAsia="Times New Roman" w:hAnsi="Times New Roman"/>
          <w:b/>
          <w:bCs/>
          <w:sz w:val="24"/>
          <w:szCs w:val="24"/>
        </w:rPr>
        <w:t xml:space="preserve">Table 2.5 Test Results and Output</w:t>
      </w:r>
    </w:p>
    <w:p>
      <w:r>
        <w:br w:type="page"/>
      </w:r>
    </w:p>
    <w:p>
      <w:pPr>
        <w:spacing w:after="120" w:before="240"/>
        <w:jc w:val="center"/>
      </w:pPr>
      <w:r>
        <w:rPr>
          <w:rFonts w:ascii="Times New Roman" w:cs="Times New Roman" w:eastAsia="Times New Roman" w:hAnsi="Times New Roman"/>
          <w:b/>
          <w:bCs/>
          <w:sz w:val="24"/>
          <w:szCs w:val="24"/>
        </w:rPr>
        <w:t xml:space="preserve">CHAPTER 3</w:t>
      </w:r>
    </w:p>
    <w:p>
      <w:pPr>
        <w:spacing w:after="180" w:before="60"/>
        <w:jc w:val="center"/>
      </w:pPr>
      <w:r>
        <w:rPr>
          <w:rFonts w:ascii="Times New Roman" w:cs="Times New Roman" w:eastAsia="Times New Roman" w:hAnsi="Times New Roman"/>
          <w:b/>
          <w:bCs/>
          <w:sz w:val="24"/>
          <w:szCs w:val="24"/>
          <w:u w:val="single"/>
        </w:rPr>
        <w:t xml:space="preserve">FEASIBILITY STUDY</w:t>
      </w:r>
    </w:p>
    <w:p>
      <w:pPr>
        <w:spacing w:after="60" w:before="60" w:line="276"/>
        <w:ind w:firstLine="720"/>
        <w:jc w:val="both"/>
      </w:pPr>
      <w:r>
        <w:rPr>
          <w:rFonts w:ascii="Times New Roman" w:cs="Times New Roman" w:eastAsia="Times New Roman" w:hAnsi="Times New Roman"/>
          <w:sz w:val="24"/>
          <w:szCs w:val="24"/>
        </w:rPr>
        <w:t xml:space="preserve">Before the actual implementation of any software project, it is essential to determine whether the system is practically achievable, computationally viable, and operationally beneficial. The feasibility study helps to assess the practicality of the proposed system and ensures that the solution can be successfully developed within the available resources and constraints. The Customer Churn Predictor was evaluated across several feasibility dimensions to confirm its effectiveness and sustainability.</w:t>
      </w:r>
    </w:p>
    <w:p>
      <w:pPr>
        <w:spacing w:after="80" w:before="180"/>
      </w:pPr>
      <w:r>
        <w:rPr>
          <w:rFonts w:ascii="Times New Roman" w:cs="Times New Roman" w:eastAsia="Times New Roman" w:hAnsi="Times New Roman"/>
          <w:b/>
          <w:bCs/>
          <w:sz w:val="24"/>
          <w:szCs w:val="24"/>
          <w:u w:val="single"/>
        </w:rPr>
        <w:t xml:space="preserve">Technical Feasibility</w:t>
      </w:r>
    </w:p>
    <w:p>
      <w:pPr>
        <w:spacing w:after="60" w:before="60" w:line="276"/>
        <w:ind w:firstLine="720"/>
        <w:jc w:val="both"/>
      </w:pPr>
      <w:r>
        <w:rPr>
          <w:rFonts w:ascii="Times New Roman" w:cs="Times New Roman" w:eastAsia="Times New Roman" w:hAnsi="Times New Roman"/>
          <w:sz w:val="24"/>
          <w:szCs w:val="24"/>
        </w:rPr>
        <w:t xml:space="preserve">Technical feasibility determines whether the technology required to develop and execute the system is available and compatible with existing platforms. The proposed system is developed using Python, which is the most widely supported language for machine learning with a comprehensive ecosystem of libraries including scikit-learn, XGBoost, SHAP, imbalanced-learn, and Streamlit that provide all required functionality.</w:t>
      </w:r>
    </w:p>
    <w:p>
      <w:pPr>
        <w:spacing w:after="60" w:before="60" w:line="276"/>
        <w:ind w:firstLine="720"/>
        <w:jc w:val="both"/>
      </w:pPr>
      <w:r>
        <w:rPr>
          <w:rFonts w:ascii="Times New Roman" w:cs="Times New Roman" w:eastAsia="Times New Roman" w:hAnsi="Times New Roman"/>
          <w:sz w:val="24"/>
          <w:szCs w:val="24"/>
        </w:rPr>
        <w:t xml:space="preserve">The implementation requires only standard computational power available on any modern academic workstation. The IBM Telco dataset is publicly available on Kaggle, eliminating any dependency on proprietary data sources or clinical imaging infrastructure. The use of pandas for data manipulation, scikit-learn for preprocessing and modelling, SHAP for explainability, and Streamlit for deployment ensures that all processing is handled within well-maintained, open-source frameworks. Since the project does not demand specialised hardware, any system with at least 4 GB RAM and a Python 3.8+ installation can execute it. The system is therefore technically feasible.</w:t>
      </w:r>
    </w:p>
    <w:p>
      <w:pPr>
        <w:spacing w:after="80" w:before="180"/>
      </w:pPr>
      <w:r>
        <w:rPr>
          <w:rFonts w:ascii="Times New Roman" w:cs="Times New Roman" w:eastAsia="Times New Roman" w:hAnsi="Times New Roman"/>
          <w:b/>
          <w:bCs/>
          <w:sz w:val="24"/>
          <w:szCs w:val="24"/>
          <w:u w:val="single"/>
        </w:rPr>
        <w:t xml:space="preserve">Economic Feasibility</w:t>
      </w:r>
    </w:p>
    <w:p>
      <w:pPr>
        <w:spacing w:after="60" w:before="60" w:line="276"/>
        <w:ind w:firstLine="720"/>
        <w:jc w:val="both"/>
      </w:pPr>
      <w:r>
        <w:rPr>
          <w:rFonts w:ascii="Times New Roman" w:cs="Times New Roman" w:eastAsia="Times New Roman" w:hAnsi="Times New Roman"/>
          <w:sz w:val="24"/>
          <w:szCs w:val="24"/>
        </w:rPr>
        <w:t xml:space="preserve">Economic feasibility assesses the cost-effectiveness of the proposed system. The Customer Churn Predictor incurs zero development costs since all libraries used are open-source and freely available via pip. Streamlit Community Cloud provides free permanent hosting for the deployed application, eliminating any server or infrastructure costs.</w:t>
      </w:r>
    </w:p>
    <w:p>
      <w:pPr>
        <w:spacing w:after="60" w:before="60" w:line="276"/>
        <w:ind w:firstLine="720"/>
        <w:jc w:val="both"/>
      </w:pPr>
      <w:r>
        <w:rPr>
          <w:rFonts w:ascii="Times New Roman" w:cs="Times New Roman" w:eastAsia="Times New Roman" w:hAnsi="Times New Roman"/>
          <w:sz w:val="24"/>
          <w:szCs w:val="24"/>
        </w:rPr>
        <w:t xml:space="preserve">From a business perspective, the automated churn prediction system can significantly reduce the cost of customer retention programmes by enabling precise, data-driven targeting rather than broad, expensive retention campaigns. The system helps businesses focus retention resources on the highest-risk customers most likely to churn. The open-source nature of the Python ecosystem also means that the system can be maintained and updated at negligible cost. The project is therefore economically feasible and offers high commercial and academic value at effectively zero incremental cost.</w:t>
      </w:r>
    </w:p>
    <w:p>
      <w:pPr>
        <w:spacing w:after="80" w:before="180"/>
      </w:pPr>
      <w:r>
        <w:rPr>
          <w:rFonts w:ascii="Times New Roman" w:cs="Times New Roman" w:eastAsia="Times New Roman" w:hAnsi="Times New Roman"/>
          <w:b/>
          <w:bCs/>
          <w:sz w:val="24"/>
          <w:szCs w:val="24"/>
          <w:u w:val="single"/>
        </w:rPr>
        <w:t xml:space="preserve">Operational Feasibility</w:t>
      </w:r>
    </w:p>
    <w:p>
      <w:pPr>
        <w:spacing w:after="60" w:before="60" w:line="276"/>
        <w:ind w:firstLine="720"/>
        <w:jc w:val="both"/>
      </w:pPr>
      <w:r>
        <w:rPr>
          <w:rFonts w:ascii="Times New Roman" w:cs="Times New Roman" w:eastAsia="Times New Roman" w:hAnsi="Times New Roman"/>
          <w:sz w:val="24"/>
          <w:szCs w:val="24"/>
        </w:rPr>
        <w:t xml:space="preserve">Operational feasibility evaluates whether the system can be conveniently used, maintained, and adapted by end users. The Customer Churn Predictor is designed with clarity and simplicity, requiring the end user to only access the Streamlit web application through a browser, fill in customer details using dropdown menus and sliders, and click the Predict Churn button.</w:t>
      </w:r>
    </w:p>
    <w:p>
      <w:pPr>
        <w:spacing w:after="60" w:before="60" w:line="276"/>
        <w:ind w:firstLine="720"/>
        <w:jc w:val="both"/>
      </w:pPr>
      <w:r>
        <w:rPr>
          <w:rFonts w:ascii="Times New Roman" w:cs="Times New Roman" w:eastAsia="Times New Roman" w:hAnsi="Times New Roman"/>
          <w:sz w:val="24"/>
          <w:szCs w:val="24"/>
        </w:rPr>
        <w:t xml:space="preserve">The application requires no programming knowledge to operate. The interactive form with descriptive field labels and the clear prediction output with risk levels, reasons, and suggestions ensures that both technical users (data analysts, engineers) and non-technical users (business managers, retention teams) can interpret and act on the output. Its modular codebase allows future enhancements such as API integration, database connectivity, and multi-dataset support. The system is therefore operationally feasible.</w:t>
      </w:r>
    </w:p>
    <w:p>
      <w:r>
        <w:br w:type="page"/>
      </w:r>
    </w:p>
    <w:p>
      <w:pPr>
        <w:spacing w:after="120" w:before="240"/>
        <w:jc w:val="center"/>
      </w:pPr>
      <w:r>
        <w:rPr>
          <w:rFonts w:ascii="Times New Roman" w:cs="Times New Roman" w:eastAsia="Times New Roman" w:hAnsi="Times New Roman"/>
          <w:b/>
          <w:bCs/>
          <w:sz w:val="24"/>
          <w:szCs w:val="24"/>
        </w:rPr>
        <w:t xml:space="preserve">CHAPTER 4</w:t>
      </w:r>
    </w:p>
    <w:p>
      <w:pPr>
        <w:spacing w:after="180" w:before="60"/>
        <w:jc w:val="center"/>
      </w:pPr>
      <w:r>
        <w:rPr>
          <w:rFonts w:ascii="Times New Roman" w:cs="Times New Roman" w:eastAsia="Times New Roman" w:hAnsi="Times New Roman"/>
          <w:b/>
          <w:bCs/>
          <w:sz w:val="24"/>
          <w:szCs w:val="24"/>
          <w:u w:val="single"/>
        </w:rPr>
        <w:t xml:space="preserve">TECHNOLOGY USED</w:t>
      </w:r>
    </w:p>
    <w:p>
      <w:pPr>
        <w:spacing w:after="60" w:before="60" w:line="276"/>
        <w:ind w:firstLine="720"/>
        <w:jc w:val="both"/>
      </w:pPr>
      <w:r>
        <w:rPr>
          <w:rFonts w:ascii="Times New Roman" w:cs="Times New Roman" w:eastAsia="Times New Roman" w:hAnsi="Times New Roman"/>
          <w:sz w:val="24"/>
          <w:szCs w:val="24"/>
        </w:rPr>
        <w:t xml:space="preserve">Machine Learning (ML) refers to the use of statistical algorithms and computational models to automatically learn patterns from data and make predictions or decisions without being explicitly programmed. In the context of customer analytics, ML techniques enable the extraction of predictive signals from historical customer behaviour data that would otherwise be impossible to identify manually. The Customer Churn Predictor applies five core ML technologies in a sequential pipeline, each addressing a specific aspect of the churn prediction problem.</w:t>
      </w:r>
    </w:p>
    <w:p>
      <w:pPr>
        <w:spacing w:after="80" w:before="180"/>
      </w:pPr>
      <w:r>
        <w:rPr>
          <w:rFonts w:ascii="Times New Roman" w:cs="Times New Roman" w:eastAsia="Times New Roman" w:hAnsi="Times New Roman"/>
          <w:b/>
          <w:bCs/>
          <w:sz w:val="24"/>
          <w:szCs w:val="24"/>
          <w:u w:val="single"/>
        </w:rPr>
        <w:t xml:space="preserve">Core Technologies Applied</w:t>
      </w:r>
    </w:p>
    <w:p>
      <w:pPr>
        <w:spacing w:after="60" w:before="120"/>
      </w:pPr>
      <w:r>
        <w:rPr>
          <w:rFonts w:ascii="Times New Roman" w:cs="Times New Roman" w:eastAsia="Times New Roman" w:hAnsi="Times New Roman"/>
          <w:b/>
          <w:bCs/>
          <w:sz w:val="24"/>
          <w:szCs w:val="24"/>
        </w:rPr>
        <w:t xml:space="preserve">1. Exploratory Data Analysis (EDA)</w:t>
      </w:r>
    </w:p>
    <w:p>
      <w:pPr>
        <w:spacing w:after="60" w:before="60" w:line="276"/>
        <w:ind w:firstLine="720"/>
        <w:jc w:val="both"/>
      </w:pPr>
      <w:r>
        <w:rPr>
          <w:rFonts w:ascii="Times New Roman" w:cs="Times New Roman" w:eastAsia="Times New Roman" w:hAnsi="Times New Roman"/>
          <w:sz w:val="24"/>
          <w:szCs w:val="24"/>
        </w:rPr>
        <w:t xml:space="preserve">Exploratory Data Analysis is the process of analysing and visualising a dataset to understand its structure, quality, and statistical properties before applying any ML model. In this project, pandas and seaborn are used to examine the 7,043-record Telco dataset across 21 features. EDA revealed a critical hidden data quality issue: the TotalCharges column was stored as text (object dtype) instead of numeric, due to blank space entries. EDA also confirmed class imbalance with 73.46% No Churn vs 26.54% Churn, and identified key churn patterns including higher churn rates among month-to-month contract holders, high monthly charge customers, and low-tenure customers.</w:t>
      </w:r>
    </w:p>
    <w:p>
      <w:pPr>
        <w:spacing w:after="60" w:before="120"/>
      </w:pPr>
      <w:r>
        <w:rPr>
          <w:rFonts w:ascii="Times New Roman" w:cs="Times New Roman" w:eastAsia="Times New Roman" w:hAnsi="Times New Roman"/>
          <w:b/>
          <w:bCs/>
          <w:sz w:val="24"/>
          <w:szCs w:val="24"/>
        </w:rPr>
        <w:t xml:space="preserve">2. Data Preprocessing with SMOTE</w:t>
      </w:r>
    </w:p>
    <w:p>
      <w:pPr>
        <w:spacing w:after="60" w:before="60" w:line="276"/>
        <w:ind w:firstLine="720"/>
        <w:jc w:val="both"/>
      </w:pPr>
      <w:r>
        <w:rPr>
          <w:rFonts w:ascii="Times New Roman" w:cs="Times New Roman" w:eastAsia="Times New Roman" w:hAnsi="Times New Roman"/>
          <w:sz w:val="24"/>
          <w:szCs w:val="24"/>
        </w:rPr>
        <w:t xml:space="preserve">Data preprocessing transforms raw data into a format suitable for ML model training. In this project, pd.to_numeric(errors='coerce') fixes the hidden TotalCharges issue, converting blank strings to NaN which are then dropped. LabelEncoder converts all categorical text columns (gender, Contract, PaymentMethod, etc.) to numeric form. SMOTE (Synthetic Minority Oversampling Technique) from imbalanced-learn creates synthetic minority class samples to balance the dataset from 73/27 to 50/50. train_test_split allocates 80% for training and 20% for testing. StandardScaler, fitted exclusively on training data to prevent data leakage, normalises all numeric features to zero mean and unit variance.</w:t>
      </w:r>
    </w:p>
    <w:p>
      <w:pPr>
        <w:spacing w:after="60" w:before="120"/>
      </w:pPr>
      <w:r>
        <w:rPr>
          <w:rFonts w:ascii="Times New Roman" w:cs="Times New Roman" w:eastAsia="Times New Roman" w:hAnsi="Times New Roman"/>
          <w:b/>
          <w:bCs/>
          <w:sz w:val="24"/>
          <w:szCs w:val="24"/>
        </w:rPr>
        <w:t xml:space="preserve">3. Model Training and GridSearchCV Tuning</w:t>
      </w:r>
    </w:p>
    <w:p>
      <w:pPr>
        <w:spacing w:after="60" w:before="60" w:line="276"/>
        <w:ind w:firstLine="720"/>
        <w:jc w:val="both"/>
      </w:pPr>
      <w:r>
        <w:rPr>
          <w:rFonts w:ascii="Times New Roman" w:cs="Times New Roman" w:eastAsia="Times New Roman" w:hAnsi="Times New Roman"/>
          <w:sz w:val="24"/>
          <w:szCs w:val="24"/>
        </w:rPr>
        <w:t xml:space="preserve">Three classification algorithms were trained and compared: Logistic Regression as a linear baseline (80.64%), Random Forest as a non-linear ensemble method (83.54%), and XGBoost as a gradient boosting method (82.96%). Random Forest was selected as the best baseline. GridSearchCV with five-fold cross-validation was applied across 54 parameter combinations varying n_estimators (100, 200, 300), max_depth (None, 10, 20), min_samples_split (2, 5, 10), and max_features (sqrt, log2). The search optimised ROC-AUC score rather than accuracy, identifying the best parameters as n_estimators=300, max_features=sqrt, min_samples_split=5, max_depth=None, achieving a tuned accuracy of 84.03%.</w:t>
      </w:r>
    </w:p>
    <w:p>
      <w:pPr>
        <w:spacing w:after="60" w:before="120"/>
      </w:pPr>
      <w:r>
        <w:rPr>
          <w:rFonts w:ascii="Times New Roman" w:cs="Times New Roman" w:eastAsia="Times New Roman" w:hAnsi="Times New Roman"/>
          <w:b/>
          <w:bCs/>
          <w:sz w:val="24"/>
          <w:szCs w:val="24"/>
        </w:rPr>
        <w:t xml:space="preserve">4. Model Evaluation</w:t>
      </w:r>
    </w:p>
    <w:p>
      <w:pPr>
        <w:spacing w:after="60" w:before="60" w:line="276"/>
        <w:ind w:firstLine="720"/>
        <w:jc w:val="both"/>
      </w:pPr>
      <w:r>
        <w:rPr>
          <w:rFonts w:ascii="Times New Roman" w:cs="Times New Roman" w:eastAsia="Times New Roman" w:hAnsi="Times New Roman"/>
          <w:sz w:val="24"/>
          <w:szCs w:val="24"/>
        </w:rPr>
        <w:t xml:space="preserve">Model evaluation provides a comprehensive assessment of predictive performance beyond simple accuracy. The confusion matrix revealed 866 true positives (correctly predicted churners) out of 1,029 actual churners, representing an 84% catch rate. The classification report showed balanced precision (0.84) and recall (0.84) across both classes, confirming that SMOTE successfully prevented class bias. The ROC-AUC score of 0.92 demonstrates excellent discrimination ability — the model correctly ranks a random churner above a random non-churner 92% of the time. The ROC curve displayed a sharp rise toward the top-left corner, confirming strong model performance well above random baseline.</w:t>
      </w:r>
    </w:p>
    <w:p>
      <w:pPr>
        <w:spacing w:after="60" w:before="120"/>
      </w:pPr>
      <w:r>
        <w:rPr>
          <w:rFonts w:ascii="Times New Roman" w:cs="Times New Roman" w:eastAsia="Times New Roman" w:hAnsi="Times New Roman"/>
          <w:b/>
          <w:bCs/>
          <w:sz w:val="24"/>
          <w:szCs w:val="24"/>
        </w:rPr>
        <w:t xml:space="preserve">5. SHAP Explainability</w:t>
      </w:r>
    </w:p>
    <w:p>
      <w:pPr>
        <w:spacing w:after="60" w:before="60" w:line="276"/>
        <w:ind w:firstLine="720"/>
        <w:jc w:val="both"/>
      </w:pPr>
      <w:r>
        <w:rPr>
          <w:rFonts w:ascii="Times New Roman" w:cs="Times New Roman" w:eastAsia="Times New Roman" w:hAnsi="Times New Roman"/>
          <w:sz w:val="24"/>
          <w:szCs w:val="24"/>
        </w:rPr>
        <w:t xml:space="preserve">SHAP (SHapley Additive exPlanations) is a game-theoretic approach to explaining individual model predictions. SHAP TreeExplainer computes exact Shapley values for tree-based models, assigning each feature a contribution score for a specific prediction. In this project, a global summary bar plot reveals the five most important churn drivers: Contract type (by far the most influential), MonthlyCharges, OnlineSecurity, TechSupport, and tenure. The beeswarm directional plot shows not just importance but direction — month-to-month contracts (low contract value) push strongly toward churn, while high tenure and two-year contracts push toward retention. Per-prediction SHAP values are integrated into the Streamlit app to provide personalised churn explanations for each customer profile.</w:t>
      </w:r>
    </w:p>
    <w:p>
      <w:pPr>
        <w:spacing w:after="80" w:before="180"/>
      </w:pPr>
      <w:r>
        <w:rPr>
          <w:rFonts w:ascii="Times New Roman" w:cs="Times New Roman" w:eastAsia="Times New Roman" w:hAnsi="Times New Roman"/>
          <w:b/>
          <w:bCs/>
          <w:sz w:val="24"/>
          <w:szCs w:val="24"/>
          <w:u w:val="single"/>
        </w:rPr>
        <w:t xml:space="preserve">Why Python and Streamlit are Used</w:t>
      </w:r>
    </w:p>
    <w:p>
      <w:pPr>
        <w:spacing w:after="60" w:before="60" w:line="276"/>
        <w:ind w:firstLine="720"/>
        <w:jc w:val="both"/>
      </w:pPr>
      <w:r>
        <w:rPr>
          <w:rFonts w:ascii="Times New Roman" w:cs="Times New Roman" w:eastAsia="Times New Roman" w:hAnsi="Times New Roman"/>
          <w:sz w:val="24"/>
          <w:szCs w:val="24"/>
        </w:rPr>
        <w:t xml:space="preserve">Python is used as the development platform for this project due to its comprehensive ML ecosystem, which provides all required algorithms and utilities as optimised, well-documented open-source libraries. Python's pandas library provides efficient tabular data manipulation. scikit-learn provides a consistent API for preprocessing, model training, and evaluation. SHAP provides model-agnostic explainability. Streamlit provides rapid web application development with minimal frontend code, enabling a complete interactive web app to be built in a single Python file.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Feature</w:t>
            </w:r>
          </w:p>
        </w:tc>
        <w:tc>
          <w:tcPr>
            <w:tcW w:type="dxa" w:w="34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Classical Rule-Based Analysis</w:t>
            </w:r>
          </w:p>
        </w:tc>
        <w:tc>
          <w:tcPr>
            <w:tcW w:type="dxa" w:w="348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Machine Learning Pipeline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Approach</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Manual threshold rules</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Data-driven pattern learning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Scalability</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Does not scale with data volume</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Scales to millions of records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Accuracy</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Low — misses complex patterns</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High — captures non-linear interactions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Explainability</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Implicit in rule design</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Explicit via SHAP values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Maintenance</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Manual rule updates required</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Retrain on new data</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 This Project</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Not applicable</w:t>
            </w:r>
          </w:p>
        </w:tc>
        <w:tc>
          <w:tcPr>
            <w:tcW w:type="dxa" w:w="3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All 5 stages</w:t>
            </w:r>
          </w:p>
        </w:tc>
      </w:tr>
    </w:tbl>
    <w:p>
      <w:pPr>
        <w:spacing w:after="120" w:before="60"/>
        <w:jc w:val="center"/>
      </w:pPr>
      <w:r>
        <w:rPr>
          <w:rFonts w:ascii="Times New Roman" w:cs="Times New Roman" w:eastAsia="Times New Roman" w:hAnsi="Times New Roman"/>
          <w:b/>
          <w:bCs/>
          <w:sz w:val="24"/>
          <w:szCs w:val="24"/>
        </w:rPr>
        <w:t xml:space="preserve">Table 4.1 Comparison: Rule-Based vs Machine Learning Approach</w:t>
      </w:r>
    </w:p>
    <w:p>
      <w:r>
        <w:br w:type="page"/>
      </w:r>
    </w:p>
    <w:p>
      <w:pPr>
        <w:spacing w:after="120" w:before="240"/>
        <w:jc w:val="center"/>
      </w:pPr>
      <w:r>
        <w:rPr>
          <w:rFonts w:ascii="Times New Roman" w:cs="Times New Roman" w:eastAsia="Times New Roman" w:hAnsi="Times New Roman"/>
          <w:b/>
          <w:bCs/>
          <w:sz w:val="24"/>
          <w:szCs w:val="24"/>
        </w:rPr>
        <w:t xml:space="preserve">CHAPTER 5</w:t>
      </w:r>
    </w:p>
    <w:p>
      <w:pPr>
        <w:spacing w:after="180" w:before="60"/>
        <w:jc w:val="center"/>
      </w:pPr>
      <w:r>
        <w:rPr>
          <w:rFonts w:ascii="Times New Roman" w:cs="Times New Roman" w:eastAsia="Times New Roman" w:hAnsi="Times New Roman"/>
          <w:b/>
          <w:bCs/>
          <w:sz w:val="24"/>
          <w:szCs w:val="24"/>
          <w:u w:val="single"/>
        </w:rPr>
        <w:t xml:space="preserve">PROJECT ANALYSIS</w:t>
      </w:r>
    </w:p>
    <w:p>
      <w:pPr>
        <w:spacing w:after="60" w:before="60" w:line="276"/>
        <w:ind w:firstLine="720"/>
        <w:jc w:val="both"/>
      </w:pPr>
      <w:r>
        <w:rPr>
          <w:rFonts w:ascii="Times New Roman" w:cs="Times New Roman" w:eastAsia="Times New Roman" w:hAnsi="Times New Roman"/>
          <w:sz w:val="24"/>
          <w:szCs w:val="24"/>
        </w:rPr>
        <w:t xml:space="preserve">In modern business analytics, the automated prediction of customer churn presents significant challenges due to the complexity of customer behaviour patterns, the variability of churn signals across demographic and service segments, and the inherent class imbalance in churn datasets. Business analysts must review large volumes of customer data while maintaining analytical accuracy, a task that becomes increasingly error-prone as customer bases grow.</w:t>
      </w:r>
    </w:p>
    <w:p>
      <w:pPr>
        <w:spacing w:after="60" w:before="60" w:line="276"/>
        <w:ind w:firstLine="720"/>
        <w:jc w:val="both"/>
      </w:pPr>
      <w:r>
        <w:rPr>
          <w:rFonts w:ascii="Times New Roman" w:cs="Times New Roman" w:eastAsia="Times New Roman" w:hAnsi="Times New Roman"/>
          <w:sz w:val="24"/>
          <w:szCs w:val="24"/>
        </w:rPr>
        <w:t xml:space="preserve">This is where the Customer Churn Predictor provides an algorithmic solution. The problem statement can be summarised as: Given historical telecom customer data including demographics, service subscriptions, contract details, and billing information, apply a sequential Machine Learning pipeline to preprocess the data, train and evaluate a predictive model, generate SHAP-based explanations, and deploy a live interactive application that predicts individual churn probability with actionable retention recommendations.</w:t>
      </w:r>
    </w:p>
    <w:p>
      <w:pPr>
        <w:spacing w:after="80" w:before="180"/>
      </w:pPr>
      <w:r>
        <w:rPr>
          <w:rFonts w:ascii="Times New Roman" w:cs="Times New Roman" w:eastAsia="Times New Roman" w:hAnsi="Times New Roman"/>
          <w:b/>
          <w:bCs/>
          <w:sz w:val="24"/>
          <w:szCs w:val="24"/>
          <w:u w:val="single"/>
        </w:rPr>
        <w:t xml:space="preserve">5.1 Problem Analysis</w:t>
      </w:r>
    </w:p>
    <w:p>
      <w:pPr>
        <w:spacing w:after="60" w:before="60" w:line="276"/>
        <w:ind w:firstLine="720"/>
        <w:jc w:val="both"/>
      </w:pPr>
      <w:r>
        <w:rPr>
          <w:rFonts w:ascii="Times New Roman" w:cs="Times New Roman" w:eastAsia="Times New Roman" w:hAnsi="Times New Roman"/>
          <w:sz w:val="24"/>
          <w:szCs w:val="24"/>
        </w:rPr>
        <w:t xml:space="preserve">The Telco Customer Churn dataset presents three primary analytical challenges. First, a hidden data quality issue exists in the TotalCharges column, which is stored as text rather than numeric due to blank space entries in rows corresponding to new customers with zero tenure — a real-world data pipeline artefact that isnull() cannot detect. Second, class imbalance with 73.46% No Churn vs 26.54% Churn means a naive classifier would achieve 73% accuracy simply by predicting No Churn for every customer, making accuracy an unreliable metric. Third, categorical encoding of nineteen text-based features including multi-class variables like Contract and PaymentMethod must be handled consistently between training and deployment to prevent inference errors.</w:t>
      </w:r>
    </w:p>
    <w:p>
      <w:pPr>
        <w:spacing w:after="80" w:before="180"/>
      </w:pPr>
      <w:r>
        <w:rPr>
          <w:rFonts w:ascii="Times New Roman" w:cs="Times New Roman" w:eastAsia="Times New Roman" w:hAnsi="Times New Roman"/>
          <w:b/>
          <w:bCs/>
          <w:sz w:val="24"/>
          <w:szCs w:val="24"/>
          <w:u w:val="single"/>
        </w:rPr>
        <w:t xml:space="preserve">5.2 Algorithmic Analysis</w:t>
      </w:r>
    </w:p>
    <w:p>
      <w:pPr>
        <w:spacing w:after="60" w:before="60" w:line="276"/>
        <w:ind w:firstLine="720"/>
        <w:jc w:val="both"/>
      </w:pPr>
      <w:r>
        <w:rPr>
          <w:rFonts w:ascii="Times New Roman" w:cs="Times New Roman" w:eastAsia="Times New Roman" w:hAnsi="Times New Roman"/>
          <w:sz w:val="24"/>
          <w:szCs w:val="24"/>
        </w:rPr>
        <w:t xml:space="preserve">The core of the project lies in the five-stage ML pipeline. The system processes customer data sequentially, with each stage building upon the output of the previous one. The pipeline is designed to progressively refine the data from raw CSV records to a live, explainable prediction.</w:t>
      </w:r>
    </w:p>
    <w:p>
      <w:pPr>
        <w:spacing w:after="60" w:before="120"/>
      </w:pPr>
      <w:r>
        <w:rPr>
          <w:rFonts w:ascii="Times New Roman" w:cs="Times New Roman" w:eastAsia="Times New Roman" w:hAnsi="Times New Roman"/>
          <w:b/>
          <w:bCs/>
          <w:sz w:val="24"/>
          <w:szCs w:val="24"/>
        </w:rPr>
        <w:t xml:space="preserve">Stage 1 — Exploratory Data Analysis:</w:t>
      </w:r>
    </w:p>
    <w:p>
      <w:pPr>
        <w:spacing w:after="60" w:before="60" w:line="276"/>
        <w:ind w:firstLine="720"/>
        <w:jc w:val="both"/>
      </w:pPr>
      <w:r>
        <w:rPr>
          <w:rFonts w:ascii="Times New Roman" w:cs="Times New Roman" w:eastAsia="Times New Roman" w:hAnsi="Times New Roman"/>
          <w:sz w:val="24"/>
          <w:szCs w:val="24"/>
        </w:rPr>
        <w:t xml:space="preserve">The pipeline begins with loading the 7,043-record CSV using pandas. Countplot visualisations reveal the 73/27 churn distribution. Boxplots of tenure and MonthlyCharges against Churn status show that low-tenure, high-charge customers are most likely to churn. A Contract type countplot with Churn hue confirms that month-to-month customers dominate the churned segment. df['TotalCharges'].dtype returns object, revealing the hidden type mismatch.</w:t>
      </w:r>
    </w:p>
    <w:p>
      <w:pPr>
        <w:spacing w:after="60" w:before="120"/>
      </w:pPr>
      <w:r>
        <w:rPr>
          <w:rFonts w:ascii="Times New Roman" w:cs="Times New Roman" w:eastAsia="Times New Roman" w:hAnsi="Times New Roman"/>
          <w:b/>
          <w:bCs/>
          <w:sz w:val="24"/>
          <w:szCs w:val="24"/>
        </w:rPr>
        <w:t xml:space="preserve">Stage 2 — Data Preprocessing:</w:t>
      </w:r>
    </w:p>
    <w:p>
      <w:pPr>
        <w:spacing w:after="60" w:before="60" w:line="276"/>
        <w:ind w:firstLine="720"/>
        <w:jc w:val="both"/>
      </w:pPr>
      <w:r>
        <w:rPr>
          <w:rFonts w:ascii="Times New Roman" w:cs="Times New Roman" w:eastAsia="Times New Roman" w:hAnsi="Times New Roman"/>
          <w:sz w:val="24"/>
          <w:szCs w:val="24"/>
        </w:rPr>
        <w:t xml:space="preserve">customerID is dropped as it has zero predictive value. TotalCharges is fixed using pd.to_numeric(df['TotalCharges'], errors='coerce') followed by dropna(). Churn is mapped to binary (Yes: 1, No: 0). All object-type columns are identified using select_dtypes(include='object') and encoded using LabelEncoder. SMOTE(random_state=42) is applied to the full feature matrix before train_test_split to generate synthetic minority samples. An 80/20 split with random_state=42 produces reproducible train and test sets. StandardScaler is fitted on X_train only and applied to both X_train and X_test to prevent data leakage.</w:t>
      </w:r>
    </w:p>
    <w:p>
      <w:pPr>
        <w:spacing w:after="60" w:before="120"/>
      </w:pPr>
      <w:r>
        <w:rPr>
          <w:rFonts w:ascii="Times New Roman" w:cs="Times New Roman" w:eastAsia="Times New Roman" w:hAnsi="Times New Roman"/>
          <w:b/>
          <w:bCs/>
          <w:sz w:val="24"/>
          <w:szCs w:val="24"/>
        </w:rPr>
        <w:t xml:space="preserve">Stage 3 — Model Training:</w:t>
      </w:r>
    </w:p>
    <w:p>
      <w:pPr>
        <w:spacing w:after="60" w:before="60" w:line="276"/>
        <w:ind w:firstLine="720"/>
        <w:jc w:val="both"/>
      </w:pPr>
      <w:r>
        <w:rPr>
          <w:rFonts w:ascii="Times New Roman" w:cs="Times New Roman" w:eastAsia="Times New Roman" w:hAnsi="Times New Roman"/>
          <w:sz w:val="24"/>
          <w:szCs w:val="24"/>
        </w:rPr>
        <w:t xml:space="preserve">Three models are trained on the preprocessed training set. Logistic Regression achieves 80.64% test accuracy as a linear baseline. Random Forest with n_estimators=100 achieves 83.54%. XGBoost achieves 82.96%. GridSearchCV with cv=5, scoring='roc_auc', n_jobs=-1 is applied to Random Forest across param_grid with 54 combinations. The best parameters (n_estimators=300, max_features=sqrt, min_samples_split=5, max_depth=None) are used to retrain the final model, achieving 84.03% accuracy.</w:t>
      </w:r>
    </w:p>
    <w:p>
      <w:pPr>
        <w:spacing w:after="60" w:before="120"/>
      </w:pPr>
      <w:r>
        <w:rPr>
          <w:rFonts w:ascii="Times New Roman" w:cs="Times New Roman" w:eastAsia="Times New Roman" w:hAnsi="Times New Roman"/>
          <w:b/>
          <w:bCs/>
          <w:sz w:val="24"/>
          <w:szCs w:val="24"/>
        </w:rPr>
        <w:t xml:space="preserve">Stage 4 — Model Evaluation:</w:t>
      </w:r>
    </w:p>
    <w:p>
      <w:pPr>
        <w:spacing w:after="60" w:before="60" w:line="276"/>
        <w:ind w:firstLine="720"/>
        <w:jc w:val="both"/>
      </w:pPr>
      <w:r>
        <w:rPr>
          <w:rFonts w:ascii="Times New Roman" w:cs="Times New Roman" w:eastAsia="Times New Roman" w:hAnsi="Times New Roman"/>
          <w:sz w:val="24"/>
          <w:szCs w:val="24"/>
        </w:rPr>
        <w:t xml:space="preserve">The tuned model is evaluated on the held-out test set. confusion_matrix produces a 2x2 matrix showing 870 true negatives, 866 true positives, 163 false negatives, and 167 false positives. classification_report shows precision 0.84, recall 0.84, F1 0.84 for both classes — confirming balanced performance. roc_auc_score returns 0.9202, indicating excellent discrimination ability well above the 0.85 industry benchmark for churn models.</w:t>
      </w:r>
    </w:p>
    <w:p>
      <w:pPr>
        <w:spacing w:after="60" w:before="120"/>
      </w:pPr>
      <w:r>
        <w:rPr>
          <w:rFonts w:ascii="Times New Roman" w:cs="Times New Roman" w:eastAsia="Times New Roman" w:hAnsi="Times New Roman"/>
          <w:b/>
          <w:bCs/>
          <w:sz w:val="24"/>
          <w:szCs w:val="24"/>
        </w:rPr>
        <w:t xml:space="preserve">Stage 5 — SHAP Explainability:</w:t>
      </w:r>
    </w:p>
    <w:p>
      <w:pPr>
        <w:spacing w:after="60" w:before="60" w:line="276"/>
        <w:ind w:firstLine="720"/>
        <w:jc w:val="both"/>
      </w:pPr>
      <w:r>
        <w:rPr>
          <w:rFonts w:ascii="Times New Roman" w:cs="Times New Roman" w:eastAsia="Times New Roman" w:hAnsi="Times New Roman"/>
          <w:sz w:val="24"/>
          <w:szCs w:val="24"/>
        </w:rPr>
        <w:t xml:space="preserve">shap.TreeExplainer(model) computes exact Shapley values for the Random Forest. shap_values[:, :, 1] extracts values for the positive (Churn) class. summary_plot with plot_type='bar' shows Contract as the dominant churn driver with a mean absolute SHAP value of approximately 0.115, followed by MonthlyCharges (0.063), OnlineSecurity (0.059), TechSupport (0.057), and tenure (0.055). The beeswarm plot confirms that low contract values (month-to-month, encoded as 0) generate large positive SHAP values pushing strongly toward churn, while high tenure values generate negative SHAP values pushing toward retention.</w:t>
      </w:r>
    </w:p>
    <w:p>
      <w:pPr>
        <w:spacing w:after="80" w:before="180"/>
      </w:pPr>
      <w:r>
        <w:rPr>
          <w:rFonts w:ascii="Times New Roman" w:cs="Times New Roman" w:eastAsia="Times New Roman" w:hAnsi="Times New Roman"/>
          <w:b/>
          <w:bCs/>
          <w:sz w:val="24"/>
          <w:szCs w:val="24"/>
          <w:u w:val="single"/>
        </w:rPr>
        <w:t xml:space="preserve">5.3 Function Analysis</w:t>
      </w:r>
    </w:p>
    <w:p>
      <w:pPr>
        <w:spacing w:after="60" w:before="60" w:line="276"/>
        <w:ind w:firstLine="720"/>
        <w:jc w:val="both"/>
      </w:pPr>
      <w:r>
        <w:rPr>
          <w:rFonts w:ascii="Times New Roman" w:cs="Times New Roman" w:eastAsia="Times New Roman" w:hAnsi="Times New Roman"/>
          <w:sz w:val="24"/>
          <w:szCs w:val="24"/>
        </w:rPr>
        <w:t xml:space="preserve">The project is structured into five clearly defined processing modules: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Data Loading Module (eda.ipynb): Loads the CSV, displays shape, dtypes, isnull summary, and generates EDA visualisations.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Preprocessing Module (src/preprocess.py): Implements load_and_preprocess() function returning X_train, X_test, y_train, y_test, scaler.</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Training Module (src/train.py): Implements GridSearchCV pipeline and saves best_model.pkl and scaler.pkl to the models/ directory.</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Evaluation Module (src/evaluate.py): Loads saved model, generates confusion matrix heatmap and ROC curve, saves both as PNG files.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Explainability Module (src/explain.py): Loads saved model, computes SHAP values, generates and saves bar plot and beeswarm plot.</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Deployment Module (app.py): Implements full Streamlit application with integrated training, prediction, SHAP reasoning, and retention suggestions.</w:t>
      </w:r>
    </w:p>
    <w:p>
      <w:pPr>
        <w:spacing w:after="60" w:before="60" w:line="276"/>
        <w:ind w:firstLine="720"/>
        <w:jc w:val="both"/>
      </w:pPr>
      <w:r>
        <w:rPr>
          <w:rFonts w:ascii="Times New Roman" w:cs="Times New Roman" w:eastAsia="Times New Roman" w:hAnsi="Times New Roman"/>
          <w:sz w:val="24"/>
          <w:szCs w:val="24"/>
        </w:rPr>
        <w:t xml:space="preserve">Each module was tested independently to verify correct output before integration into the full pipeline.</w:t>
      </w:r>
    </w:p>
    <w:p>
      <w:pPr>
        <w:spacing w:after="80" w:before="180"/>
      </w:pPr>
      <w:r>
        <w:rPr>
          <w:rFonts w:ascii="Times New Roman" w:cs="Times New Roman" w:eastAsia="Times New Roman" w:hAnsi="Times New Roman"/>
          <w:b/>
          <w:bCs/>
          <w:sz w:val="24"/>
          <w:szCs w:val="24"/>
          <w:u w:val="single"/>
        </w:rPr>
        <w:t xml:space="preserve">5.4 Performance and Result Analysis</w:t>
      </w:r>
    </w:p>
    <w:p>
      <w:pPr>
        <w:spacing w:after="60" w:before="60" w:line="276"/>
        <w:ind w:firstLine="720"/>
        <w:jc w:val="both"/>
      </w:pPr>
      <w:r>
        <w:rPr>
          <w:rFonts w:ascii="Times New Roman" w:cs="Times New Roman" w:eastAsia="Times New Roman" w:hAnsi="Times New Roman"/>
          <w:sz w:val="24"/>
          <w:szCs w:val="24"/>
        </w:rPr>
        <w:t xml:space="preserve">During testing, the system demonstrated consistent performance across all five processing stages. The EDA effectively identified the hidden TotalCharges data quality issue and confirmed class imbalance patterns. SMOTE successfully balanced the training set, with the post-SMOTE train shape confirming equal class representation at (8260, 19).</w:t>
      </w:r>
    </w:p>
    <w:p>
      <w:pPr>
        <w:spacing w:after="60" w:before="60" w:line="276"/>
        <w:ind w:firstLine="720"/>
        <w:jc w:val="both"/>
      </w:pPr>
      <w:r>
        <w:rPr>
          <w:rFonts w:ascii="Times New Roman" w:cs="Times New Roman" w:eastAsia="Times New Roman" w:hAnsi="Times New Roman"/>
          <w:sz w:val="24"/>
          <w:szCs w:val="24"/>
        </w:rPr>
        <w:t xml:space="preserve">The Logistic Regression baseline at 80.64% confirmed that linear models can capture some churn signal. Random Forest at 83.54% demonstrated that ensemble non-linear modelling significantly improved performance. XGBoost at 82.96% confirmed that boosting methods perform comparably, with Random Forest marginally outperforming on this dataset size. GridSearchCV tuning improved Random Forest accuracy from 83.54% to 84.03%, with the ROC-AUC optimisation objective producing a model with excellent discriminative power.</w:t>
      </w:r>
    </w:p>
    <w:p>
      <w:pPr>
        <w:spacing w:after="60" w:before="60" w:line="276"/>
        <w:ind w:firstLine="720"/>
        <w:jc w:val="both"/>
      </w:pPr>
      <w:r>
        <w:rPr>
          <w:rFonts w:ascii="Times New Roman" w:cs="Times New Roman" w:eastAsia="Times New Roman" w:hAnsi="Times New Roman"/>
          <w:sz w:val="24"/>
          <w:szCs w:val="24"/>
        </w:rPr>
        <w:t xml:space="preserve">The confusion matrix showed that the model correctly identified 866 out of 1,029 actual churners (84.1% recall on churn class), missing only 163 at-risk customers. SHAP analysis confirmed that contract type, monthly charges, and lack of add-on services (Online Security, Tech Support) are the primary business-actionable churn drivers. The final Streamlit application provides real-time predictions with SHAP-derived reasons and targeted retention suggestions within seconds of form submission.</w:t>
      </w:r>
    </w:p>
    <w:p>
      <w:r>
        <w:br w:type="page"/>
      </w:r>
    </w:p>
    <w:p>
      <w:pPr>
        <w:spacing w:after="120" w:before="120"/>
        <w:jc w:val="center"/>
      </w:pPr>
      <w:r>
        <w:rPr>
          <w:rFonts w:ascii="Times New Roman" w:cs="Times New Roman" w:eastAsia="Times New Roman" w:hAnsi="Times New Roman"/>
          <w:b/>
          <w:bCs/>
          <w:sz w:val="24"/>
          <w:szCs w:val="24"/>
          <w:u w:val="single"/>
        </w:rPr>
        <w:t xml:space="preserve">CONCLUSION</w:t>
      </w:r>
    </w:p>
    <w:p>
      <w:pPr>
        <w:spacing w:after="60" w:before="60" w:line="276"/>
        <w:ind w:firstLine="720"/>
        <w:jc w:val="both"/>
      </w:pPr>
      <w:r>
        <w:rPr>
          <w:rFonts w:ascii="Times New Roman" w:cs="Times New Roman" w:eastAsia="Times New Roman" w:hAnsi="Times New Roman"/>
          <w:sz w:val="24"/>
          <w:szCs w:val="24"/>
        </w:rPr>
        <w:t xml:space="preserve">The Customer Churn Predictor project successfully demonstrates how a systematic Machine Learning pipeline can be applied to automate the identification of at-risk telecom customers, explain the underlying churn drivers, and recommend targeted retention strategies. In an era where customer retention has become a primary growth lever for subscription-based businesses, the need for fast, explainable, and accessible automated churn prediction tools has never been greater.</w:t>
      </w:r>
    </w:p>
    <w:p>
      <w:pPr>
        <w:spacing w:after="60" w:before="60" w:line="276"/>
        <w:ind w:firstLine="720"/>
        <w:jc w:val="both"/>
      </w:pPr>
      <w:r>
        <w:rPr>
          <w:rFonts w:ascii="Times New Roman" w:cs="Times New Roman" w:eastAsia="Times New Roman" w:hAnsi="Times New Roman"/>
          <w:sz w:val="24"/>
          <w:szCs w:val="24"/>
        </w:rPr>
        <w:t xml:space="preserve">The project began with the identification of a critical business challenge — the reactive and resource-intensive nature of traditional churn management. By applying a five-stage ML pipeline covering Exploratory Data Analysis, Data Preprocessing with SMOTE, Multi-model Training with GridSearchCV, Comprehensive Evaluation, and SHAP Explainability with Streamlit Deployment, the system progressively transforms raw customer data into a clear, actionable churn prediction with personalised retention guidance.</w:t>
      </w:r>
    </w:p>
    <w:p>
      <w:pPr>
        <w:spacing w:after="60" w:before="60" w:line="276"/>
        <w:ind w:firstLine="720"/>
        <w:jc w:val="both"/>
      </w:pPr>
      <w:r>
        <w:rPr>
          <w:rFonts w:ascii="Times New Roman" w:cs="Times New Roman" w:eastAsia="Times New Roman" w:hAnsi="Times New Roman"/>
          <w:sz w:val="24"/>
          <w:szCs w:val="24"/>
        </w:rPr>
        <w:t xml:space="preserve">Each stage of the pipeline serves a distinct and complementary purpose. EDA reveals hidden data quality issues and churn patterns invisible to naive inspection. Preprocessing with SMOTE ensures class-balanced, leakage-free model training. GridSearchCV optimises model performance beyond default parameters. ROC-AUC evaluation provides a rigorous performance benchmark. SHAP transforms a black-box ensemble model into an interpretable, business-ready tool that explains exactly why a customer is predicted to churn.</w:t>
      </w:r>
    </w:p>
    <w:p>
      <w:pPr>
        <w:spacing w:after="60" w:before="60" w:line="276"/>
        <w:ind w:firstLine="720"/>
        <w:jc w:val="both"/>
      </w:pPr>
      <w:r>
        <w:rPr>
          <w:rFonts w:ascii="Times New Roman" w:cs="Times New Roman" w:eastAsia="Times New Roman" w:hAnsi="Times New Roman"/>
          <w:sz w:val="24"/>
          <w:szCs w:val="24"/>
        </w:rPr>
        <w:t xml:space="preserve">From an academic perspective, the project comprehensively covers all five stages of the Machine Learning lifecycle within a single integrated application, making it an excellent demonstration of how theoretical ML concepts translate directly into practical, meaningful outputs. The use of the IBM Telco dataset ensures reproducibility and benchmarkability, making the project immediately verifiable in any Python environment.</w:t>
      </w:r>
    </w:p>
    <w:p>
      <w:pPr>
        <w:spacing w:after="60" w:before="60" w:line="276"/>
        <w:ind w:firstLine="720"/>
        <w:jc w:val="both"/>
      </w:pPr>
      <w:r>
        <w:rPr>
          <w:rFonts w:ascii="Times New Roman" w:cs="Times New Roman" w:eastAsia="Times New Roman" w:hAnsi="Times New Roman"/>
          <w:sz w:val="24"/>
          <w:szCs w:val="24"/>
        </w:rPr>
        <w:t xml:space="preserve">The results obtained confirm the reliability and correctness of the system. All five processing stages produced expected outputs verified against manual calculations and held-out test data. The final model achieves 84.03% accuracy and 0.92 ROC-AUC on unseen test data, with the Streamlit application deployed live at https://customer-churn-predictor-yash.streamlit.app and available to anyone with a browser, confirming production-grade deployability.</w:t>
      </w:r>
    </w:p>
    <w:p>
      <w:r>
        <w:br w:type="page"/>
      </w:r>
    </w:p>
    <w:p>
      <w:pPr>
        <w:spacing w:after="120" w:before="120"/>
        <w:jc w:val="center"/>
      </w:pPr>
      <w:r>
        <w:rPr>
          <w:rFonts w:ascii="Times New Roman" w:cs="Times New Roman" w:eastAsia="Times New Roman" w:hAnsi="Times New Roman"/>
          <w:b/>
          <w:bCs/>
          <w:sz w:val="24"/>
          <w:szCs w:val="24"/>
          <w:u w:val="single"/>
        </w:rPr>
        <w:t xml:space="preserve">FUTURE SCOPE</w:t>
      </w:r>
    </w:p>
    <w:p>
      <w:pPr>
        <w:spacing w:after="60" w:before="60" w:line="276"/>
        <w:ind w:firstLine="720"/>
        <w:jc w:val="both"/>
      </w:pPr>
      <w:r>
        <w:rPr>
          <w:rFonts w:ascii="Times New Roman" w:cs="Times New Roman" w:eastAsia="Times New Roman" w:hAnsi="Times New Roman"/>
          <w:sz w:val="24"/>
          <w:szCs w:val="24"/>
        </w:rPr>
        <w:t xml:space="preserve">The Customer Churn Predictor project serves as a practical and effective demonstration of Machine Learning applied to customer analytics. Although the current version performs reliably for batch prediction using the IBM Telco dataset, there remains significant potential for enhancement and expansion in future versions.</w:t>
      </w:r>
    </w:p>
    <w:p>
      <w:pPr>
        <w:spacing w:after="60" w:before="60" w:line="276"/>
        <w:ind w:firstLine="720"/>
        <w:jc w:val="both"/>
      </w:pPr>
      <w:r>
        <w:rPr>
          <w:rFonts w:ascii="Times New Roman" w:cs="Times New Roman" w:eastAsia="Times New Roman" w:hAnsi="Times New Roman"/>
          <w:sz w:val="24"/>
          <w:szCs w:val="24"/>
        </w:rPr>
        <w:t xml:space="preserve">One of the most impactful areas of future development is the integration of real-time data streaming from CRM systems. Rather than processing a static CSV file, the pipeline could be connected to live customer databases via REST APIs, enabling continuous churn risk monitoring as customer behaviour evolves. This would transform the prototype into a real-time early warning system.</w:t>
      </w:r>
    </w:p>
    <w:p>
      <w:pPr>
        <w:spacing w:after="60" w:before="60" w:line="276"/>
        <w:ind w:firstLine="720"/>
        <w:jc w:val="both"/>
      </w:pPr>
      <w:r>
        <w:rPr>
          <w:rFonts w:ascii="Times New Roman" w:cs="Times New Roman" w:eastAsia="Times New Roman" w:hAnsi="Times New Roman"/>
          <w:sz w:val="24"/>
          <w:szCs w:val="24"/>
        </w:rPr>
        <w:t xml:space="preserve">Another major improvement would be the integration of deep learning-based models. Recurrent Neural Networks (LSTMs) or Transformer architectures could model temporal customer behaviour sequences — capturing patterns such as declining usage over consecutive months — that tabular ML models cannot easily represent. By combining the preprocessing pipeline (SMOTE, encoding, scaling) with a trained sequence model, the system could achieve significantly higher detection accuracy for complex churn trajectories.</w:t>
      </w:r>
    </w:p>
    <w:p>
      <w:pPr>
        <w:spacing w:after="60" w:before="60" w:line="276"/>
        <w:ind w:firstLine="720"/>
        <w:jc w:val="both"/>
      </w:pPr>
      <w:r>
        <w:rPr>
          <w:rFonts w:ascii="Times New Roman" w:cs="Times New Roman" w:eastAsia="Times New Roman" w:hAnsi="Times New Roman"/>
          <w:sz w:val="24"/>
          <w:szCs w:val="24"/>
        </w:rPr>
        <w:t xml:space="preserve">Support for loading data from enterprise CRM platforms such as Salesforce, HubSpot, and SAP would greatly expand the commercial applicability of the system. By enabling direct CRM integration, the churn predictor could be embedded into existing business workflows, allowing retention managers to receive automated churn alerts within the tools they already use.</w:t>
      </w:r>
    </w:p>
    <w:p>
      <w:pPr>
        <w:spacing w:after="60" w:before="60" w:line="276"/>
        <w:ind w:firstLine="720"/>
        <w:jc w:val="both"/>
      </w:pPr>
      <w:r>
        <w:rPr>
          <w:rFonts w:ascii="Times New Roman" w:cs="Times New Roman" w:eastAsia="Times New Roman" w:hAnsi="Times New Roman"/>
          <w:sz w:val="24"/>
          <w:szCs w:val="24"/>
        </w:rPr>
        <w:t xml:space="preserve">In the area of model monitoring, the system can be enhanced with data drift detection to automatically identify when the model's predictive assumptions no longer hold due to changes in customer behaviour patterns. Automated retraining pipelines triggered by performance degradation would ensure the model remains accurate over time without manual intervention.</w:t>
      </w:r>
    </w:p>
    <w:p>
      <w:pPr>
        <w:spacing w:after="60" w:before="60" w:line="276"/>
        <w:ind w:firstLine="720"/>
        <w:jc w:val="both"/>
      </w:pPr>
      <w:r>
        <w:rPr>
          <w:rFonts w:ascii="Times New Roman" w:cs="Times New Roman" w:eastAsia="Times New Roman" w:hAnsi="Times New Roman"/>
          <w:sz w:val="24"/>
          <w:szCs w:val="24"/>
        </w:rPr>
        <w:t xml:space="preserve">Furthermore, the system could be extended with customer lifetime value (CLV) estimation alongside churn probability, enabling businesses to prioritise retention efforts not just by churn risk but by the revenue impact of losing a specific customer. Integration with A/B testing frameworks would allow data-driven evaluation of which retention interventions are most effective for different customer segments.</w:t>
      </w:r>
    </w:p>
    <w:p>
      <w:pPr>
        <w:spacing w:after="60" w:before="60" w:line="276"/>
        <w:ind w:firstLine="720"/>
        <w:jc w:val="both"/>
      </w:pPr>
      <w:r>
        <w:rPr>
          <w:rFonts w:ascii="Times New Roman" w:cs="Times New Roman" w:eastAsia="Times New Roman" w:hAnsi="Times New Roman"/>
          <w:sz w:val="24"/>
          <w:szCs w:val="24"/>
        </w:rPr>
        <w:t xml:space="preserve">In summary, the future scope of the Customer Churn Predictor is substantial. With the integration of real-time CRM data, deep learning sequence models, enterprise deployment, and automated monitoring, it can evolve into a complete, production-grade customer intelligence platform. The solid ML foundation established by this project ensures that it can continue to grow with advances in both data science methodology and business analytics infrastructure, offering significant potential for improving customer retention outcomes across the telecom and wider subscription economy.</w:t>
      </w:r>
    </w:p>
    <w:p>
      <w:r>
        <w:br w:type="page"/>
      </w:r>
    </w:p>
    <w:p>
      <w:pPr>
        <w:spacing w:after="120" w:before="120"/>
        <w:jc w:val="center"/>
      </w:pPr>
      <w:r>
        <w:rPr>
          <w:rFonts w:ascii="Times New Roman" w:cs="Times New Roman" w:eastAsia="Times New Roman" w:hAnsi="Times New Roman"/>
          <w:b/>
          <w:bCs/>
          <w:sz w:val="24"/>
          <w:szCs w:val="24"/>
          <w:u w:val="single"/>
        </w:rPr>
        <w:t xml:space="preserve">REFERENCES</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Géron, A. (2022). Hands-On Machine Learning with Scikit-Learn, Keras, and TensorFlow (3rd ed.). O'Reilly Media.</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Chen, T., &amp; Guestrin, C. (2016). XGBoost: A Scalable Tree Boosting System. Proceedings of KDD 2016.</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Lundberg, S. M., &amp; Lee, S. I. (2017). A Unified Approach to Interpreting Model Predictions. Advances in Neural Information Processing Systems, 30.</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Chawla, N. V., et al. (2002). SMOTE: Synthetic Minority Over-sampling Technique. Journal of Artificial Intelligence Research, 16, 321-357.</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IBM. (n.d.). Telco Customer Churn Dataset. Retrieved from https://www.kaggle.com/datasets/blastchar/telco-customer-churn</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Streamlit. (n.d.). Streamlit Documentation. Retrieved from https://docs.streamlit.io</w:t>
      </w:r>
    </w:p>
    <w:p>
      <w:pPr>
        <w:pStyle w:val="ListParagraph"/>
        <w:numPr>
          <w:ilvl w:val="0"/>
          <w:numId w:val="2"/>
        </w:numPr>
        <w:spacing w:after="40" w:before="40" w:line="276"/>
        <w:jc w:val="both"/>
      </w:pPr>
      <w:r>
        <w:rPr>
          <w:rFonts w:ascii="Times New Roman" w:cs="Times New Roman" w:eastAsia="Times New Roman" w:hAnsi="Times New Roman"/>
          <w:sz w:val="24"/>
          <w:szCs w:val="24"/>
        </w:rPr>
        <w:t xml:space="preserve">SHAP. (n.d.). SHAP Documentation. Retrieved from https://shap.readthedocs.io</w:t>
      </w:r>
    </w:p>
    <w:sectPr>
      <w:footerReference w:type="default" r:id="rId7"/>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2026-04-18T21:50:37.421Z</dcterms:created>
  <dcterms:modified xsi:type="dcterms:W3CDTF">2026-04-18T21:50:37.422Z</dcterms:modified>
</cp:coreProperties>
</file>

<file path=docProps/custom.xml><?xml version="1.0" encoding="utf-8"?>
<Properties xmlns="http://schemas.openxmlformats.org/officeDocument/2006/custom-properties" xmlns:vt="http://schemas.openxmlformats.org/officeDocument/2006/docPropsVTypes"/>
</file>