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720" w:left="1440" w:right="1440" w:header="720" w:footer="720"/>
          <w:pgNumType w:start="1"/>
        </w:sectPr>
      </w:pPr>
      <w:bookmarkStart w:colFirst="0" w:colLast="0" w:name="_10yyszrnwfv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1</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Q) What is the key difference between publishing a dashboard on Tableau Public versus Tableau Server/ Cloud in terms of accessibility and data security?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 Answer - </w:t>
      </w:r>
    </w:p>
    <w:p w:rsidR="00000000" w:rsidDel="00000000" w:rsidP="00000000" w:rsidRDefault="00000000" w:rsidRPr="00000000" w14:paraId="00000005">
      <w:pPr>
        <w:spacing w:line="276" w:lineRule="auto"/>
        <w:ind w:left="20" w:right="40" w:firstLine="0"/>
        <w:rPr/>
      </w:pPr>
      <w:r w:rsidDel="00000000" w:rsidR="00000000" w:rsidRPr="00000000">
        <w:rPr>
          <w:b w:val="1"/>
          <w:bCs w:val="1"/>
          <w:rtl w:val="0"/>
        </w:rPr>
        <w:t xml:space="preserve">Tableau Public </w:t>
      </w:r>
      <w:r w:rsidDel="00000000" w:rsidR="00000000" w:rsidRPr="00000000">
        <w:rPr>
          <w:rtl w:val="0"/>
        </w:rPr>
        <w:t xml:space="preserve">is a </w:t>
      </w:r>
      <w:r w:rsidDel="00000000" w:rsidR="00000000" w:rsidRPr="00000000">
        <w:rPr>
          <w:b w:val="1"/>
          <w:bCs w:val="1"/>
          <w:rtl w:val="0"/>
        </w:rPr>
        <w:t xml:space="preserve">free</w:t>
      </w:r>
      <w:r w:rsidDel="00000000" w:rsidR="00000000" w:rsidRPr="00000000">
        <w:rPr>
          <w:rtl w:val="0"/>
        </w:rPr>
        <w:t xml:space="preserve">, open platform where anyone with the link (or who discovers it via search) can view, interact with, and even download the workbook and underlying data. There is </w:t>
      </w:r>
      <w:r w:rsidDel="00000000" w:rsidR="00000000" w:rsidRPr="00000000">
        <w:rPr>
          <w:b w:val="1"/>
          <w:bCs w:val="1"/>
          <w:rtl w:val="0"/>
        </w:rPr>
        <w:t xml:space="preserve">no access control </w:t>
      </w:r>
      <w:r w:rsidDel="00000000" w:rsidR="00000000" w:rsidRPr="00000000">
        <w:rPr>
          <w:rtl w:val="0"/>
        </w:rPr>
        <w:t xml:space="preserve">— dashboards are completely public. This makes it ideal for sharing open datasets, portfolios, or data journalism, but highly unsuitable for sensitive or business data due to zero privacy. Anyone on the internet can access it, and Tableau hosts the content openly.</w:t>
      </w:r>
    </w:p>
    <w:p w:rsidR="00000000" w:rsidDel="00000000" w:rsidP="00000000" w:rsidRDefault="00000000" w:rsidRPr="00000000" w14:paraId="00000006">
      <w:pPr>
        <w:spacing w:before="240" w:line="276" w:lineRule="auto"/>
        <w:ind w:left="20" w:right="40" w:firstLine="0"/>
        <w:rPr/>
      </w:pPr>
      <w:r w:rsidDel="00000000" w:rsidR="00000000" w:rsidRPr="00000000">
        <w:rPr>
          <w:rtl w:val="0"/>
        </w:rPr>
        <w:t xml:space="preserve">In contrast, </w:t>
      </w:r>
      <w:r w:rsidDel="00000000" w:rsidR="00000000" w:rsidRPr="00000000">
        <w:rPr>
          <w:b w:val="1"/>
          <w:bCs w:val="1"/>
          <w:rtl w:val="0"/>
        </w:rPr>
        <w:t xml:space="preserve">Tableau Server </w:t>
      </w:r>
      <w:r w:rsidDel="00000000" w:rsidR="00000000" w:rsidRPr="00000000">
        <w:rPr>
          <w:rtl w:val="0"/>
        </w:rPr>
        <w:t xml:space="preserve">(on-premises) and </w:t>
      </w:r>
      <w:r w:rsidDel="00000000" w:rsidR="00000000" w:rsidRPr="00000000">
        <w:rPr>
          <w:b w:val="1"/>
          <w:bCs w:val="1"/>
          <w:rtl w:val="0"/>
        </w:rPr>
        <w:t xml:space="preserve">Tableau Cloud </w:t>
      </w:r>
      <w:r w:rsidDel="00000000" w:rsidR="00000000" w:rsidRPr="00000000">
        <w:rPr>
          <w:rtl w:val="0"/>
        </w:rPr>
        <w:t xml:space="preserve">provide </w:t>
      </w:r>
      <w:r w:rsidDel="00000000" w:rsidR="00000000" w:rsidRPr="00000000">
        <w:rPr>
          <w:b w:val="1"/>
          <w:bCs w:val="1"/>
          <w:rtl w:val="0"/>
        </w:rPr>
        <w:t xml:space="preserve">enterprise-grade security </w:t>
      </w:r>
      <w:r w:rsidDel="00000000" w:rsidR="00000000" w:rsidRPr="00000000">
        <w:rPr>
          <w:rtl w:val="0"/>
        </w:rPr>
        <w:t xml:space="preserve">and controlled accessibility. Dashboards remain </w:t>
      </w:r>
      <w:r w:rsidDel="00000000" w:rsidR="00000000" w:rsidRPr="00000000">
        <w:rPr>
          <w:b w:val="1"/>
          <w:bCs w:val="1"/>
          <w:rtl w:val="0"/>
        </w:rPr>
        <w:t xml:space="preserve">private </w:t>
      </w:r>
      <w:r w:rsidDel="00000000" w:rsidR="00000000" w:rsidRPr="00000000">
        <w:rPr>
          <w:rtl w:val="0"/>
        </w:rPr>
        <w:t xml:space="preserve">within your organization. Administrators can define granular </w:t>
      </w:r>
      <w:r w:rsidDel="00000000" w:rsidR="00000000" w:rsidRPr="00000000">
        <w:rPr>
          <w:b w:val="1"/>
          <w:bCs w:val="1"/>
          <w:rtl w:val="0"/>
        </w:rPr>
        <w:t xml:space="preserve">permissions </w:t>
      </w:r>
      <w:r w:rsidDel="00000000" w:rsidR="00000000" w:rsidRPr="00000000">
        <w:rPr>
          <w:rtl w:val="0"/>
        </w:rPr>
        <w:t xml:space="preserve">at project, workbook, view, and data source levels — controlling who can view, interact, edit, or download content. Features like user roles (Viewer, Explorer, Creator), row-level security, SAML/SSO authentication, encryption, and group-based access ensure only authorized users see the data.</w:t>
      </w:r>
    </w:p>
    <w:p w:rsidR="00000000" w:rsidDel="00000000" w:rsidP="00000000" w:rsidRDefault="00000000" w:rsidRPr="00000000" w14:paraId="00000007">
      <w:pPr>
        <w:spacing w:before="240" w:line="276" w:lineRule="auto"/>
        <w:ind w:left="20" w:right="140" w:firstLine="0"/>
        <w:rPr/>
      </w:pPr>
      <w:r w:rsidDel="00000000" w:rsidR="00000000" w:rsidRPr="00000000">
        <w:rPr>
          <w:b w:val="1"/>
          <w:bCs w:val="1"/>
          <w:rtl w:val="0"/>
        </w:rPr>
        <w:t xml:space="preserve">Data security </w:t>
      </w:r>
      <w:r w:rsidDel="00000000" w:rsidR="00000000" w:rsidRPr="00000000">
        <w:rPr>
          <w:rtl w:val="0"/>
        </w:rPr>
        <w:t xml:space="preserve">is the biggest gap: Public offers none (never publish confidential data), while Server/Cloud supports compliance standards, secure authentication, and full governance. Public suits open sharing; Server/Cloud is essential for internal, secure business intelligence.</w:t>
      </w:r>
    </w:p>
    <w:p w:rsidR="00000000" w:rsidDel="00000000" w:rsidP="00000000" w:rsidRDefault="00000000" w:rsidRPr="00000000" w14:paraId="00000008">
      <w:pPr>
        <w:spacing w:before="240" w:line="276" w:lineRule="auto"/>
        <w:ind w:left="20" w:right="40" w:firstLine="0"/>
        <w:rPr/>
      </w:pPr>
      <w:r w:rsidDel="00000000" w:rsidR="00000000" w:rsidRPr="00000000">
        <w:rPr>
          <w:b w:val="1"/>
          <w:bCs w:val="1"/>
          <w:rtl w:val="0"/>
        </w:rPr>
        <w:t xml:space="preserve">Tableau Public </w:t>
      </w:r>
      <w:r w:rsidDel="00000000" w:rsidR="00000000" w:rsidRPr="00000000">
        <w:rPr>
          <w:rtl w:val="0"/>
        </w:rPr>
        <w:t xml:space="preserve">is a </w:t>
      </w:r>
      <w:r w:rsidDel="00000000" w:rsidR="00000000" w:rsidRPr="00000000">
        <w:rPr>
          <w:b w:val="1"/>
          <w:bCs w:val="1"/>
          <w:rtl w:val="0"/>
        </w:rPr>
        <w:t xml:space="preserve">free</w:t>
      </w:r>
      <w:r w:rsidDel="00000000" w:rsidR="00000000" w:rsidRPr="00000000">
        <w:rPr>
          <w:rtl w:val="0"/>
        </w:rPr>
        <w:t xml:space="preserve">, open platform where anyone with the link (or who discovers it via search) can view, interact with, and even download the workbook and underlying data. There is </w:t>
      </w:r>
      <w:r w:rsidDel="00000000" w:rsidR="00000000" w:rsidRPr="00000000">
        <w:rPr>
          <w:b w:val="1"/>
          <w:bCs w:val="1"/>
          <w:rtl w:val="0"/>
        </w:rPr>
        <w:t xml:space="preserve">no access control </w:t>
      </w:r>
      <w:r w:rsidDel="00000000" w:rsidR="00000000" w:rsidRPr="00000000">
        <w:rPr>
          <w:rtl w:val="0"/>
        </w:rPr>
        <w:t xml:space="preserve">— dashboards are completely public. This makes it ideal for sharing open datasets, portfolios, or data journalism, but highly unsuitable for sensitive or business data due to zero privacy. Anyone on the internet can access it, and Tableau hosts the content openly.</w:t>
      </w:r>
    </w:p>
    <w:p w:rsidR="00000000" w:rsidDel="00000000" w:rsidP="00000000" w:rsidRDefault="00000000" w:rsidRPr="00000000" w14:paraId="00000009">
      <w:pPr>
        <w:spacing w:before="240" w:line="276" w:lineRule="auto"/>
        <w:ind w:left="20" w:right="40" w:firstLine="0"/>
        <w:rPr/>
      </w:pPr>
      <w:r w:rsidDel="00000000" w:rsidR="00000000" w:rsidRPr="00000000">
        <w:rPr>
          <w:rtl w:val="0"/>
        </w:rPr>
        <w:t xml:space="preserve">In contrast, </w:t>
      </w:r>
      <w:r w:rsidDel="00000000" w:rsidR="00000000" w:rsidRPr="00000000">
        <w:rPr>
          <w:b w:val="1"/>
          <w:bCs w:val="1"/>
          <w:rtl w:val="0"/>
        </w:rPr>
        <w:t xml:space="preserve">Tableau Server </w:t>
      </w:r>
      <w:r w:rsidDel="00000000" w:rsidR="00000000" w:rsidRPr="00000000">
        <w:rPr>
          <w:rtl w:val="0"/>
        </w:rPr>
        <w:t xml:space="preserve">(on-premises) and </w:t>
      </w:r>
      <w:r w:rsidDel="00000000" w:rsidR="00000000" w:rsidRPr="00000000">
        <w:rPr>
          <w:b w:val="1"/>
          <w:bCs w:val="1"/>
          <w:rtl w:val="0"/>
        </w:rPr>
        <w:t xml:space="preserve">Tableau Cloud </w:t>
      </w:r>
      <w:r w:rsidDel="00000000" w:rsidR="00000000" w:rsidRPr="00000000">
        <w:rPr>
          <w:rtl w:val="0"/>
        </w:rPr>
        <w:t xml:space="preserve">provide </w:t>
      </w:r>
      <w:r w:rsidDel="00000000" w:rsidR="00000000" w:rsidRPr="00000000">
        <w:rPr>
          <w:b w:val="1"/>
          <w:bCs w:val="1"/>
          <w:rtl w:val="0"/>
        </w:rPr>
        <w:t xml:space="preserve">enterprise-grade security </w:t>
      </w:r>
      <w:r w:rsidDel="00000000" w:rsidR="00000000" w:rsidRPr="00000000">
        <w:rPr>
          <w:rtl w:val="0"/>
        </w:rPr>
        <w:t xml:space="preserve">and controlled accessibility. Dashboards remain </w:t>
      </w:r>
      <w:r w:rsidDel="00000000" w:rsidR="00000000" w:rsidRPr="00000000">
        <w:rPr>
          <w:b w:val="1"/>
          <w:bCs w:val="1"/>
          <w:rtl w:val="0"/>
        </w:rPr>
        <w:t xml:space="preserve">private </w:t>
      </w:r>
      <w:r w:rsidDel="00000000" w:rsidR="00000000" w:rsidRPr="00000000">
        <w:rPr>
          <w:rtl w:val="0"/>
        </w:rPr>
        <w:t xml:space="preserve">within your organization. Administrators can define granular </w:t>
      </w:r>
      <w:r w:rsidDel="00000000" w:rsidR="00000000" w:rsidRPr="00000000">
        <w:rPr>
          <w:b w:val="1"/>
          <w:bCs w:val="1"/>
          <w:rtl w:val="0"/>
        </w:rPr>
        <w:t xml:space="preserve">permissions </w:t>
      </w:r>
      <w:r w:rsidDel="00000000" w:rsidR="00000000" w:rsidRPr="00000000">
        <w:rPr>
          <w:rtl w:val="0"/>
        </w:rPr>
        <w:t xml:space="preserve">at project, workbook, view, and data source levels — controlling who can view, interact, edit, or download content. Features like user roles (Viewer, Explorer, Creator), row-level security, SAML/SSO authentication, encryption, and group-based access ensure only authorized users see the data.</w:t>
      </w:r>
    </w:p>
    <w:p w:rsidR="00000000" w:rsidDel="00000000" w:rsidP="00000000" w:rsidRDefault="00000000" w:rsidRPr="00000000" w14:paraId="0000000A">
      <w:pPr>
        <w:spacing w:line="276" w:lineRule="auto"/>
        <w:ind w:left="-720" w:firstLine="0"/>
        <w:rPr/>
      </w:pPr>
      <w:r w:rsidDel="00000000" w:rsidR="00000000" w:rsidRPr="00000000">
        <w:rPr>
          <w:rtl w:val="0"/>
        </w:rPr>
      </w:r>
    </w:p>
    <w:p w:rsidR="00000000" w:rsidDel="00000000" w:rsidP="00000000" w:rsidRDefault="00000000" w:rsidRPr="00000000" w14:paraId="0000000B">
      <w:pPr>
        <w:ind w:left="-720" w:firstLine="0"/>
        <w:rPr/>
        <w:sectPr>
          <w:type w:val="nextPage"/>
          <w:pgSz w:h="15840" w:w="12240" w:orient="portrait"/>
          <w:pgMar w:bottom="1440" w:top="720" w:left="1440" w:right="1440" w:header="720" w:footer="720"/>
          <w:pgNumType w:start="1"/>
        </w:sectPr>
      </w:pPr>
      <w:r w:rsidDel="00000000" w:rsidR="00000000" w:rsidRPr="00000000">
        <w:rPr>
          <w:b w:val="1"/>
          <w:bCs w:val="1"/>
          <w:rtl w:val="0"/>
        </w:rPr>
        <w:t xml:space="preserve">Data security </w:t>
      </w:r>
      <w:r w:rsidDel="00000000" w:rsidR="00000000" w:rsidRPr="00000000">
        <w:rPr>
          <w:rtl w:val="0"/>
        </w:rPr>
        <w:t xml:space="preserve">is the biggest gap: Public offers none (never publish confidential data), while Server/Cloud supports compliance standards, secure authentication, and full governance. Public suits open sharing; Server/Cloud is essential for internal, secure business intelligence. </w:t>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3xma4p9g2gc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2</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Q)</w:t>
      </w:r>
      <w:r w:rsidDel="00000000" w:rsidR="00000000" w:rsidRPr="00000000">
        <w:rPr>
          <w:sz w:val="24"/>
          <w:szCs w:val="24"/>
          <w:rtl w:val="0"/>
        </w:rPr>
        <w:t xml:space="preserve">When publishing a Tableau dashboard, what happens to a live connection compared to an extract?  How does this affect data refresh and performance?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 Answer - When you publish a Tableau dashboard to </w:t>
      </w:r>
      <w:r w:rsidDel="00000000" w:rsidR="00000000" w:rsidRPr="00000000">
        <w:rPr>
          <w:b w:val="1"/>
          <w:bCs w:val="1"/>
          <w:rtl w:val="0"/>
        </w:rPr>
        <w:t xml:space="preserve">Tableau Server </w:t>
      </w:r>
      <w:r w:rsidDel="00000000" w:rsidR="00000000" w:rsidRPr="00000000">
        <w:rPr>
          <w:rtl w:val="0"/>
        </w:rPr>
        <w:t xml:space="preserve">or </w:t>
      </w:r>
      <w:r w:rsidDel="00000000" w:rsidR="00000000" w:rsidRPr="00000000">
        <w:rPr>
          <w:b w:val="1"/>
          <w:bCs w:val="1"/>
          <w:rtl w:val="0"/>
        </w:rPr>
        <w:t xml:space="preserve">Tableau Cloud</w:t>
      </w:r>
      <w:r w:rsidDel="00000000" w:rsidR="00000000" w:rsidRPr="00000000">
        <w:rPr>
          <w:rtl w:val="0"/>
        </w:rPr>
        <w:t xml:space="preserve">:</w:t>
      </w:r>
    </w:p>
    <w:p w:rsidR="00000000" w:rsidDel="00000000" w:rsidP="00000000" w:rsidRDefault="00000000" w:rsidRPr="00000000" w14:paraId="00000010">
      <w:pPr>
        <w:spacing w:before="20" w:lineRule="auto"/>
        <w:rPr/>
      </w:pPr>
      <w:r w:rsidDel="00000000" w:rsidR="00000000" w:rsidRPr="00000000">
        <w:rPr>
          <w:rtl w:val="0"/>
        </w:rPr>
        <w:t xml:space="preserve"> </w:t>
      </w:r>
    </w:p>
    <w:p w:rsidR="00000000" w:rsidDel="00000000" w:rsidP="00000000" w:rsidRDefault="00000000" w:rsidRPr="00000000" w14:paraId="00000011">
      <w:pPr>
        <w:spacing w:line="276" w:lineRule="auto"/>
        <w:ind w:left="1100" w:right="4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Live Connection</w:t>
      </w:r>
      <w:r w:rsidDel="00000000" w:rsidR="00000000" w:rsidRPr="00000000">
        <w:rPr>
          <w:rtl w:val="0"/>
        </w:rPr>
        <w:t xml:space="preserve">: The workbook maintains a </w:t>
      </w:r>
      <w:r w:rsidDel="00000000" w:rsidR="00000000" w:rsidRPr="00000000">
        <w:rPr>
          <w:b w:val="1"/>
          <w:bCs w:val="1"/>
          <w:rtl w:val="0"/>
        </w:rPr>
        <w:t xml:space="preserve">direct, real-time connection </w:t>
      </w:r>
      <w:r w:rsidDel="00000000" w:rsidR="00000000" w:rsidRPr="00000000">
        <w:rPr>
          <w:rtl w:val="0"/>
        </w:rPr>
        <w:t xml:space="preserve">to the original data source (database). Every time a user interacts with the dashboard,</w:t>
      </w:r>
    </w:p>
    <w:p w:rsidR="00000000" w:rsidDel="00000000" w:rsidP="00000000" w:rsidRDefault="00000000" w:rsidRPr="00000000" w14:paraId="00000012">
      <w:pPr>
        <w:ind w:left="740" w:firstLine="0"/>
        <w:rPr>
          <w:b w:val="1"/>
          <w:bCs w:val="1"/>
        </w:rPr>
      </w:pPr>
      <w:r w:rsidDel="00000000" w:rsidR="00000000" w:rsidRPr="00000000">
        <w:rPr>
          <w:rtl w:val="0"/>
        </w:rPr>
        <w:t xml:space="preserve">Tableau sends a query to the live database. The data is always </w:t>
      </w:r>
      <w:r w:rsidDel="00000000" w:rsidR="00000000" w:rsidRPr="00000000">
        <w:rPr>
          <w:b w:val="1"/>
          <w:bCs w:val="1"/>
          <w:rtl w:val="0"/>
        </w:rPr>
        <w:t xml:space="preserve">up-to-date</w:t>
      </w:r>
    </w:p>
    <w:p w:rsidR="00000000" w:rsidDel="00000000" w:rsidP="00000000" w:rsidRDefault="00000000" w:rsidRPr="00000000" w14:paraId="00000013">
      <w:pPr>
        <w:spacing w:before="40" w:line="276" w:lineRule="auto"/>
        <w:ind w:left="740" w:firstLine="0"/>
        <w:rPr/>
      </w:pPr>
      <w:r w:rsidDel="00000000" w:rsidR="00000000" w:rsidRPr="00000000">
        <w:rPr>
          <w:rtl w:val="0"/>
        </w:rPr>
        <w:t xml:space="preserve">(real-time), but performance depends on the database speed, network latency, and query complexity. On the server, it requires constant access to the data source.</w:t>
      </w:r>
    </w:p>
    <w:p w:rsidR="00000000" w:rsidDel="00000000" w:rsidP="00000000" w:rsidRDefault="00000000" w:rsidRPr="00000000" w14:paraId="00000014">
      <w:pPr>
        <w:spacing w:line="276" w:lineRule="auto"/>
        <w:ind w:left="1100" w:right="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Extract</w:t>
      </w:r>
      <w:r w:rsidDel="00000000" w:rsidR="00000000" w:rsidRPr="00000000">
        <w:rPr>
          <w:rtl w:val="0"/>
        </w:rPr>
        <w:t xml:space="preserve">: Tableau creates a </w:t>
      </w:r>
      <w:r w:rsidDel="00000000" w:rsidR="00000000" w:rsidRPr="00000000">
        <w:rPr>
          <w:b w:val="1"/>
          <w:bCs w:val="1"/>
          <w:rtl w:val="0"/>
        </w:rPr>
        <w:t xml:space="preserve">snapshot </w:t>
      </w:r>
      <w:r w:rsidDel="00000000" w:rsidR="00000000" w:rsidRPr="00000000">
        <w:rPr>
          <w:rtl w:val="0"/>
        </w:rPr>
        <w:t xml:space="preserve">of the data (in .hyper format) that is published along with (or separately from) the workbook. The dashboard queries this optimized, in-memory extract instead of the original source. This results in </w:t>
      </w:r>
      <w:r w:rsidDel="00000000" w:rsidR="00000000" w:rsidRPr="00000000">
        <w:rPr>
          <w:b w:val="1"/>
          <w:bCs w:val="1"/>
          <w:rtl w:val="0"/>
        </w:rPr>
        <w:t xml:space="preserve">significantly faster performance</w:t>
      </w:r>
      <w:r w:rsidDel="00000000" w:rsidR="00000000" w:rsidRPr="00000000">
        <w:rPr>
          <w:rtl w:val="0"/>
        </w:rPr>
        <w:t xml:space="preserve">, especially for large datasets and complex visualizations.</w:t>
      </w:r>
    </w:p>
    <w:p w:rsidR="00000000" w:rsidDel="00000000" w:rsidP="00000000" w:rsidRDefault="00000000" w:rsidRPr="00000000" w14:paraId="00000015">
      <w:pPr>
        <w:pStyle w:val="Heading2"/>
        <w:keepNext w:val="0"/>
        <w:keepLines w:val="0"/>
        <w:spacing w:after="80" w:before="240" w:lineRule="auto"/>
        <w:ind w:left="-720" w:firstLine="0"/>
        <w:rPr>
          <w:sz w:val="34"/>
          <w:szCs w:val="34"/>
        </w:rPr>
      </w:pPr>
      <w:bookmarkStart w:colFirst="0" w:colLast="0" w:name="_tr7ausgiflw3" w:id="2"/>
      <w:bookmarkEnd w:id="2"/>
      <w:r w:rsidDel="00000000" w:rsidR="00000000" w:rsidRPr="00000000">
        <w:rPr>
          <w:b w:val="1"/>
          <w:bCs w:val="1"/>
          <w:sz w:val="34"/>
          <w:szCs w:val="34"/>
          <w:rtl w:val="0"/>
        </w:rPr>
        <w:t xml:space="preserve">Impact on Refresh &amp; Performance</w:t>
      </w:r>
      <w:r w:rsidDel="00000000" w:rsidR="00000000" w:rsidRPr="00000000">
        <w:rPr>
          <w:sz w:val="34"/>
          <w:szCs w:val="34"/>
          <w:rtl w:val="0"/>
        </w:rPr>
        <w:t xml:space="preserve">:</w:t>
      </w:r>
    </w:p>
    <w:p w:rsidR="00000000" w:rsidDel="00000000" w:rsidP="00000000" w:rsidRDefault="00000000" w:rsidRPr="00000000" w14:paraId="00000016">
      <w:pPr>
        <w:spacing w:before="20" w:lineRule="auto"/>
        <w:rPr/>
      </w:pPr>
      <w:r w:rsidDel="00000000" w:rsidR="00000000" w:rsidRPr="00000000">
        <w:rPr>
          <w:rtl w:val="0"/>
        </w:rPr>
        <w:t xml:space="preserve"> </w:t>
      </w:r>
    </w:p>
    <w:p w:rsidR="00000000" w:rsidDel="00000000" w:rsidP="00000000" w:rsidRDefault="00000000" w:rsidRPr="00000000" w14:paraId="00000017">
      <w:pPr>
        <w:spacing w:line="276" w:lineRule="auto"/>
        <w:ind w:left="1100" w:right="3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Live</w:t>
      </w:r>
      <w:r w:rsidDel="00000000" w:rsidR="00000000" w:rsidRPr="00000000">
        <w:rPr>
          <w:rtl w:val="0"/>
        </w:rPr>
        <w:t xml:space="preserve">: No manual refresh needed — data is always fresh, but slower rendering and higher load on the database.</w:t>
      </w:r>
    </w:p>
    <w:p w:rsidR="00000000" w:rsidDel="00000000" w:rsidP="00000000" w:rsidRDefault="00000000" w:rsidRPr="00000000" w14:paraId="00000018">
      <w:pPr>
        <w:spacing w:line="276" w:lineRule="auto"/>
        <w:ind w:left="1100" w:right="3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Extract</w:t>
      </w:r>
      <w:r w:rsidDel="00000000" w:rsidR="00000000" w:rsidRPr="00000000">
        <w:rPr>
          <w:rtl w:val="0"/>
        </w:rPr>
        <w:t xml:space="preserve">: Data becomes static until a </w:t>
      </w:r>
      <w:r w:rsidDel="00000000" w:rsidR="00000000" w:rsidRPr="00000000">
        <w:rPr>
          <w:b w:val="1"/>
          <w:bCs w:val="1"/>
          <w:rtl w:val="0"/>
        </w:rPr>
        <w:t xml:space="preserve">scheduled refresh </w:t>
      </w:r>
      <w:r w:rsidDel="00000000" w:rsidR="00000000" w:rsidRPr="00000000">
        <w:rPr>
          <w:rtl w:val="0"/>
        </w:rPr>
        <w:t xml:space="preserve">is set on Tableau Server/Cloud. It offers much better speed and user experience, but data freshness depends on the refresh schedule (hourly, daily, etc.).</w:t>
      </w:r>
    </w:p>
    <w:p w:rsidR="00000000" w:rsidDel="00000000" w:rsidP="00000000" w:rsidRDefault="00000000" w:rsidRPr="00000000" w14:paraId="00000019">
      <w:pPr>
        <w:ind w:left="-720" w:firstLine="0"/>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e544w3p0xnm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3</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Q) In Tableau Server or Cloud (conceptually), which feature allows administrators to control which users can view, interact with, or edit a published dashboard?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firstLine="0"/>
        <w:rPr>
          <w:b w:val="1"/>
          <w:bCs w:val="1"/>
        </w:rPr>
      </w:pPr>
      <w:r w:rsidDel="00000000" w:rsidR="00000000" w:rsidRPr="00000000">
        <w:rPr>
          <w:rtl w:val="0"/>
        </w:rPr>
        <w:t xml:space="preserve"> Answer - </w:t>
      </w:r>
      <w:r w:rsidDel="00000000" w:rsidR="00000000" w:rsidRPr="00000000">
        <w:rPr>
          <w:b w:val="1"/>
          <w:bCs w:val="1"/>
          <w:rtl w:val="0"/>
        </w:rPr>
        <w:t xml:space="preserve"> In Tableau Server or Tableau Cloud, the feature that allows administrators to control which users can view, interact with, or edit a published dashboard is Permissions.</w:t>
      </w:r>
    </w:p>
    <w:p w:rsidR="00000000" w:rsidDel="00000000" w:rsidP="00000000" w:rsidRDefault="00000000" w:rsidRPr="00000000" w14:paraId="0000001E">
      <w:pPr>
        <w:spacing w:before="240" w:line="276" w:lineRule="auto"/>
        <w:ind w:left="20" w:firstLine="0"/>
        <w:rPr>
          <w:b w:val="1"/>
          <w:bCs w:val="1"/>
        </w:rPr>
      </w:pPr>
      <w:r w:rsidDel="00000000" w:rsidR="00000000" w:rsidRPr="00000000">
        <w:rPr>
          <w:b w:val="1"/>
          <w:bCs w:val="1"/>
          <w:rtl w:val="0"/>
        </w:rPr>
        <w:t xml:space="preserve">Permissions are applied at multiple levels — Project, Workbook, View, and Data Source. Administrators can define granular capabilities such as:</w:t>
      </w:r>
    </w:p>
    <w:p w:rsidR="00000000" w:rsidDel="00000000" w:rsidP="00000000" w:rsidRDefault="00000000" w:rsidRPr="00000000" w14:paraId="0000001F">
      <w:pPr>
        <w:spacing w:before="240" w:lineRule="auto"/>
        <w:ind w:left="74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View</w:t>
      </w:r>
    </w:p>
    <w:p w:rsidR="00000000" w:rsidDel="00000000" w:rsidP="00000000" w:rsidRDefault="00000000" w:rsidRPr="00000000" w14:paraId="00000020">
      <w:pPr>
        <w:spacing w:before="40" w:lineRule="auto"/>
        <w:ind w:left="74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Interact / Filter</w:t>
      </w:r>
    </w:p>
    <w:p w:rsidR="00000000" w:rsidDel="00000000" w:rsidP="00000000" w:rsidRDefault="00000000" w:rsidRPr="00000000" w14:paraId="00000021">
      <w:pPr>
        <w:spacing w:before="40" w:lineRule="auto"/>
        <w:ind w:left="74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Web Edit</w:t>
      </w:r>
    </w:p>
    <w:p w:rsidR="00000000" w:rsidDel="00000000" w:rsidP="00000000" w:rsidRDefault="00000000" w:rsidRPr="00000000" w14:paraId="00000022">
      <w:pPr>
        <w:spacing w:before="40" w:lineRule="auto"/>
        <w:ind w:left="74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Download</w:t>
      </w:r>
    </w:p>
    <w:p w:rsidR="00000000" w:rsidDel="00000000" w:rsidP="00000000" w:rsidRDefault="00000000" w:rsidRPr="00000000" w14:paraId="00000023">
      <w:pPr>
        <w:spacing w:before="40" w:lineRule="auto"/>
        <w:ind w:left="740" w:firstLine="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Save / Edit</w:t>
      </w:r>
    </w:p>
    <w:p w:rsidR="00000000" w:rsidDel="00000000" w:rsidP="00000000" w:rsidRDefault="00000000" w:rsidRPr="00000000" w14:paraId="00000024">
      <w:pPr>
        <w:ind w:left="-720" w:firstLine="0"/>
        <w:rPr>
          <w:b w:val="1"/>
          <w:bCs w:val="1"/>
        </w:rPr>
      </w:pPr>
      <w:r w:rsidDel="00000000" w:rsidR="00000000" w:rsidRPr="00000000">
        <w:rPr>
          <w:rtl w:val="0"/>
        </w:rPr>
      </w:r>
    </w:p>
    <w:p w:rsidR="00000000" w:rsidDel="00000000" w:rsidP="00000000" w:rsidRDefault="00000000" w:rsidRPr="00000000" w14:paraId="00000025">
      <w:pPr>
        <w:spacing w:before="80" w:line="276" w:lineRule="auto"/>
        <w:ind w:left="20" w:right="40" w:firstLine="0"/>
        <w:rPr>
          <w:b w:val="1"/>
          <w:bCs w:val="1"/>
        </w:rPr>
      </w:pPr>
      <w:r w:rsidDel="00000000" w:rsidR="00000000" w:rsidRPr="00000000">
        <w:rPr>
          <w:b w:val="1"/>
          <w:bCs w:val="1"/>
          <w:rtl w:val="0"/>
        </w:rPr>
        <w:t xml:space="preserve">These permissions can be assigned to individual users or groups and are based on the user’s Site Role (Viewer, Explorer, Creator, etc.). Site roles set the maximum possible capabilities, while specific permission rules can further restrict or grant access.</w:t>
      </w:r>
    </w:p>
    <w:p w:rsidR="00000000" w:rsidDel="00000000" w:rsidP="00000000" w:rsidRDefault="00000000" w:rsidRPr="00000000" w14:paraId="00000026">
      <w:pPr>
        <w:spacing w:before="240" w:line="276" w:lineRule="auto"/>
        <w:ind w:left="20" w:firstLine="0"/>
        <w:rPr>
          <w:b w:val="1"/>
          <w:bCs w:val="1"/>
        </w:rPr>
      </w:pPr>
      <w:r w:rsidDel="00000000" w:rsidR="00000000" w:rsidRPr="00000000">
        <w:rPr>
          <w:b w:val="1"/>
          <w:bCs w:val="1"/>
          <w:rtl w:val="0"/>
        </w:rPr>
        <w:t xml:space="preserve">This permission system provides fine-grained control, ensuring only authorized users can access, interact with, or modify published content, thereby maintaining data governance and security.</w:t>
      </w:r>
    </w:p>
    <w:p w:rsidR="00000000" w:rsidDel="00000000" w:rsidP="00000000" w:rsidRDefault="00000000" w:rsidRPr="00000000" w14:paraId="00000027">
      <w:pPr>
        <w:ind w:left="-720" w:firstLine="0"/>
        <w:rPr>
          <w:b w:val="1"/>
          <w:bCs w:val="1"/>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720" w:left="1440" w:right="1440" w:header="720" w:footer="720"/>
          <w:pgNumType w:start="1"/>
        </w:sectPr>
      </w:pPr>
      <w:bookmarkStart w:colFirst="0" w:colLast="0" w:name="_ak47w74212d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4</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Q) If you want users to view a dashboard but not download the underlying data, which permission setting would you adjust in Tableau Server?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 Answer - If you want users to view a dashboard but not download the underlying data in Tableau Server or Tableau Cloud, you should adjust the “Download Full Data” permission setting.</w:t>
      </w:r>
    </w:p>
    <w:p w:rsidR="00000000" w:rsidDel="00000000" w:rsidP="00000000" w:rsidRDefault="00000000" w:rsidRPr="00000000" w14:paraId="0000002C">
      <w:pPr>
        <w:spacing w:before="20" w:lineRule="auto"/>
        <w:rPr/>
      </w:pPr>
      <w:r w:rsidDel="00000000" w:rsidR="00000000" w:rsidRPr="00000000">
        <w:rPr>
          <w:rtl w:val="0"/>
        </w:rPr>
        <w:t xml:space="preserve"> </w:t>
      </w:r>
    </w:p>
    <w:p w:rsidR="00000000" w:rsidDel="00000000" w:rsidP="00000000" w:rsidRDefault="00000000" w:rsidRPr="00000000" w14:paraId="0000002D">
      <w:pPr>
        <w:ind w:left="20" w:firstLine="0"/>
        <w:rPr>
          <w:sz w:val="26"/>
          <w:szCs w:val="26"/>
        </w:rPr>
      </w:pPr>
      <w:r w:rsidDel="00000000" w:rsidR="00000000" w:rsidRPr="00000000">
        <w:rPr>
          <w:sz w:val="26"/>
          <w:szCs w:val="26"/>
          <w:rtl w:val="0"/>
        </w:rPr>
        <w:t xml:space="preserve">How to set it:</w:t>
      </w:r>
    </w:p>
    <w:p w:rsidR="00000000" w:rsidDel="00000000" w:rsidP="00000000" w:rsidRDefault="00000000" w:rsidRPr="00000000" w14:paraId="0000002E">
      <w:pPr>
        <w:spacing w:before="28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 to the workbook or view permissions.</w:t>
      </w:r>
    </w:p>
    <w:p w:rsidR="00000000" w:rsidDel="00000000" w:rsidP="00000000" w:rsidRDefault="00000000" w:rsidRPr="00000000" w14:paraId="0000002F">
      <w:pPr>
        <w:spacing w:before="4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Find the capability called Download Full Data.</w:t>
      </w:r>
    </w:p>
    <w:p w:rsidR="00000000" w:rsidDel="00000000" w:rsidP="00000000" w:rsidRDefault="00000000" w:rsidRPr="00000000" w14:paraId="00000030">
      <w:pPr>
        <w:spacing w:before="4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it to Deny for the relevant users or groups.</w:t>
      </w:r>
    </w:p>
    <w:p w:rsidR="00000000" w:rsidDel="00000000" w:rsidP="00000000" w:rsidRDefault="00000000" w:rsidRPr="00000000" w14:paraId="00000031">
      <w:pPr>
        <w:spacing w:before="20" w:lineRule="auto"/>
        <w:rPr/>
      </w:pPr>
      <w:r w:rsidDel="00000000" w:rsidR="00000000" w:rsidRPr="00000000">
        <w:rPr>
          <w:rtl w:val="0"/>
        </w:rPr>
        <w:t xml:space="preserve"> </w:t>
      </w:r>
    </w:p>
    <w:p w:rsidR="00000000" w:rsidDel="00000000" w:rsidP="00000000" w:rsidRDefault="00000000" w:rsidRPr="00000000" w14:paraId="00000032">
      <w:pPr>
        <w:spacing w:line="276" w:lineRule="auto"/>
        <w:ind w:left="20" w:firstLine="0"/>
        <w:rPr/>
      </w:pPr>
      <w:r w:rsidDel="00000000" w:rsidR="00000000" w:rsidRPr="00000000">
        <w:rPr>
          <w:rtl w:val="0"/>
        </w:rPr>
        <w:t xml:space="preserve">You can also deny Download Summary Data if you want to completely prevent users from exporting any data (even summarized).</w:t>
      </w:r>
    </w:p>
    <w:p w:rsidR="00000000" w:rsidDel="00000000" w:rsidP="00000000" w:rsidRDefault="00000000" w:rsidRPr="00000000" w14:paraId="00000033">
      <w:pPr>
        <w:spacing w:before="240" w:line="276" w:lineRule="auto"/>
        <w:ind w:left="20" w:right="40" w:firstLine="0"/>
        <w:rPr/>
      </w:pPr>
      <w:r w:rsidDel="00000000" w:rsidR="00000000" w:rsidRPr="00000000">
        <w:rPr>
          <w:rtl w:val="0"/>
        </w:rPr>
        <w:t xml:space="preserve">By default, the Viewer site role already restricts many download options, but explicitly denying Download Full Data ensures users can only see the visualizations and interact with filters, without being able to export the raw rows behind the charts.</w:t>
      </w:r>
    </w:p>
    <w:p w:rsidR="00000000" w:rsidDel="00000000" w:rsidP="00000000" w:rsidRDefault="00000000" w:rsidRPr="00000000" w14:paraId="00000034">
      <w:pPr>
        <w:spacing w:before="240" w:line="276" w:lineRule="auto"/>
        <w:ind w:left="20" w:firstLine="0"/>
        <w:rPr/>
      </w:pPr>
      <w:r w:rsidDel="00000000" w:rsidR="00000000" w:rsidRPr="00000000">
        <w:rPr>
          <w:rtl w:val="0"/>
        </w:rPr>
        <w:t xml:space="preserve">This setting is very useful for maintaining data security while still allowing broad viewing access.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ind w:left="-720" w:firstLine="0"/>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fh61zkowgty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5</w:t>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Q) Name two methods by which a Tableau dashboard can be embedded into a web page or website.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 Answer -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Two methods by which a Tableau dashboard can be embedded into a web page or website are:</w:t>
      </w:r>
    </w:p>
    <w:p w:rsidR="00000000" w:rsidDel="00000000" w:rsidP="00000000" w:rsidRDefault="00000000" w:rsidRPr="00000000" w14:paraId="0000003D">
      <w:pPr>
        <w:spacing w:before="240" w:line="276" w:lineRule="auto"/>
        <w:ind w:left="1100" w:right="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Simple Embed Code (Iframe)</w:t>
      </w:r>
      <w:r w:rsidDel="00000000" w:rsidR="00000000" w:rsidRPr="00000000">
        <w:rPr>
          <w:rtl w:val="0"/>
        </w:rPr>
        <w:t xml:space="preserve">: This is the easiest method. After publishing the dashboard to Tableau Server or Tableau Cloud, open the view, click on the </w:t>
      </w:r>
      <w:r w:rsidDel="00000000" w:rsidR="00000000" w:rsidRPr="00000000">
        <w:rPr>
          <w:b w:val="1"/>
          <w:bCs w:val="1"/>
          <w:rtl w:val="0"/>
        </w:rPr>
        <w:t xml:space="preserve">Share </w:t>
      </w:r>
      <w:r w:rsidDel="00000000" w:rsidR="00000000" w:rsidRPr="00000000">
        <w:rPr>
          <w:rtl w:val="0"/>
        </w:rPr>
        <w:t xml:space="preserve">button, and select </w:t>
      </w:r>
      <w:r w:rsidDel="00000000" w:rsidR="00000000" w:rsidRPr="00000000">
        <w:rPr>
          <w:b w:val="1"/>
          <w:bCs w:val="1"/>
          <w:rtl w:val="0"/>
        </w:rPr>
        <w:t xml:space="preserve">Embed Code</w:t>
      </w:r>
      <w:r w:rsidDel="00000000" w:rsidR="00000000" w:rsidRPr="00000000">
        <w:rPr>
          <w:rtl w:val="0"/>
        </w:rPr>
        <w:t xml:space="preserve">. Copy the generated &lt;iframe&gt; code and paste it directly into your HTML webpage. It displays the dashboard as-is with basic interactivity.</w:t>
      </w:r>
    </w:p>
    <w:p w:rsidR="00000000" w:rsidDel="00000000" w:rsidP="00000000" w:rsidRDefault="00000000" w:rsidRPr="00000000" w14:paraId="0000003E">
      <w:pPr>
        <w:spacing w:line="276" w:lineRule="auto"/>
        <w:ind w:left="1100" w:right="38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Tableau Embedding API (v3)</w:t>
      </w:r>
      <w:r w:rsidDel="00000000" w:rsidR="00000000" w:rsidRPr="00000000">
        <w:rPr>
          <w:rtl w:val="0"/>
        </w:rPr>
        <w:t xml:space="preserve">: This is the advanced JavaScript-based method. It uses the &lt;tableau-viz&gt; web component or Tableau JavaScript API. This approach provides greater control, such as passing parameters, applying filters dynamically,</w:t>
      </w:r>
    </w:p>
    <w:p w:rsidR="00000000" w:rsidDel="00000000" w:rsidP="00000000" w:rsidRDefault="00000000" w:rsidRPr="00000000" w14:paraId="0000003F">
      <w:pPr>
        <w:spacing w:line="276" w:lineRule="auto"/>
        <w:ind w:left="-720" w:firstLine="0"/>
        <w:rPr/>
      </w:pPr>
      <w:r w:rsidDel="00000000" w:rsidR="00000000" w:rsidRPr="00000000">
        <w:rPr>
          <w:rtl w:val="0"/>
        </w:rPr>
      </w:r>
    </w:p>
    <w:p w:rsidR="00000000" w:rsidDel="00000000" w:rsidP="00000000" w:rsidRDefault="00000000" w:rsidRPr="00000000" w14:paraId="00000040">
      <w:pPr>
        <w:spacing w:before="80" w:line="276" w:lineRule="auto"/>
        <w:ind w:left="740" w:firstLine="0"/>
        <w:rPr/>
      </w:pPr>
      <w:r w:rsidDel="00000000" w:rsidR="00000000" w:rsidRPr="00000000">
        <w:rPr>
          <w:rtl w:val="0"/>
        </w:rPr>
        <w:t xml:space="preserve">listening to events, resizing, and customizing the user experience. It is ideal for seamless integration into modern web applications.</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ind w:left="-720" w:firstLine="0"/>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go5yxmi9xlo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6</w:t>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Q)  List two best practices you should follow when preparing a dashboard for public sharing to ensure data security and privacy.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 Answer - Two important best practices to follow when preparing a dashboard for public sharing to ensure data security and privacy are:</w:t>
      </w:r>
    </w:p>
    <w:p w:rsidR="00000000" w:rsidDel="00000000" w:rsidP="00000000" w:rsidRDefault="00000000" w:rsidRPr="00000000" w14:paraId="00000047">
      <w:pPr>
        <w:spacing w:before="240" w:line="276" w:lineRule="auto"/>
        <w:ind w:left="1100" w:right="2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Anonymize or Mask Sensitive Data</w:t>
      </w:r>
      <w:r w:rsidDel="00000000" w:rsidR="00000000" w:rsidRPr="00000000">
        <w:rPr>
          <w:rtl w:val="0"/>
        </w:rPr>
        <w:t xml:space="preserve">: Before publishing, remove or anonymize any personally identifiable information (PII), confidential business metrics, or sensitive fields. Use calculated fields to mask data (e.g., show only aggregated values or ranges instead of raw rows) and avoid publishing full underlying data.</w:t>
      </w:r>
    </w:p>
    <w:p w:rsidR="00000000" w:rsidDel="00000000" w:rsidP="00000000" w:rsidRDefault="00000000" w:rsidRPr="00000000" w14:paraId="00000048">
      <w:pPr>
        <w:spacing w:line="276" w:lineRule="auto"/>
        <w:ind w:left="1100" w:right="1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Disable Data Download Options</w:t>
      </w:r>
      <w:r w:rsidDel="00000000" w:rsidR="00000000" w:rsidRPr="00000000">
        <w:rPr>
          <w:rtl w:val="0"/>
        </w:rPr>
        <w:t xml:space="preserve">: In the dashboard permissions, explicitly deny </w:t>
      </w:r>
      <w:r w:rsidDel="00000000" w:rsidR="00000000" w:rsidRPr="00000000">
        <w:rPr>
          <w:b w:val="1"/>
          <w:bCs w:val="1"/>
          <w:rtl w:val="0"/>
        </w:rPr>
        <w:t xml:space="preserve">Download Full Data </w:t>
      </w:r>
      <w:r w:rsidDel="00000000" w:rsidR="00000000" w:rsidRPr="00000000">
        <w:rPr>
          <w:rtl w:val="0"/>
        </w:rPr>
        <w:t xml:space="preserve">and </w:t>
      </w:r>
      <w:r w:rsidDel="00000000" w:rsidR="00000000" w:rsidRPr="00000000">
        <w:rPr>
          <w:b w:val="1"/>
          <w:bCs w:val="1"/>
          <w:rtl w:val="0"/>
        </w:rPr>
        <w:t xml:space="preserve">Download Summary Data </w:t>
      </w:r>
      <w:r w:rsidDel="00000000" w:rsidR="00000000" w:rsidRPr="00000000">
        <w:rPr>
          <w:rtl w:val="0"/>
        </w:rPr>
        <w:t xml:space="preserve">capabilities. This prevents viewers from exporting the raw data behind the visualizations, even if they can see the charts. Also, publish only necessary views and avoid including filters that expose too much detail.</w:t>
      </w:r>
    </w:p>
    <w:p w:rsidR="00000000" w:rsidDel="00000000" w:rsidP="00000000" w:rsidRDefault="00000000" w:rsidRPr="00000000" w14:paraId="00000049">
      <w:pPr>
        <w:ind w:left="-720" w:firstLine="0"/>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i26y3ygjy450"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7</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Q) After publishing a dashboard, users report a “Data not found” error.  What is the most common cause related to data source settings?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 Answer - The most common cause of the </w:t>
      </w:r>
      <w:r w:rsidDel="00000000" w:rsidR="00000000" w:rsidRPr="00000000">
        <w:rPr>
          <w:b w:val="1"/>
          <w:bCs w:val="1"/>
          <w:rtl w:val="0"/>
        </w:rPr>
        <w:t xml:space="preserve">“Data not found” </w:t>
      </w:r>
      <w:r w:rsidDel="00000000" w:rsidR="00000000" w:rsidRPr="00000000">
        <w:rPr>
          <w:rtl w:val="0"/>
        </w:rPr>
        <w:t xml:space="preserve">error after publishing a Tableau dashboard is related to </w:t>
      </w:r>
      <w:r w:rsidDel="00000000" w:rsidR="00000000" w:rsidRPr="00000000">
        <w:rPr>
          <w:b w:val="1"/>
          <w:bCs w:val="1"/>
          <w:rtl w:val="0"/>
        </w:rPr>
        <w:t xml:space="preserve">data source connection issues </w:t>
      </w:r>
      <w:r w:rsidDel="00000000" w:rsidR="00000000" w:rsidRPr="00000000">
        <w:rPr>
          <w:rtl w:val="0"/>
        </w:rPr>
        <w:t xml:space="preserve">on the Tableau Server or Cloud.</w:t>
      </w:r>
    </w:p>
    <w:p w:rsidR="00000000" w:rsidDel="00000000" w:rsidP="00000000" w:rsidRDefault="00000000" w:rsidRPr="00000000" w14:paraId="0000004E">
      <w:pPr>
        <w:spacing w:before="20" w:lineRule="auto"/>
        <w:rPr/>
      </w:pPr>
      <w:r w:rsidDel="00000000" w:rsidR="00000000" w:rsidRPr="00000000">
        <w:rPr>
          <w:rtl w:val="0"/>
        </w:rPr>
        <w:t xml:space="preserve"> </w:t>
      </w:r>
    </w:p>
    <w:p w:rsidR="00000000" w:rsidDel="00000000" w:rsidP="00000000" w:rsidRDefault="00000000" w:rsidRPr="00000000" w14:paraId="0000004F">
      <w:pPr>
        <w:pStyle w:val="Heading1"/>
        <w:keepNext w:val="0"/>
        <w:keepLines w:val="0"/>
        <w:spacing w:before="480" w:lineRule="auto"/>
        <w:ind w:left="-720" w:firstLine="0"/>
        <w:rPr>
          <w:b w:val="1"/>
          <w:bCs w:val="1"/>
          <w:sz w:val="34"/>
          <w:szCs w:val="34"/>
        </w:rPr>
      </w:pPr>
      <w:bookmarkStart w:colFirst="0" w:colLast="0" w:name="_53gcwp2zjt7" w:id="8"/>
      <w:bookmarkEnd w:id="8"/>
      <w:r w:rsidDel="00000000" w:rsidR="00000000" w:rsidRPr="00000000">
        <w:rPr>
          <w:b w:val="1"/>
          <w:bCs w:val="1"/>
          <w:sz w:val="28"/>
          <w:szCs w:val="28"/>
          <w:rtl w:val="0"/>
        </w:rPr>
        <w:t xml:space="preserve">Explanation</w:t>
      </w:r>
      <w:r w:rsidDel="00000000" w:rsidR="00000000" w:rsidRPr="00000000">
        <w:rPr>
          <w:b w:val="1"/>
          <w:bCs w:val="1"/>
          <w:sz w:val="34"/>
          <w:szCs w:val="34"/>
          <w:rtl w:val="0"/>
        </w:rPr>
        <w:t xml:space="preserve">:</w:t>
      </w:r>
    </w:p>
    <w:p w:rsidR="00000000" w:rsidDel="00000000" w:rsidP="00000000" w:rsidRDefault="00000000" w:rsidRPr="00000000" w14:paraId="00000050">
      <w:pPr>
        <w:spacing w:before="280" w:line="276" w:lineRule="auto"/>
        <w:ind w:left="20" w:right="40" w:firstLine="0"/>
        <w:rPr/>
      </w:pPr>
      <w:r w:rsidDel="00000000" w:rsidR="00000000" w:rsidRPr="00000000">
        <w:rPr>
          <w:rtl w:val="0"/>
        </w:rPr>
        <w:t xml:space="preserve">When you publish a workbook that uses a </w:t>
      </w:r>
      <w:r w:rsidDel="00000000" w:rsidR="00000000" w:rsidRPr="00000000">
        <w:rPr>
          <w:b w:val="1"/>
          <w:bCs w:val="1"/>
          <w:rtl w:val="0"/>
        </w:rPr>
        <w:t xml:space="preserve">live connection </w:t>
      </w:r>
      <w:r w:rsidDel="00000000" w:rsidR="00000000" w:rsidRPr="00000000">
        <w:rPr>
          <w:rtl w:val="0"/>
        </w:rPr>
        <w:t xml:space="preserve">to a file-based data source (Excel, CSV, etc.) or a database, Tableau only publishes the workbook by default — </w:t>
      </w:r>
      <w:r w:rsidDel="00000000" w:rsidR="00000000" w:rsidRPr="00000000">
        <w:rPr>
          <w:b w:val="1"/>
          <w:bCs w:val="1"/>
          <w:rtl w:val="0"/>
        </w:rPr>
        <w:t xml:space="preserve">not the actual data source file or connection details</w:t>
      </w:r>
      <w:r w:rsidDel="00000000" w:rsidR="00000000" w:rsidRPr="00000000">
        <w:rPr>
          <w:rtl w:val="0"/>
        </w:rPr>
        <w:t xml:space="preserve">.</w:t>
      </w:r>
    </w:p>
    <w:p w:rsidR="00000000" w:rsidDel="00000000" w:rsidP="00000000" w:rsidRDefault="00000000" w:rsidRPr="00000000" w14:paraId="00000051">
      <w:pPr>
        <w:spacing w:before="240" w:line="276" w:lineRule="auto"/>
        <w:ind w:left="20" w:right="40" w:firstLine="0"/>
        <w:rPr/>
      </w:pPr>
      <w:r w:rsidDel="00000000" w:rsidR="00000000" w:rsidRPr="00000000">
        <w:rPr>
          <w:rtl w:val="0"/>
        </w:rPr>
        <w:t xml:space="preserve">If the original data source is located on your local computer (a file path that only exists on your machine), the Server/Cloud cannot find it when users open the dashboard. This results in the “Data not found” error.</w:t>
      </w:r>
    </w:p>
    <w:p w:rsidR="00000000" w:rsidDel="00000000" w:rsidP="00000000" w:rsidRDefault="00000000" w:rsidRPr="00000000" w14:paraId="00000052">
      <w:pPr>
        <w:spacing w:before="20" w:lineRule="auto"/>
        <w:rPr/>
      </w:pPr>
      <w:r w:rsidDel="00000000" w:rsidR="00000000" w:rsidRPr="00000000">
        <w:rPr>
          <w:rtl w:val="0"/>
        </w:rPr>
        <w:t xml:space="preserve"> </w:t>
      </w:r>
    </w:p>
    <w:p w:rsidR="00000000" w:rsidDel="00000000" w:rsidP="00000000" w:rsidRDefault="00000000" w:rsidRPr="00000000" w14:paraId="00000053">
      <w:pPr>
        <w:pStyle w:val="Heading1"/>
        <w:keepNext w:val="0"/>
        <w:keepLines w:val="0"/>
        <w:spacing w:before="480" w:lineRule="auto"/>
        <w:ind w:left="-720" w:firstLine="0"/>
        <w:rPr>
          <w:b w:val="1"/>
          <w:bCs w:val="1"/>
          <w:sz w:val="28"/>
          <w:szCs w:val="28"/>
        </w:rPr>
      </w:pPr>
      <w:bookmarkStart w:colFirst="0" w:colLast="0" w:name="_bsipcukuf7ep" w:id="9"/>
      <w:bookmarkEnd w:id="9"/>
      <w:r w:rsidDel="00000000" w:rsidR="00000000" w:rsidRPr="00000000">
        <w:rPr>
          <w:b w:val="1"/>
          <w:bCs w:val="1"/>
          <w:sz w:val="28"/>
          <w:szCs w:val="28"/>
          <w:rtl w:val="0"/>
        </w:rPr>
        <w:t xml:space="preserve">Other related causes:</w:t>
      </w:r>
    </w:p>
    <w:p w:rsidR="00000000" w:rsidDel="00000000" w:rsidP="00000000" w:rsidRDefault="00000000" w:rsidRPr="00000000" w14:paraId="00000054">
      <w:pPr>
        <w:spacing w:before="28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data source was not published separately to the server.</w:t>
      </w:r>
    </w:p>
    <w:p w:rsidR="00000000" w:rsidDel="00000000" w:rsidP="00000000" w:rsidRDefault="00000000" w:rsidRPr="00000000" w14:paraId="00000055">
      <w:pPr>
        <w:spacing w:before="4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extract was not included or refreshed properly.</w:t>
      </w:r>
    </w:p>
    <w:p w:rsidR="00000000" w:rsidDel="00000000" w:rsidP="00000000" w:rsidRDefault="00000000" w:rsidRPr="00000000" w14:paraId="00000056">
      <w:pPr>
        <w:spacing w:before="40" w:lineRule="auto"/>
        <w:ind w:left="7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Credentials for a database connection were not embedded.</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spacing w:before="80" w:line="276" w:lineRule="auto"/>
        <w:ind w:left="20" w:firstLine="0"/>
        <w:rPr/>
      </w:pPr>
      <w:r w:rsidDel="00000000" w:rsidR="00000000" w:rsidRPr="00000000">
        <w:rPr>
          <w:b w:val="1"/>
          <w:bCs w:val="1"/>
          <w:rtl w:val="0"/>
        </w:rPr>
        <w:t xml:space="preserve">Solution (conceptually): </w:t>
      </w:r>
      <w:r w:rsidDel="00000000" w:rsidR="00000000" w:rsidRPr="00000000">
        <w:rPr>
          <w:rtl w:val="0"/>
        </w:rPr>
        <w:t xml:space="preserve">Publish the data source separately to Tableau Server/Cloud and embed credentials, or convert the connection to an </w:t>
      </w:r>
      <w:r w:rsidDel="00000000" w:rsidR="00000000" w:rsidRPr="00000000">
        <w:rPr>
          <w:b w:val="1"/>
          <w:bCs w:val="1"/>
          <w:rtl w:val="0"/>
        </w:rPr>
        <w:t xml:space="preserve">extract </w:t>
      </w:r>
      <w:r w:rsidDel="00000000" w:rsidR="00000000" w:rsidRPr="00000000">
        <w:rPr>
          <w:rtl w:val="0"/>
        </w:rPr>
        <w:t xml:space="preserve">before publishing so the data travels with the workbook.</w:t>
      </w:r>
    </w:p>
    <w:p w:rsidR="00000000" w:rsidDel="00000000" w:rsidP="00000000" w:rsidRDefault="00000000" w:rsidRPr="00000000" w14:paraId="00000059">
      <w:pPr>
        <w:ind w:left="-720" w:firstLine="0"/>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720" w:left="1440" w:right="1440" w:header="720" w:footer="720"/>
          <w:pgNumType w:start="1"/>
        </w:sectPr>
      </w:pPr>
      <w:bookmarkStart w:colFirst="0" w:colLast="0" w:name="_4sabtxcs3wa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8</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Q) When embedding a Tableau dashboard into a secure internal portal, what two additional security measures should be implemented to ensure only authorized users can access the embedded content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 Answer - when embedding a Tableau dashboard into a secure internal portal, two important additional security measures should be implemented to ensure only authorized users can access the embedded content:</w:t>
      </w:r>
    </w:p>
    <w:p w:rsidR="00000000" w:rsidDel="00000000" w:rsidP="00000000" w:rsidRDefault="00000000" w:rsidRPr="00000000" w14:paraId="0000005E">
      <w:pPr>
        <w:spacing w:before="240" w:line="276" w:lineRule="auto"/>
        <w:ind w:left="1100" w:right="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Trusted Authentication (or Connected Apps with JWT/OAuth): Instead of requiring separate Tableau login credentials, use Trusted Authentication or Tableau Connected Apps. This allows the internal portal to securely pass the user’s identity to Tableau Server/Cloud. Users are automatically authenticated based on their portal login, eliminating the need to share Tableau credentials and reducing security risks.</w:t>
      </w:r>
    </w:p>
    <w:p w:rsidR="00000000" w:rsidDel="00000000" w:rsidP="00000000" w:rsidRDefault="00000000" w:rsidRPr="00000000" w14:paraId="0000005F">
      <w:pPr>
        <w:spacing w:line="276" w:lineRule="auto"/>
        <w:ind w:left="1100" w:right="1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Embedding Domain Whitelisting (Allowlist): In Tableau Server/Cloud settings, restrict embedding to only trusted domains. Add your internal portal’s domain to the Embed Domain Allowlist. This prevents the dashboard from being embedded or loaded from any unauthorized website, adding an extra layer of protection against unauthorized access.</w:t>
      </w:r>
    </w:p>
    <w:p w:rsidR="00000000" w:rsidDel="00000000" w:rsidP="00000000" w:rsidRDefault="00000000" w:rsidRPr="00000000" w14:paraId="00000060">
      <w:pPr>
        <w:spacing w:before="240" w:line="276" w:lineRule="auto"/>
        <w:ind w:left="20" w:right="1080" w:firstLine="0"/>
        <w:rPr/>
      </w:pPr>
      <w:r w:rsidDel="00000000" w:rsidR="00000000" w:rsidRPr="00000000">
        <w:rPr>
          <w:rtl w:val="0"/>
        </w:rPr>
        <w:t xml:space="preserve">These two measures together provide secure, seamless single sign-on (SSO) and domain-level control for embedded dashboards.</w:t>
      </w:r>
    </w:p>
    <w:p w:rsidR="00000000" w:rsidDel="00000000" w:rsidP="00000000" w:rsidRDefault="00000000" w:rsidRPr="00000000" w14:paraId="00000061">
      <w:pPr>
        <w:ind w:left="-720" w:firstLine="0"/>
        <w:rPr/>
      </w:pPr>
      <w:r w:rsidDel="00000000" w:rsidR="00000000" w:rsidRPr="00000000">
        <w:rPr>
          <w:rtl w:val="0"/>
        </w:rPr>
      </w:r>
    </w:p>
    <w:sectPr>
      <w:type w:val="nextPage"/>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