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2310" w14:textId="59ACB99C" w:rsidR="00E72361" w:rsidRPr="00BF2257" w:rsidRDefault="00BF2257" w:rsidP="00BF2257">
      <w:pPr>
        <w:rPr>
          <w:lang w:val="ru-RU"/>
        </w:rPr>
      </w:pPr>
      <w:r w:rsidRPr="00BF2257">
        <w:rPr>
          <w:lang w:val="ru-RU"/>
        </w:rPr>
        <w:t>Кабели и держатели электрода и массы влияют на производительность, удобство и безопасность вашей работы. Как правило, они поставляются в комплекте со сварочником, но выбрав более качественные аксессуары вы получите лучший результат, даже с аппаратом начального уровня. Профессионалы рекомендуют сварочный кабель с медной токопроводящей жилой, оплеткой высокой гибкости и надежной изоляцией. Электрододержатель должен иметь качественную изоляцию, не нагреваться при использовании, работать без больших усилий, удобно крепиться под разными углами. Зажим на массу или клемму заземления нужно выбирать с учетом максимального рабочего тока сварочного аппарата. При этом угла раскрытия должно хватать для крепления к деталям различной толщины, а усилия сжатия – для надежного контакта с заготовкой.</w:t>
      </w:r>
    </w:p>
    <w:sectPr w:rsidR="00E72361" w:rsidRPr="00BF2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F2257"/>
    <w:rsid w:val="00CB0664"/>
    <w:rsid w:val="00E723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7024F0"/>
  <w14:defaultImageDpi w14:val="300"/>
  <w15:docId w15:val="{E9ED9CD6-1D3E-45D7-845C-AF8BE90A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Ильназ Исламов</cp:lastModifiedBy>
  <cp:revision>2</cp:revision>
  <dcterms:created xsi:type="dcterms:W3CDTF">2013-12-23T23:15:00Z</dcterms:created>
  <dcterms:modified xsi:type="dcterms:W3CDTF">2024-05-25T14:25:00Z</dcterms:modified>
  <cp:category/>
</cp:coreProperties>
</file>