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716" w:right="187" w:firstLine="0"/>
        <w:jc w:val="center"/>
        <w:rPr>
          <w:sz w:val="41"/>
        </w:rPr>
      </w:pPr>
      <w:r>
        <w:rPr>
          <w:w w:val="105"/>
          <w:sz w:val="41"/>
        </w:rPr>
        <w:t>RAJASTHAN  TECHNICAL UNIVERSITY</w:t>
      </w:r>
    </w:p>
    <w:p>
      <w:pPr>
        <w:spacing w:before="241"/>
        <w:ind w:left="716" w:right="186" w:firstLine="0"/>
        <w:jc w:val="center"/>
        <w:rPr>
          <w:sz w:val="52"/>
        </w:rPr>
      </w:pPr>
      <w:r>
        <w:rPr>
          <w:w w:val="105"/>
          <w:sz w:val="52"/>
        </w:rPr>
        <w:t>KOTA</w:t>
      </w:r>
    </w:p>
    <w:p>
      <w:pPr>
        <w:pStyle w:val="BodyText"/>
        <w:spacing w:before="0"/>
        <w:jc w:val="left"/>
        <w:rPr>
          <w:sz w:val="20"/>
        </w:rPr>
      </w:pPr>
    </w:p>
    <w:p>
      <w:pPr>
        <w:pStyle w:val="BodyText"/>
        <w:spacing w:before="0"/>
        <w:jc w:val="left"/>
        <w:rPr>
          <w:sz w:val="20"/>
        </w:rPr>
      </w:pPr>
    </w:p>
    <w:p>
      <w:pPr>
        <w:pStyle w:val="BodyText"/>
        <w:spacing w:before="0"/>
        <w:jc w:val="left"/>
        <w:rPr>
          <w:sz w:val="20"/>
        </w:rPr>
      </w:pPr>
    </w:p>
    <w:p>
      <w:pPr>
        <w:pStyle w:val="BodyText"/>
        <w:spacing w:before="0"/>
        <w:jc w:val="left"/>
        <w:rPr>
          <w:sz w:val="20"/>
        </w:rPr>
      </w:pPr>
    </w:p>
    <w:p>
      <w:pPr>
        <w:pStyle w:val="BodyText"/>
        <w:spacing w:before="0"/>
        <w:jc w:val="left"/>
        <w:rPr>
          <w:sz w:val="20"/>
        </w:rPr>
      </w:pPr>
    </w:p>
    <w:p>
      <w:pPr>
        <w:pStyle w:val="BodyText"/>
        <w:spacing w:before="0"/>
        <w:jc w:val="left"/>
        <w:rPr>
          <w:sz w:val="13"/>
        </w:rPr>
      </w:pPr>
      <w:r>
        <w:rPr/>
        <w:drawing>
          <wp:anchor distT="0" distB="0" distL="0" distR="0" allowOverlap="1" layoutInCell="1" locked="0" behindDoc="0" simplePos="0" relativeHeight="0">
            <wp:simplePos x="0" y="0"/>
            <wp:positionH relativeFrom="page">
              <wp:posOffset>3409416</wp:posOffset>
            </wp:positionH>
            <wp:positionV relativeFrom="paragraph">
              <wp:posOffset>120160</wp:posOffset>
            </wp:positionV>
            <wp:extent cx="1291199" cy="132016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91199" cy="1320164"/>
                    </a:xfrm>
                    <a:prstGeom prst="rect">
                      <a:avLst/>
                    </a:prstGeom>
                  </pic:spPr>
                </pic:pic>
              </a:graphicData>
            </a:graphic>
          </wp:anchor>
        </w:drawing>
      </w:r>
    </w:p>
    <w:p>
      <w:pPr>
        <w:pStyle w:val="BodyText"/>
        <w:spacing w:before="0"/>
        <w:jc w:val="left"/>
        <w:rPr>
          <w:sz w:val="20"/>
        </w:rPr>
      </w:pPr>
    </w:p>
    <w:p>
      <w:pPr>
        <w:pStyle w:val="BodyText"/>
        <w:spacing w:before="0"/>
        <w:jc w:val="left"/>
        <w:rPr>
          <w:sz w:val="20"/>
        </w:rPr>
      </w:pPr>
    </w:p>
    <w:p>
      <w:pPr>
        <w:pStyle w:val="BodyText"/>
        <w:spacing w:before="0"/>
        <w:jc w:val="left"/>
        <w:rPr>
          <w:sz w:val="20"/>
        </w:rPr>
      </w:pPr>
    </w:p>
    <w:p>
      <w:pPr>
        <w:pStyle w:val="BodyText"/>
        <w:spacing w:before="0"/>
        <w:jc w:val="left"/>
        <w:rPr>
          <w:sz w:val="20"/>
        </w:rPr>
      </w:pPr>
    </w:p>
    <w:p>
      <w:pPr>
        <w:pStyle w:val="BodyText"/>
        <w:spacing w:before="0"/>
        <w:jc w:val="left"/>
        <w:rPr>
          <w:sz w:val="20"/>
        </w:rPr>
      </w:pPr>
    </w:p>
    <w:p>
      <w:pPr>
        <w:spacing w:before="210"/>
        <w:ind w:left="716" w:right="187" w:firstLine="0"/>
        <w:jc w:val="center"/>
        <w:rPr>
          <w:sz w:val="67"/>
        </w:rPr>
      </w:pPr>
      <w:r>
        <w:rPr>
          <w:w w:val="105"/>
          <w:sz w:val="67"/>
        </w:rPr>
        <w:t>ORDINANCES</w:t>
      </w:r>
    </w:p>
    <w:p>
      <w:pPr>
        <w:pStyle w:val="BodyText"/>
        <w:spacing w:before="0"/>
        <w:jc w:val="left"/>
        <w:rPr>
          <w:sz w:val="74"/>
        </w:rPr>
      </w:pPr>
    </w:p>
    <w:p>
      <w:pPr>
        <w:pStyle w:val="BodyText"/>
        <w:spacing w:before="0"/>
        <w:jc w:val="left"/>
        <w:rPr>
          <w:sz w:val="74"/>
        </w:rPr>
      </w:pPr>
    </w:p>
    <w:p>
      <w:pPr>
        <w:pStyle w:val="BodyText"/>
        <w:spacing w:before="10"/>
        <w:jc w:val="left"/>
        <w:rPr>
          <w:sz w:val="57"/>
        </w:rPr>
      </w:pPr>
    </w:p>
    <w:p>
      <w:pPr>
        <w:spacing w:line="278" w:lineRule="auto" w:before="0"/>
        <w:ind w:left="3443" w:right="2914" w:firstLine="0"/>
        <w:jc w:val="center"/>
        <w:rPr>
          <w:sz w:val="58"/>
        </w:rPr>
      </w:pPr>
      <w:r>
        <w:rPr>
          <w:w w:val="105"/>
          <w:sz w:val="58"/>
        </w:rPr>
        <w:t>DEGREE </w:t>
      </w:r>
      <w:r>
        <w:rPr>
          <w:w w:val="110"/>
          <w:sz w:val="58"/>
        </w:rPr>
        <w:t>OF</w:t>
      </w:r>
    </w:p>
    <w:p>
      <w:pPr>
        <w:spacing w:line="665" w:lineRule="exact" w:before="0"/>
        <w:ind w:left="716" w:right="186" w:firstLine="0"/>
        <w:jc w:val="center"/>
        <w:rPr>
          <w:sz w:val="58"/>
        </w:rPr>
      </w:pPr>
      <w:r>
        <w:rPr>
          <w:w w:val="110"/>
          <w:sz w:val="58"/>
        </w:rPr>
        <w:t>DOCTOR</w:t>
      </w:r>
      <w:r>
        <w:rPr>
          <w:spacing w:val="-102"/>
          <w:w w:val="110"/>
          <w:sz w:val="58"/>
        </w:rPr>
        <w:t> </w:t>
      </w:r>
      <w:r>
        <w:rPr>
          <w:w w:val="110"/>
          <w:sz w:val="58"/>
        </w:rPr>
        <w:t>OF</w:t>
      </w:r>
      <w:r>
        <w:rPr>
          <w:spacing w:val="-102"/>
          <w:w w:val="110"/>
          <w:sz w:val="58"/>
        </w:rPr>
        <w:t> </w:t>
      </w:r>
      <w:r>
        <w:rPr>
          <w:w w:val="110"/>
          <w:sz w:val="58"/>
        </w:rPr>
        <w:t>PHILOSOPHY</w:t>
      </w:r>
    </w:p>
    <w:p>
      <w:pPr>
        <w:spacing w:after="0" w:line="665" w:lineRule="exact"/>
        <w:jc w:val="center"/>
        <w:rPr>
          <w:sz w:val="58"/>
        </w:rPr>
        <w:sectPr>
          <w:type w:val="continuous"/>
          <w:pgSz w:w="12240" w:h="15840"/>
          <w:pgMar w:top="1300" w:bottom="280" w:left="1720" w:right="1720"/>
        </w:sectPr>
      </w:pPr>
    </w:p>
    <w:p>
      <w:pPr>
        <w:spacing w:line="276" w:lineRule="auto" w:before="68"/>
        <w:ind w:left="4215" w:right="384" w:hanging="2554"/>
        <w:jc w:val="left"/>
        <w:rPr>
          <w:rFonts w:ascii="Arial"/>
          <w:sz w:val="32"/>
        </w:rPr>
      </w:pPr>
      <w:r>
        <w:rPr>
          <w:rFonts w:ascii="Arial"/>
          <w:sz w:val="32"/>
        </w:rPr>
        <w:t>RAJASTHAN TECHNICAL UNIVERSITY, KOTA</w:t>
      </w:r>
    </w:p>
    <w:p>
      <w:pPr>
        <w:spacing w:before="130"/>
        <w:ind w:left="716" w:right="186" w:firstLine="0"/>
        <w:jc w:val="center"/>
        <w:rPr>
          <w:rFonts w:ascii="Arial"/>
          <w:sz w:val="32"/>
        </w:rPr>
      </w:pPr>
      <w:r>
        <w:rPr>
          <w:rFonts w:ascii="Arial"/>
          <w:sz w:val="32"/>
        </w:rPr>
        <w:t>ORDINANCES</w:t>
      </w:r>
    </w:p>
    <w:p>
      <w:pPr>
        <w:spacing w:before="184"/>
        <w:ind w:left="1628" w:right="0" w:firstLine="0"/>
        <w:jc w:val="left"/>
        <w:rPr>
          <w:rFonts w:ascii="Arial"/>
          <w:sz w:val="32"/>
        </w:rPr>
      </w:pPr>
      <w:r>
        <w:rPr>
          <w:rFonts w:ascii="Arial"/>
          <w:sz w:val="32"/>
        </w:rPr>
        <w:t>DEGREE OF DOCTOR OF PHILOSOPHY</w:t>
      </w:r>
    </w:p>
    <w:p>
      <w:pPr>
        <w:pStyle w:val="BodyText"/>
        <w:spacing w:before="0"/>
        <w:jc w:val="left"/>
        <w:rPr>
          <w:rFonts w:ascii="Arial"/>
          <w:sz w:val="36"/>
        </w:rPr>
      </w:pPr>
    </w:p>
    <w:p>
      <w:pPr>
        <w:pStyle w:val="BodyText"/>
        <w:spacing w:before="257"/>
        <w:ind w:left="718"/>
      </w:pPr>
      <w:r>
        <w:rPr>
          <w:w w:val="110"/>
        </w:rPr>
        <w:t>PREAMBLE</w:t>
      </w:r>
    </w:p>
    <w:p>
      <w:pPr>
        <w:pStyle w:val="BodyText"/>
        <w:spacing w:line="362" w:lineRule="auto" w:before="128"/>
        <w:ind w:left="718" w:right="181"/>
      </w:pPr>
      <w:r>
        <w:rPr/>
        <w:t>Rajasthan Technical University, Kota offers postgraduate programmes leading to the award of degree of Doctor of Philosophy through its Departments/Research Centres. The award of degree of Doctor of Philosophy is in recognition of high academic achievements, independent research and application of knowledge to the solution of technical and scientific problems in Applied Sciences, Engineering, Technology, Computer Applications and Management or in recognition of high academic achievements, independent research in Humanities or English. Creative and productive inquiry is the basic concept underlying  the research</w:t>
      </w:r>
      <w:r>
        <w:rPr>
          <w:spacing w:val="10"/>
        </w:rPr>
        <w:t> </w:t>
      </w:r>
      <w:r>
        <w:rPr/>
        <w:t>work.</w:t>
      </w:r>
    </w:p>
    <w:p>
      <w:pPr>
        <w:pStyle w:val="BodyText"/>
        <w:spacing w:line="362" w:lineRule="auto" w:before="118"/>
        <w:ind w:left="718" w:right="176" w:firstLine="933"/>
      </w:pPr>
      <w:r>
        <w:rPr/>
        <w:t>The academic programme leading to the degree of Doctor of Philosophy is broad-based and involves a minimum course requirement  and a research thesis. The University also encourages  interdisciplinary areas through a system of co-supervision through  its  academic  departments and research centres and provides excellent opportunities for such programmes. The University undertakes sponsored research and development projects from industrial and other organizations in the public as well as private</w:t>
      </w:r>
      <w:r>
        <w:rPr>
          <w:spacing w:val="20"/>
        </w:rPr>
        <w:t> </w:t>
      </w:r>
      <w:r>
        <w:rPr/>
        <w:t>sector.</w:t>
      </w:r>
    </w:p>
    <w:p>
      <w:pPr>
        <w:pStyle w:val="BodyText"/>
        <w:spacing w:line="362" w:lineRule="auto" w:before="118"/>
        <w:ind w:left="718" w:right="184" w:firstLine="933"/>
      </w:pPr>
      <w:r>
        <w:rPr/>
        <w:t>The degree of Doctor of Philosophy shall be abbreviated as PhD. The degree of Doctor of Philosophy is granted for research work in areas recognized by the Academic Departments/bodies of the University subject to the conditions and regulations contained hereinafter.</w:t>
      </w:r>
    </w:p>
    <w:p>
      <w:pPr>
        <w:spacing w:after="0" w:line="362" w:lineRule="auto"/>
        <w:sectPr>
          <w:footerReference w:type="default" r:id="rId6"/>
          <w:pgSz w:w="12240" w:h="15840"/>
          <w:pgMar w:footer="1008" w:header="0" w:top="1280" w:bottom="1200" w:left="1720" w:right="1720"/>
          <w:pgNumType w:start="2"/>
        </w:sectPr>
      </w:pPr>
    </w:p>
    <w:p>
      <w:pPr>
        <w:pStyle w:val="BodyText"/>
        <w:spacing w:line="362" w:lineRule="auto" w:before="70"/>
        <w:ind w:left="718" w:right="181" w:firstLine="933"/>
      </w:pPr>
      <w:r>
        <w:rPr/>
        <w:t>The research work shall be an original work characterized either </w:t>
      </w:r>
      <w:r>
        <w:rPr>
          <w:spacing w:val="1"/>
        </w:rPr>
        <w:t>by </w:t>
      </w:r>
      <w:r>
        <w:rPr/>
        <w:t>the discovery of facts, or </w:t>
      </w:r>
      <w:r>
        <w:rPr>
          <w:spacing w:val="1"/>
        </w:rPr>
        <w:t>by </w:t>
      </w:r>
      <w:r>
        <w:rPr/>
        <w:t>a fresh approach towards the interpretation and application of facts, or development of equipment making a distinct advance in instrument technology. It shall evince the research scholar’s capacity for critical examination and sound judgment and shall represent original contribution to the existing</w:t>
      </w:r>
      <w:r>
        <w:rPr>
          <w:spacing w:val="40"/>
        </w:rPr>
        <w:t> </w:t>
      </w:r>
      <w:r>
        <w:rPr/>
        <w:t>knowledge.</w:t>
      </w:r>
    </w:p>
    <w:p>
      <w:pPr>
        <w:pStyle w:val="BodyText"/>
        <w:spacing w:line="362" w:lineRule="auto"/>
        <w:ind w:left="718" w:right="183" w:firstLine="933"/>
      </w:pPr>
      <w:r>
        <w:rPr/>
        <w:t>The degree of Doctor of Philosophy (PhD) of the Rajasthan Technical University, Kota shall be conferred on a research scholar who fulfills all the requirements specified in these Ordinances and Regulations. The degree of Doctor of Philosophy will be awarded on the research work carried out by the research scholar.</w:t>
      </w:r>
    </w:p>
    <w:p>
      <w:pPr>
        <w:pStyle w:val="BodyText"/>
        <w:ind w:left="718"/>
        <w:jc w:val="left"/>
      </w:pPr>
      <w:r>
        <w:rPr>
          <w:w w:val="110"/>
        </w:rPr>
        <w:t>DEFINITIONS</w:t>
      </w:r>
    </w:p>
    <w:p>
      <w:pPr>
        <w:pStyle w:val="BodyText"/>
        <w:spacing w:before="11"/>
        <w:jc w:val="left"/>
        <w:rPr>
          <w:sz w:val="22"/>
        </w:rPr>
      </w:pPr>
    </w:p>
    <w:p>
      <w:pPr>
        <w:pStyle w:val="BodyText"/>
        <w:spacing w:line="362" w:lineRule="auto" w:before="0"/>
        <w:ind w:left="718" w:right="384" w:hanging="1"/>
        <w:jc w:val="left"/>
      </w:pPr>
      <w:r>
        <w:rPr>
          <w:i/>
        </w:rPr>
        <w:t>Note: </w:t>
      </w:r>
      <w:r>
        <w:rPr/>
        <w:t>‘He’ and ‘His’ imply ‘he’/‘she’ and ‘his’/‘her’, respectively here in after.</w:t>
      </w:r>
    </w:p>
    <w:p>
      <w:pPr>
        <w:pStyle w:val="ListParagraph"/>
        <w:numPr>
          <w:ilvl w:val="0"/>
          <w:numId w:val="1"/>
        </w:numPr>
        <w:tabs>
          <w:tab w:pos="1058" w:val="left" w:leader="none"/>
        </w:tabs>
        <w:spacing w:line="362" w:lineRule="auto" w:before="118" w:after="0"/>
        <w:ind w:left="1057" w:right="181" w:hanging="410"/>
        <w:jc w:val="both"/>
        <w:rPr>
          <w:sz w:val="26"/>
        </w:rPr>
      </w:pPr>
      <w:r>
        <w:rPr>
          <w:sz w:val="26"/>
        </w:rPr>
        <w:t>“Applicant” shall mean an individual who applies for admission to the PhD programme of the Rajasthan Technical University, Kota on a prescribed Application</w:t>
      </w:r>
      <w:r>
        <w:rPr>
          <w:spacing w:val="22"/>
          <w:sz w:val="26"/>
        </w:rPr>
        <w:t> </w:t>
      </w:r>
      <w:r>
        <w:rPr>
          <w:sz w:val="26"/>
        </w:rPr>
        <w:t>Form.</w:t>
      </w:r>
    </w:p>
    <w:p>
      <w:pPr>
        <w:pStyle w:val="ListParagraph"/>
        <w:numPr>
          <w:ilvl w:val="0"/>
          <w:numId w:val="1"/>
        </w:numPr>
        <w:tabs>
          <w:tab w:pos="1058" w:val="left" w:leader="none"/>
        </w:tabs>
        <w:spacing w:line="362" w:lineRule="auto" w:before="118" w:after="0"/>
        <w:ind w:left="1057" w:right="181" w:hanging="446"/>
        <w:jc w:val="both"/>
        <w:rPr>
          <w:sz w:val="26"/>
        </w:rPr>
      </w:pPr>
      <w:r>
        <w:rPr>
          <w:sz w:val="26"/>
        </w:rPr>
        <w:t>“Caretaker Supervisor” shall mean a member of the academic staff appointed to look after the research scholar’s research interests in the absence of the Supervisor and after the submission of the</w:t>
      </w:r>
      <w:r>
        <w:rPr>
          <w:spacing w:val="52"/>
          <w:sz w:val="26"/>
        </w:rPr>
        <w:t> </w:t>
      </w:r>
      <w:r>
        <w:rPr>
          <w:sz w:val="26"/>
        </w:rPr>
        <w:t>thesis.</w:t>
      </w:r>
    </w:p>
    <w:p>
      <w:pPr>
        <w:pStyle w:val="ListParagraph"/>
        <w:numPr>
          <w:ilvl w:val="0"/>
          <w:numId w:val="1"/>
        </w:numPr>
        <w:tabs>
          <w:tab w:pos="1058" w:val="left" w:leader="none"/>
        </w:tabs>
        <w:spacing w:line="362" w:lineRule="auto" w:before="118" w:after="0"/>
        <w:ind w:left="1057" w:right="181" w:hanging="483"/>
        <w:jc w:val="both"/>
        <w:rPr>
          <w:sz w:val="26"/>
        </w:rPr>
      </w:pPr>
      <w:r>
        <w:rPr>
          <w:sz w:val="26"/>
        </w:rPr>
        <w:t>“Co-supervisor” shall mean an additional supervisor approved </w:t>
      </w:r>
      <w:r>
        <w:rPr>
          <w:spacing w:val="2"/>
          <w:sz w:val="26"/>
        </w:rPr>
        <w:t>by </w:t>
      </w:r>
      <w:r>
        <w:rPr>
          <w:sz w:val="26"/>
        </w:rPr>
        <w:t>the Department Research Committee to help in the accomplishment of the research work of the research</w:t>
      </w:r>
      <w:r>
        <w:rPr>
          <w:spacing w:val="31"/>
          <w:sz w:val="26"/>
        </w:rPr>
        <w:t> </w:t>
      </w:r>
      <w:r>
        <w:rPr>
          <w:sz w:val="26"/>
        </w:rPr>
        <w:t>scholar.</w:t>
      </w:r>
    </w:p>
    <w:p>
      <w:pPr>
        <w:pStyle w:val="ListParagraph"/>
        <w:numPr>
          <w:ilvl w:val="0"/>
          <w:numId w:val="1"/>
        </w:numPr>
        <w:tabs>
          <w:tab w:pos="1058" w:val="left" w:leader="none"/>
        </w:tabs>
        <w:spacing w:line="362" w:lineRule="auto" w:before="118" w:after="0"/>
        <w:ind w:left="1057" w:right="181" w:hanging="475"/>
        <w:jc w:val="both"/>
        <w:rPr>
          <w:sz w:val="26"/>
        </w:rPr>
      </w:pPr>
      <w:r>
        <w:rPr>
          <w:sz w:val="26"/>
        </w:rPr>
        <w:t>“Course Advisor” shall mean a faculty member nominated </w:t>
      </w:r>
      <w:r>
        <w:rPr>
          <w:spacing w:val="2"/>
          <w:sz w:val="26"/>
        </w:rPr>
        <w:t>by </w:t>
      </w:r>
      <w:r>
        <w:rPr>
          <w:sz w:val="26"/>
        </w:rPr>
        <w:t>the Department/Research Centre to chalk-out the programme of study of a student  registered  for the  PhD and  to  advise  him on the courses</w:t>
      </w:r>
      <w:r>
        <w:rPr>
          <w:spacing w:val="-17"/>
          <w:sz w:val="26"/>
        </w:rPr>
        <w:t> </w:t>
      </w:r>
      <w:r>
        <w:rPr>
          <w:sz w:val="26"/>
        </w:rPr>
        <w:t>to be</w:t>
      </w:r>
    </w:p>
    <w:p>
      <w:pPr>
        <w:spacing w:after="0" w:line="362" w:lineRule="auto"/>
        <w:jc w:val="both"/>
        <w:rPr>
          <w:sz w:val="26"/>
        </w:rPr>
        <w:sectPr>
          <w:pgSz w:w="12240" w:h="15840"/>
          <w:pgMar w:header="0" w:footer="1008" w:top="1400" w:bottom="1200" w:left="1720" w:right="1720"/>
        </w:sectPr>
      </w:pPr>
    </w:p>
    <w:p>
      <w:pPr>
        <w:pStyle w:val="BodyText"/>
        <w:spacing w:line="362" w:lineRule="auto" w:before="70"/>
        <w:ind w:left="1057" w:right="52"/>
        <w:jc w:val="left"/>
      </w:pPr>
      <w:r>
        <w:rPr/>
        <w:t>taken by him. If a supervisor(s) has already been appointed, he shall be the Course Advisor for that student.</w:t>
      </w:r>
    </w:p>
    <w:p>
      <w:pPr>
        <w:pStyle w:val="ListParagraph"/>
        <w:numPr>
          <w:ilvl w:val="0"/>
          <w:numId w:val="1"/>
        </w:numPr>
        <w:tabs>
          <w:tab w:pos="1058" w:val="left" w:leader="none"/>
        </w:tabs>
        <w:spacing w:line="362" w:lineRule="auto" w:before="117" w:after="0"/>
        <w:ind w:left="1057" w:right="181" w:hanging="439"/>
        <w:jc w:val="both"/>
        <w:rPr>
          <w:sz w:val="26"/>
        </w:rPr>
      </w:pPr>
      <w:r>
        <w:rPr>
          <w:sz w:val="26"/>
        </w:rPr>
        <w:t>“Course Work” shall mean courses of study prescribed in the Department/Research Centre through the Course Advisor to be undertaken by a student registered for the PhD</w:t>
      </w:r>
      <w:r>
        <w:rPr>
          <w:spacing w:val="47"/>
          <w:sz w:val="26"/>
        </w:rPr>
        <w:t> </w:t>
      </w:r>
      <w:r>
        <w:rPr>
          <w:sz w:val="26"/>
        </w:rPr>
        <w:t>degree.</w:t>
      </w:r>
    </w:p>
    <w:p>
      <w:pPr>
        <w:pStyle w:val="ListParagraph"/>
        <w:numPr>
          <w:ilvl w:val="0"/>
          <w:numId w:val="1"/>
        </w:numPr>
        <w:tabs>
          <w:tab w:pos="1058" w:val="left" w:leader="none"/>
        </w:tabs>
        <w:spacing w:line="362" w:lineRule="auto" w:before="117" w:after="0"/>
        <w:ind w:left="1057" w:right="176" w:hanging="475"/>
        <w:jc w:val="both"/>
        <w:rPr>
          <w:sz w:val="26"/>
        </w:rPr>
      </w:pPr>
      <w:r>
        <w:rPr>
          <w:sz w:val="26"/>
        </w:rPr>
        <w:t>“Dean (Research)” shall mean the Dean (Research) to be appointed </w:t>
      </w:r>
      <w:r>
        <w:rPr>
          <w:spacing w:val="2"/>
          <w:sz w:val="26"/>
        </w:rPr>
        <w:t>by </w:t>
      </w:r>
      <w:r>
        <w:rPr>
          <w:sz w:val="26"/>
        </w:rPr>
        <w:t>the Vice Chancellor. All the matters related to PhD degree shall be routed through Dean</w:t>
      </w:r>
      <w:r>
        <w:rPr>
          <w:spacing w:val="25"/>
          <w:sz w:val="26"/>
        </w:rPr>
        <w:t> </w:t>
      </w:r>
      <w:r>
        <w:rPr>
          <w:sz w:val="26"/>
        </w:rPr>
        <w:t>(Research).</w:t>
      </w:r>
    </w:p>
    <w:p>
      <w:pPr>
        <w:pStyle w:val="ListParagraph"/>
        <w:numPr>
          <w:ilvl w:val="0"/>
          <w:numId w:val="1"/>
        </w:numPr>
        <w:tabs>
          <w:tab w:pos="1058" w:val="left" w:leader="none"/>
        </w:tabs>
        <w:spacing w:line="362" w:lineRule="auto" w:before="117" w:after="0"/>
        <w:ind w:left="1057" w:right="181" w:hanging="511"/>
        <w:jc w:val="both"/>
        <w:rPr>
          <w:sz w:val="26"/>
        </w:rPr>
      </w:pPr>
      <w:r>
        <w:rPr>
          <w:sz w:val="26"/>
        </w:rPr>
        <w:t>“Degree” shall mean the Degree of Doctor of Philosophy (PhD) of the Rajasthan Technical University,</w:t>
      </w:r>
      <w:r>
        <w:rPr>
          <w:spacing w:val="30"/>
          <w:sz w:val="26"/>
        </w:rPr>
        <w:t> </w:t>
      </w:r>
      <w:r>
        <w:rPr>
          <w:sz w:val="26"/>
        </w:rPr>
        <w:t>Kota.</w:t>
      </w:r>
    </w:p>
    <w:p>
      <w:pPr>
        <w:pStyle w:val="ListParagraph"/>
        <w:numPr>
          <w:ilvl w:val="0"/>
          <w:numId w:val="1"/>
        </w:numPr>
        <w:tabs>
          <w:tab w:pos="1058" w:val="left" w:leader="none"/>
        </w:tabs>
        <w:spacing w:line="240" w:lineRule="auto" w:before="117" w:after="0"/>
        <w:ind w:left="1057" w:right="0" w:hanging="547"/>
        <w:jc w:val="left"/>
        <w:rPr>
          <w:sz w:val="26"/>
        </w:rPr>
      </w:pPr>
      <w:r>
        <w:rPr>
          <w:sz w:val="26"/>
        </w:rPr>
        <w:t>“DRC” shall  mean Department Research</w:t>
      </w:r>
      <w:r>
        <w:rPr>
          <w:spacing w:val="38"/>
          <w:sz w:val="26"/>
        </w:rPr>
        <w:t> </w:t>
      </w:r>
      <w:r>
        <w:rPr>
          <w:sz w:val="26"/>
        </w:rPr>
        <w:t>Committee.</w:t>
      </w:r>
    </w:p>
    <w:p>
      <w:pPr>
        <w:pStyle w:val="BodyText"/>
        <w:spacing w:before="11"/>
        <w:jc w:val="left"/>
        <w:rPr>
          <w:sz w:val="22"/>
        </w:rPr>
      </w:pPr>
    </w:p>
    <w:p>
      <w:pPr>
        <w:pStyle w:val="ListParagraph"/>
        <w:numPr>
          <w:ilvl w:val="0"/>
          <w:numId w:val="1"/>
        </w:numPr>
        <w:tabs>
          <w:tab w:pos="1058" w:val="left" w:leader="none"/>
        </w:tabs>
        <w:spacing w:line="362" w:lineRule="auto" w:before="0" w:after="0"/>
        <w:ind w:left="1057" w:right="181" w:hanging="475"/>
        <w:jc w:val="both"/>
        <w:rPr>
          <w:sz w:val="26"/>
        </w:rPr>
      </w:pPr>
      <w:r>
        <w:rPr>
          <w:w w:val="105"/>
          <w:sz w:val="26"/>
        </w:rPr>
        <w:t>“Educational Institution” shall mean those colleges which offer Bachelor’s</w:t>
      </w:r>
      <w:r>
        <w:rPr>
          <w:spacing w:val="-41"/>
          <w:w w:val="105"/>
          <w:sz w:val="26"/>
        </w:rPr>
        <w:t> </w:t>
      </w:r>
      <w:r>
        <w:rPr>
          <w:w w:val="105"/>
          <w:sz w:val="26"/>
        </w:rPr>
        <w:t>or</w:t>
      </w:r>
      <w:r>
        <w:rPr>
          <w:spacing w:val="-42"/>
          <w:w w:val="105"/>
          <w:sz w:val="26"/>
        </w:rPr>
        <w:t> </w:t>
      </w:r>
      <w:r>
        <w:rPr>
          <w:w w:val="105"/>
          <w:sz w:val="26"/>
        </w:rPr>
        <w:t>higher</w:t>
      </w:r>
      <w:r>
        <w:rPr>
          <w:spacing w:val="-42"/>
          <w:w w:val="105"/>
          <w:sz w:val="26"/>
        </w:rPr>
        <w:t> </w:t>
      </w:r>
      <w:r>
        <w:rPr>
          <w:w w:val="105"/>
          <w:sz w:val="26"/>
        </w:rPr>
        <w:t>degree.</w:t>
      </w:r>
    </w:p>
    <w:p>
      <w:pPr>
        <w:pStyle w:val="ListParagraph"/>
        <w:numPr>
          <w:ilvl w:val="0"/>
          <w:numId w:val="1"/>
        </w:numPr>
        <w:tabs>
          <w:tab w:pos="1058" w:val="left" w:leader="none"/>
        </w:tabs>
        <w:spacing w:line="362" w:lineRule="auto" w:before="118" w:after="0"/>
        <w:ind w:left="1057" w:right="181" w:hanging="439"/>
        <w:jc w:val="both"/>
        <w:rPr>
          <w:sz w:val="26"/>
        </w:rPr>
      </w:pPr>
      <w:r>
        <w:rPr>
          <w:sz w:val="26"/>
        </w:rPr>
        <w:t>“Full-time Research Scholar” shall mean a person registered for the  PhD degree devoting full time for completing the degree</w:t>
      </w:r>
      <w:r>
        <w:rPr>
          <w:spacing w:val="61"/>
          <w:sz w:val="26"/>
        </w:rPr>
        <w:t> </w:t>
      </w:r>
      <w:r>
        <w:rPr>
          <w:sz w:val="26"/>
        </w:rPr>
        <w:t>requirements.</w:t>
      </w:r>
    </w:p>
    <w:p>
      <w:pPr>
        <w:pStyle w:val="ListParagraph"/>
        <w:numPr>
          <w:ilvl w:val="0"/>
          <w:numId w:val="1"/>
        </w:numPr>
        <w:tabs>
          <w:tab w:pos="1058" w:val="left" w:leader="none"/>
        </w:tabs>
        <w:spacing w:line="362" w:lineRule="auto" w:before="118" w:after="0"/>
        <w:ind w:left="1057" w:right="181" w:hanging="475"/>
        <w:jc w:val="both"/>
        <w:rPr>
          <w:sz w:val="26"/>
        </w:rPr>
      </w:pPr>
      <w:r>
        <w:rPr>
          <w:sz w:val="26"/>
        </w:rPr>
        <w:t>“Minimum Registration Period” shall mean the minimum period for which a research scholar must be registered, prior to submission of the thesis.</w:t>
      </w:r>
    </w:p>
    <w:p>
      <w:pPr>
        <w:pStyle w:val="ListParagraph"/>
        <w:numPr>
          <w:ilvl w:val="0"/>
          <w:numId w:val="1"/>
        </w:numPr>
        <w:tabs>
          <w:tab w:pos="1058" w:val="left" w:leader="none"/>
        </w:tabs>
        <w:spacing w:line="240" w:lineRule="auto" w:before="118" w:after="0"/>
        <w:ind w:left="1057" w:right="0" w:hanging="511"/>
        <w:jc w:val="left"/>
        <w:rPr>
          <w:sz w:val="26"/>
        </w:rPr>
      </w:pPr>
      <w:r>
        <w:rPr>
          <w:sz w:val="26"/>
        </w:rPr>
        <w:t>“ODEC” shall  mean  Oral</w:t>
      </w:r>
      <w:r>
        <w:rPr>
          <w:spacing w:val="-7"/>
          <w:sz w:val="26"/>
        </w:rPr>
        <w:t> </w:t>
      </w:r>
      <w:r>
        <w:rPr>
          <w:sz w:val="26"/>
        </w:rPr>
        <w:t>Defence Evaluation Committee.</w:t>
      </w:r>
    </w:p>
    <w:p>
      <w:pPr>
        <w:pStyle w:val="BodyText"/>
        <w:spacing w:before="0"/>
        <w:jc w:val="left"/>
        <w:rPr>
          <w:sz w:val="23"/>
        </w:rPr>
      </w:pPr>
    </w:p>
    <w:p>
      <w:pPr>
        <w:pStyle w:val="ListParagraph"/>
        <w:numPr>
          <w:ilvl w:val="0"/>
          <w:numId w:val="1"/>
        </w:numPr>
        <w:tabs>
          <w:tab w:pos="1058" w:val="left" w:leader="none"/>
        </w:tabs>
        <w:spacing w:line="362" w:lineRule="auto" w:before="0" w:after="0"/>
        <w:ind w:left="1057" w:right="183" w:hanging="547"/>
        <w:jc w:val="both"/>
        <w:rPr>
          <w:sz w:val="26"/>
        </w:rPr>
      </w:pPr>
      <w:r>
        <w:rPr>
          <w:sz w:val="26"/>
        </w:rPr>
        <w:t>“Part time Research Scholar” shall  mean  a person who is  registered  for the PhD degree and will devote part of his time towards this pursuit and devote part of time towards the discharge of  his  official obligations.</w:t>
      </w:r>
    </w:p>
    <w:p>
      <w:pPr>
        <w:pStyle w:val="ListParagraph"/>
        <w:numPr>
          <w:ilvl w:val="0"/>
          <w:numId w:val="1"/>
        </w:numPr>
        <w:tabs>
          <w:tab w:pos="1058" w:val="left" w:leader="none"/>
        </w:tabs>
        <w:spacing w:line="240" w:lineRule="auto" w:before="117" w:after="0"/>
        <w:ind w:left="1057" w:right="0" w:hanging="540"/>
        <w:jc w:val="left"/>
        <w:rPr>
          <w:sz w:val="26"/>
        </w:rPr>
      </w:pPr>
      <w:r>
        <w:rPr>
          <w:sz w:val="26"/>
        </w:rPr>
        <w:t>“RTU” shall mean Rajasthan Technical University, </w:t>
      </w:r>
      <w:r>
        <w:rPr>
          <w:spacing w:val="8"/>
          <w:sz w:val="26"/>
        </w:rPr>
        <w:t> </w:t>
      </w:r>
      <w:r>
        <w:rPr>
          <w:sz w:val="26"/>
        </w:rPr>
        <w:t>Kota.</w:t>
      </w:r>
    </w:p>
    <w:p>
      <w:pPr>
        <w:spacing w:after="0" w:line="240" w:lineRule="auto"/>
        <w:jc w:val="left"/>
        <w:rPr>
          <w:sz w:val="26"/>
        </w:rPr>
        <w:sectPr>
          <w:pgSz w:w="12240" w:h="15840"/>
          <w:pgMar w:header="0" w:footer="1008" w:top="1400" w:bottom="1200" w:left="1720" w:right="1720"/>
        </w:sectPr>
      </w:pPr>
    </w:p>
    <w:p>
      <w:pPr>
        <w:pStyle w:val="ListParagraph"/>
        <w:numPr>
          <w:ilvl w:val="0"/>
          <w:numId w:val="1"/>
        </w:numPr>
        <w:tabs>
          <w:tab w:pos="1058" w:val="left" w:leader="none"/>
        </w:tabs>
        <w:spacing w:line="362" w:lineRule="auto" w:before="70" w:after="0"/>
        <w:ind w:left="1057" w:right="181" w:hanging="504"/>
        <w:jc w:val="both"/>
        <w:rPr>
          <w:sz w:val="26"/>
        </w:rPr>
      </w:pPr>
      <w:r>
        <w:rPr>
          <w:sz w:val="26"/>
        </w:rPr>
        <w:t>“Registration Period” shall mean the  length  of  time  span  commencing with the date of initial registration at the University/Research Centre on full-time</w:t>
      </w:r>
      <w:r>
        <w:rPr>
          <w:spacing w:val="36"/>
          <w:sz w:val="26"/>
        </w:rPr>
        <w:t> </w:t>
      </w:r>
      <w:r>
        <w:rPr>
          <w:sz w:val="26"/>
        </w:rPr>
        <w:t>basis.</w:t>
      </w:r>
    </w:p>
    <w:p>
      <w:pPr>
        <w:pStyle w:val="ListParagraph"/>
        <w:numPr>
          <w:ilvl w:val="0"/>
          <w:numId w:val="1"/>
        </w:numPr>
        <w:tabs>
          <w:tab w:pos="1058" w:val="left" w:leader="none"/>
        </w:tabs>
        <w:spacing w:line="362" w:lineRule="auto" w:before="117" w:after="0"/>
        <w:ind w:left="1057" w:right="184" w:hanging="540"/>
        <w:jc w:val="both"/>
        <w:rPr>
          <w:sz w:val="26"/>
        </w:rPr>
      </w:pPr>
      <w:r>
        <w:rPr>
          <w:sz w:val="26"/>
        </w:rPr>
        <w:t>“Research Board” shall mean the Research  Board  of each  faculty of the Rajasthan Technical University,</w:t>
      </w:r>
      <w:r>
        <w:rPr>
          <w:spacing w:val="35"/>
          <w:sz w:val="26"/>
        </w:rPr>
        <w:t> </w:t>
      </w:r>
      <w:r>
        <w:rPr>
          <w:sz w:val="26"/>
        </w:rPr>
        <w:t>Kota.</w:t>
      </w:r>
    </w:p>
    <w:p>
      <w:pPr>
        <w:pStyle w:val="ListParagraph"/>
        <w:numPr>
          <w:ilvl w:val="0"/>
          <w:numId w:val="1"/>
        </w:numPr>
        <w:tabs>
          <w:tab w:pos="1058" w:val="left" w:leader="none"/>
        </w:tabs>
        <w:spacing w:line="362" w:lineRule="auto" w:before="117" w:after="0"/>
        <w:ind w:left="1057" w:right="183" w:hanging="576"/>
        <w:jc w:val="both"/>
        <w:rPr>
          <w:sz w:val="26"/>
        </w:rPr>
      </w:pPr>
      <w:r>
        <w:rPr>
          <w:sz w:val="26"/>
        </w:rPr>
        <w:t>“Research Centre” shall mean  Research  Centre  approved/recognized </w:t>
      </w:r>
      <w:r>
        <w:rPr>
          <w:spacing w:val="1"/>
          <w:sz w:val="26"/>
        </w:rPr>
        <w:t>by </w:t>
      </w:r>
      <w:r>
        <w:rPr>
          <w:sz w:val="26"/>
        </w:rPr>
        <w:t>the University, where research work is permitted to be</w:t>
      </w:r>
      <w:r>
        <w:rPr>
          <w:spacing w:val="47"/>
          <w:sz w:val="26"/>
        </w:rPr>
        <w:t> </w:t>
      </w:r>
      <w:r>
        <w:rPr>
          <w:sz w:val="26"/>
        </w:rPr>
        <w:t>pursued.</w:t>
      </w:r>
    </w:p>
    <w:p>
      <w:pPr>
        <w:pStyle w:val="ListParagraph"/>
        <w:numPr>
          <w:ilvl w:val="0"/>
          <w:numId w:val="1"/>
        </w:numPr>
        <w:tabs>
          <w:tab w:pos="1058" w:val="left" w:leader="none"/>
        </w:tabs>
        <w:spacing w:line="362" w:lineRule="auto" w:before="117" w:after="0"/>
        <w:ind w:left="1057" w:right="181" w:hanging="614"/>
        <w:jc w:val="both"/>
        <w:rPr>
          <w:sz w:val="26"/>
        </w:rPr>
      </w:pPr>
      <w:r>
        <w:rPr>
          <w:sz w:val="26"/>
        </w:rPr>
        <w:t>“Research Scholar” shall mean a person registered for the PhD degree programme.</w:t>
      </w:r>
    </w:p>
    <w:p>
      <w:pPr>
        <w:pStyle w:val="ListParagraph"/>
        <w:numPr>
          <w:ilvl w:val="0"/>
          <w:numId w:val="1"/>
        </w:numPr>
        <w:tabs>
          <w:tab w:pos="1058" w:val="left" w:leader="none"/>
        </w:tabs>
        <w:spacing w:line="362" w:lineRule="auto" w:before="117" w:after="0"/>
        <w:ind w:left="1057" w:right="181" w:hanging="540"/>
        <w:jc w:val="both"/>
        <w:rPr>
          <w:sz w:val="26"/>
        </w:rPr>
      </w:pPr>
      <w:r>
        <w:rPr>
          <w:sz w:val="26"/>
        </w:rPr>
        <w:t>“Residential Requirement” shall  mean  the  minimum  period  for  which a Research scholar must attend the University/Research Centre  on full time</w:t>
      </w:r>
      <w:r>
        <w:rPr>
          <w:spacing w:val="13"/>
          <w:sz w:val="26"/>
        </w:rPr>
        <w:t> </w:t>
      </w:r>
      <w:r>
        <w:rPr>
          <w:sz w:val="26"/>
        </w:rPr>
        <w:t>basis.</w:t>
      </w:r>
    </w:p>
    <w:p>
      <w:pPr>
        <w:pStyle w:val="ListParagraph"/>
        <w:numPr>
          <w:ilvl w:val="0"/>
          <w:numId w:val="1"/>
        </w:numPr>
        <w:tabs>
          <w:tab w:pos="1058" w:val="left" w:leader="none"/>
        </w:tabs>
        <w:spacing w:line="362" w:lineRule="auto" w:before="117" w:after="0"/>
        <w:ind w:left="1057" w:right="181" w:hanging="504"/>
        <w:jc w:val="both"/>
        <w:rPr>
          <w:sz w:val="26"/>
        </w:rPr>
      </w:pPr>
      <w:r>
        <w:rPr>
          <w:sz w:val="26"/>
        </w:rPr>
        <w:t>“Sponsored Research Scholar”  shall  mean  a  full  time  research scholar except that he receives complete financial support from the sponsoring organization i.e. his</w:t>
      </w:r>
      <w:r>
        <w:rPr>
          <w:spacing w:val="33"/>
          <w:sz w:val="26"/>
        </w:rPr>
        <w:t> </w:t>
      </w:r>
      <w:r>
        <w:rPr>
          <w:sz w:val="26"/>
        </w:rPr>
        <w:t>employer.</w:t>
      </w:r>
    </w:p>
    <w:p>
      <w:pPr>
        <w:pStyle w:val="ListParagraph"/>
        <w:numPr>
          <w:ilvl w:val="0"/>
          <w:numId w:val="1"/>
        </w:numPr>
        <w:tabs>
          <w:tab w:pos="1058" w:val="left" w:leader="none"/>
        </w:tabs>
        <w:spacing w:line="362" w:lineRule="auto" w:before="117" w:after="0"/>
        <w:ind w:left="1057" w:right="183" w:hanging="540"/>
        <w:jc w:val="both"/>
        <w:rPr>
          <w:sz w:val="26"/>
        </w:rPr>
      </w:pPr>
      <w:r>
        <w:rPr>
          <w:sz w:val="26"/>
        </w:rPr>
        <w:t>“Supervisor” shall mean a faculty member of the University/Affiliated Institute/ College or any other person approved by the Research Board on the recommendation of Department Research Committee to  supervise the research work of a research</w:t>
      </w:r>
      <w:r>
        <w:rPr>
          <w:spacing w:val="41"/>
          <w:sz w:val="26"/>
        </w:rPr>
        <w:t> </w:t>
      </w:r>
      <w:r>
        <w:rPr>
          <w:sz w:val="26"/>
        </w:rPr>
        <w:t>scholar.</w:t>
      </w:r>
    </w:p>
    <w:p>
      <w:pPr>
        <w:pStyle w:val="ListParagraph"/>
        <w:numPr>
          <w:ilvl w:val="0"/>
          <w:numId w:val="1"/>
        </w:numPr>
        <w:tabs>
          <w:tab w:pos="1058" w:val="left" w:leader="none"/>
        </w:tabs>
        <w:spacing w:line="240" w:lineRule="auto" w:before="117" w:after="0"/>
        <w:ind w:left="1057" w:right="0" w:hanging="576"/>
        <w:jc w:val="left"/>
        <w:rPr>
          <w:sz w:val="26"/>
        </w:rPr>
      </w:pPr>
      <w:r>
        <w:rPr>
          <w:sz w:val="26"/>
        </w:rPr>
        <w:t>“University” shall mean the Rajasthan Technical</w:t>
      </w:r>
      <w:r>
        <w:rPr>
          <w:spacing w:val="50"/>
          <w:sz w:val="26"/>
        </w:rPr>
        <w:t> </w:t>
      </w:r>
      <w:r>
        <w:rPr>
          <w:sz w:val="26"/>
        </w:rPr>
        <w:t>University,  Kota.</w:t>
      </w:r>
    </w:p>
    <w:p>
      <w:pPr>
        <w:spacing w:after="0" w:line="240" w:lineRule="auto"/>
        <w:jc w:val="left"/>
        <w:rPr>
          <w:sz w:val="26"/>
        </w:rPr>
        <w:sectPr>
          <w:pgSz w:w="12240" w:h="15840"/>
          <w:pgMar w:header="0" w:footer="1008" w:top="1400" w:bottom="1200" w:left="1720" w:right="1720"/>
        </w:sectPr>
      </w:pPr>
    </w:p>
    <w:p>
      <w:pPr>
        <w:pStyle w:val="BodyText"/>
        <w:spacing w:before="0"/>
        <w:jc w:val="left"/>
        <w:rPr>
          <w:sz w:val="20"/>
        </w:rPr>
      </w:pPr>
    </w:p>
    <w:p>
      <w:pPr>
        <w:pStyle w:val="BodyText"/>
        <w:spacing w:before="7"/>
        <w:jc w:val="left"/>
        <w:rPr>
          <w:sz w:val="15"/>
        </w:rPr>
      </w:pPr>
    </w:p>
    <w:p>
      <w:pPr>
        <w:spacing w:before="88"/>
        <w:ind w:left="718" w:right="0" w:firstLine="0"/>
        <w:jc w:val="left"/>
        <w:rPr>
          <w:sz w:val="30"/>
        </w:rPr>
      </w:pPr>
      <w:r>
        <w:rPr>
          <w:w w:val="105"/>
          <w:sz w:val="30"/>
        </w:rPr>
        <w:t>ORDINANCES</w:t>
      </w:r>
    </w:p>
    <w:p>
      <w:pPr>
        <w:pStyle w:val="BodyText"/>
        <w:spacing w:before="0"/>
        <w:jc w:val="left"/>
        <w:rPr>
          <w:sz w:val="32"/>
        </w:rPr>
      </w:pPr>
    </w:p>
    <w:p>
      <w:pPr>
        <w:pStyle w:val="BodyText"/>
        <w:spacing w:before="2"/>
        <w:jc w:val="left"/>
        <w:rPr>
          <w:sz w:val="39"/>
        </w:rPr>
      </w:pPr>
    </w:p>
    <w:p>
      <w:pPr>
        <w:pStyle w:val="ListParagraph"/>
        <w:numPr>
          <w:ilvl w:val="1"/>
          <w:numId w:val="2"/>
        </w:numPr>
        <w:tabs>
          <w:tab w:pos="1395" w:val="left" w:leader="none"/>
          <w:tab w:pos="1396" w:val="left" w:leader="none"/>
        </w:tabs>
        <w:spacing w:line="240" w:lineRule="auto" w:before="1" w:after="0"/>
        <w:ind w:left="1410" w:right="0" w:hanging="691"/>
        <w:jc w:val="left"/>
        <w:rPr>
          <w:sz w:val="26"/>
        </w:rPr>
      </w:pPr>
      <w:r>
        <w:rPr>
          <w:w w:val="110"/>
          <w:sz w:val="26"/>
        </w:rPr>
        <w:t>ELIGIBILITY</w:t>
      </w:r>
      <w:r>
        <w:rPr>
          <w:spacing w:val="-46"/>
          <w:w w:val="110"/>
          <w:sz w:val="26"/>
        </w:rPr>
        <w:t> </w:t>
      </w:r>
      <w:r>
        <w:rPr>
          <w:w w:val="110"/>
          <w:sz w:val="26"/>
        </w:rPr>
        <w:t>FOR</w:t>
      </w:r>
      <w:r>
        <w:rPr>
          <w:spacing w:val="-47"/>
          <w:w w:val="110"/>
          <w:sz w:val="26"/>
        </w:rPr>
        <w:t> </w:t>
      </w:r>
      <w:r>
        <w:rPr>
          <w:w w:val="110"/>
          <w:sz w:val="26"/>
        </w:rPr>
        <w:t>ADMISSION</w:t>
      </w:r>
    </w:p>
    <w:p>
      <w:pPr>
        <w:pStyle w:val="ListParagraph"/>
        <w:numPr>
          <w:ilvl w:val="2"/>
          <w:numId w:val="2"/>
        </w:numPr>
        <w:tabs>
          <w:tab w:pos="2140" w:val="left" w:leader="none"/>
        </w:tabs>
        <w:spacing w:line="240" w:lineRule="auto" w:before="264" w:after="0"/>
        <w:ind w:left="2139" w:right="0" w:hanging="729"/>
        <w:jc w:val="left"/>
        <w:rPr>
          <w:rFonts w:ascii="Arial"/>
          <w:sz w:val="26"/>
        </w:rPr>
      </w:pPr>
      <w:r>
        <w:rPr>
          <w:w w:val="110"/>
          <w:sz w:val="26"/>
        </w:rPr>
        <w:t>Eligibility</w:t>
      </w:r>
      <w:r>
        <w:rPr>
          <w:spacing w:val="-28"/>
          <w:w w:val="110"/>
          <w:sz w:val="26"/>
        </w:rPr>
        <w:t> </w:t>
      </w:r>
      <w:r>
        <w:rPr>
          <w:w w:val="110"/>
          <w:sz w:val="26"/>
        </w:rPr>
        <w:t>for</w:t>
      </w:r>
      <w:r>
        <w:rPr>
          <w:spacing w:val="-28"/>
          <w:w w:val="110"/>
          <w:sz w:val="26"/>
        </w:rPr>
        <w:t> </w:t>
      </w:r>
      <w:r>
        <w:rPr>
          <w:w w:val="110"/>
          <w:sz w:val="26"/>
        </w:rPr>
        <w:t>Full</w:t>
      </w:r>
      <w:r>
        <w:rPr>
          <w:spacing w:val="-28"/>
          <w:w w:val="110"/>
          <w:sz w:val="26"/>
        </w:rPr>
        <w:t> </w:t>
      </w:r>
      <w:r>
        <w:rPr>
          <w:w w:val="110"/>
          <w:sz w:val="26"/>
        </w:rPr>
        <w:t>time</w:t>
      </w:r>
      <w:r>
        <w:rPr>
          <w:spacing w:val="-27"/>
          <w:w w:val="110"/>
          <w:sz w:val="26"/>
        </w:rPr>
        <w:t> </w:t>
      </w:r>
      <w:r>
        <w:rPr>
          <w:w w:val="110"/>
          <w:sz w:val="26"/>
        </w:rPr>
        <w:t>Research</w:t>
      </w:r>
      <w:r>
        <w:rPr>
          <w:spacing w:val="-27"/>
          <w:w w:val="110"/>
          <w:sz w:val="26"/>
        </w:rPr>
        <w:t> </w:t>
      </w:r>
      <w:r>
        <w:rPr>
          <w:w w:val="110"/>
          <w:sz w:val="26"/>
        </w:rPr>
        <w:t>Scholar</w:t>
      </w:r>
    </w:p>
    <w:p>
      <w:pPr>
        <w:pStyle w:val="BodyText"/>
        <w:spacing w:line="362" w:lineRule="auto" w:before="265"/>
        <w:ind w:left="2072" w:right="183"/>
      </w:pPr>
      <w:r>
        <w:rPr/>
        <w:t>An applicant possessing the following qualifications in appropriate areas shall be eligible to apply for admission to PhD programme of the respective disciplines of University:</w:t>
      </w:r>
    </w:p>
    <w:p>
      <w:pPr>
        <w:pStyle w:val="ListParagraph"/>
        <w:numPr>
          <w:ilvl w:val="3"/>
          <w:numId w:val="2"/>
        </w:numPr>
        <w:tabs>
          <w:tab w:pos="2901" w:val="left" w:leader="none"/>
        </w:tabs>
        <w:spacing w:line="362" w:lineRule="auto" w:before="118" w:after="0"/>
        <w:ind w:left="2850" w:right="176" w:hanging="800"/>
        <w:jc w:val="both"/>
        <w:rPr>
          <w:rFonts w:ascii="Arial"/>
          <w:sz w:val="22"/>
        </w:rPr>
      </w:pPr>
      <w:r>
        <w:rPr>
          <w:sz w:val="26"/>
        </w:rPr>
        <w:t>Master's degree in the appropriate discipline of any recognized University/Institute or equivalent with a minimum of 60% marks in aggregate (of all the years/ semesters) where marks are awarded or minimum equivalent Cumulative Grade Point Average (CGPA) as defined </w:t>
      </w:r>
      <w:r>
        <w:rPr>
          <w:spacing w:val="1"/>
          <w:sz w:val="26"/>
        </w:rPr>
        <w:t>by</w:t>
      </w:r>
      <w:r>
        <w:rPr>
          <w:spacing w:val="12"/>
          <w:sz w:val="26"/>
        </w:rPr>
        <w:t> </w:t>
      </w:r>
      <w:r>
        <w:rPr>
          <w:sz w:val="26"/>
        </w:rPr>
        <w:t>AICTE.</w:t>
      </w:r>
    </w:p>
    <w:p>
      <w:pPr>
        <w:pStyle w:val="ListParagraph"/>
        <w:numPr>
          <w:ilvl w:val="3"/>
          <w:numId w:val="2"/>
        </w:numPr>
        <w:tabs>
          <w:tab w:pos="2942" w:val="left" w:leader="none"/>
        </w:tabs>
        <w:spacing w:line="362" w:lineRule="auto" w:before="5" w:after="0"/>
        <w:ind w:left="2849" w:right="181" w:hanging="799"/>
        <w:jc w:val="both"/>
        <w:rPr>
          <w:rFonts w:ascii="Arial"/>
          <w:sz w:val="22"/>
        </w:rPr>
      </w:pPr>
      <w:r>
        <w:rPr>
          <w:sz w:val="26"/>
        </w:rPr>
        <w:t>A relaxation of 5% in the minimum eligibility shall  be applicable to the applicant belonging to the categories of SC/ST/Physically handicapped and visually</w:t>
      </w:r>
      <w:r>
        <w:rPr>
          <w:spacing w:val="13"/>
          <w:sz w:val="26"/>
        </w:rPr>
        <w:t> </w:t>
      </w:r>
      <w:r>
        <w:rPr>
          <w:sz w:val="26"/>
        </w:rPr>
        <w:t>impaired.</w:t>
      </w:r>
    </w:p>
    <w:p>
      <w:pPr>
        <w:pStyle w:val="ListParagraph"/>
        <w:numPr>
          <w:ilvl w:val="2"/>
          <w:numId w:val="2"/>
        </w:numPr>
        <w:tabs>
          <w:tab w:pos="2140" w:val="left" w:leader="none"/>
        </w:tabs>
        <w:spacing w:line="240" w:lineRule="auto" w:before="117" w:after="0"/>
        <w:ind w:left="2139" w:right="0" w:hanging="729"/>
        <w:jc w:val="left"/>
        <w:rPr>
          <w:rFonts w:ascii="Arial"/>
          <w:sz w:val="26"/>
        </w:rPr>
      </w:pPr>
      <w:r>
        <w:rPr>
          <w:w w:val="110"/>
          <w:sz w:val="26"/>
        </w:rPr>
        <w:t>Eligibility</w:t>
      </w:r>
      <w:r>
        <w:rPr>
          <w:spacing w:val="-25"/>
          <w:w w:val="110"/>
          <w:sz w:val="26"/>
        </w:rPr>
        <w:t> </w:t>
      </w:r>
      <w:r>
        <w:rPr>
          <w:w w:val="110"/>
          <w:sz w:val="26"/>
        </w:rPr>
        <w:t>for</w:t>
      </w:r>
      <w:r>
        <w:rPr>
          <w:spacing w:val="-25"/>
          <w:w w:val="110"/>
          <w:sz w:val="26"/>
        </w:rPr>
        <w:t> </w:t>
      </w:r>
      <w:r>
        <w:rPr>
          <w:w w:val="110"/>
          <w:sz w:val="26"/>
        </w:rPr>
        <w:t>Part-time</w:t>
      </w:r>
      <w:r>
        <w:rPr>
          <w:spacing w:val="-23"/>
          <w:w w:val="110"/>
          <w:sz w:val="26"/>
        </w:rPr>
        <w:t> </w:t>
      </w:r>
      <w:r>
        <w:rPr>
          <w:w w:val="110"/>
          <w:sz w:val="26"/>
        </w:rPr>
        <w:t>Research</w:t>
      </w:r>
      <w:r>
        <w:rPr>
          <w:spacing w:val="-23"/>
          <w:w w:val="110"/>
          <w:sz w:val="26"/>
        </w:rPr>
        <w:t> </w:t>
      </w:r>
      <w:r>
        <w:rPr>
          <w:w w:val="110"/>
          <w:sz w:val="26"/>
        </w:rPr>
        <w:t>Scholar</w:t>
      </w:r>
    </w:p>
    <w:p>
      <w:pPr>
        <w:pStyle w:val="ListParagraph"/>
        <w:numPr>
          <w:ilvl w:val="3"/>
          <w:numId w:val="2"/>
        </w:numPr>
        <w:tabs>
          <w:tab w:pos="2930" w:val="left" w:leader="none"/>
        </w:tabs>
        <w:spacing w:line="362" w:lineRule="auto" w:before="265" w:after="0"/>
        <w:ind w:left="2850" w:right="175" w:hanging="800"/>
        <w:jc w:val="both"/>
        <w:rPr>
          <w:rFonts w:ascii="Arial"/>
          <w:sz w:val="22"/>
        </w:rPr>
      </w:pPr>
      <w:r>
        <w:rPr>
          <w:sz w:val="26"/>
        </w:rPr>
        <w:t>The applicant must hold the minimum entry qualifications for the degree as given in</w:t>
      </w:r>
      <w:r>
        <w:rPr>
          <w:spacing w:val="33"/>
          <w:sz w:val="26"/>
        </w:rPr>
        <w:t> </w:t>
      </w:r>
      <w:r>
        <w:rPr>
          <w:sz w:val="26"/>
        </w:rPr>
        <w:t>O.1.1</w:t>
      </w:r>
    </w:p>
    <w:p>
      <w:pPr>
        <w:pStyle w:val="ListParagraph"/>
        <w:numPr>
          <w:ilvl w:val="3"/>
          <w:numId w:val="2"/>
        </w:numPr>
        <w:tabs>
          <w:tab w:pos="2877" w:val="left" w:leader="none"/>
        </w:tabs>
        <w:spacing w:line="362" w:lineRule="auto" w:before="5" w:after="0"/>
        <w:ind w:left="2850" w:right="183" w:hanging="800"/>
        <w:jc w:val="both"/>
        <w:rPr>
          <w:rFonts w:ascii="Arial"/>
          <w:sz w:val="22"/>
        </w:rPr>
      </w:pPr>
      <w:r>
        <w:rPr>
          <w:sz w:val="26"/>
        </w:rPr>
        <w:t>The applicant proves to the satisfaction of the DRC that:</w:t>
      </w:r>
    </w:p>
    <w:p>
      <w:pPr>
        <w:pStyle w:val="ListParagraph"/>
        <w:numPr>
          <w:ilvl w:val="4"/>
          <w:numId w:val="2"/>
        </w:numPr>
        <w:tabs>
          <w:tab w:pos="3088" w:val="left" w:leader="none"/>
        </w:tabs>
        <w:spacing w:line="362" w:lineRule="auto" w:before="5" w:after="0"/>
        <w:ind w:left="3087" w:right="179" w:hanging="338"/>
        <w:jc w:val="both"/>
        <w:rPr>
          <w:rFonts w:ascii="Arial"/>
          <w:sz w:val="18"/>
        </w:rPr>
      </w:pPr>
      <w:r>
        <w:rPr>
          <w:sz w:val="26"/>
        </w:rPr>
        <w:t>His official duties permit him to devote sufficient time to research through written endorsement from his employer in prescribed</w:t>
      </w:r>
      <w:r>
        <w:rPr>
          <w:spacing w:val="25"/>
          <w:sz w:val="26"/>
        </w:rPr>
        <w:t> </w:t>
      </w:r>
      <w:r>
        <w:rPr>
          <w:sz w:val="26"/>
        </w:rPr>
        <w:t>form.</w:t>
      </w:r>
    </w:p>
    <w:p>
      <w:pPr>
        <w:spacing w:after="0" w:line="362" w:lineRule="auto"/>
        <w:jc w:val="both"/>
        <w:rPr>
          <w:rFonts w:ascii="Arial"/>
          <w:sz w:val="18"/>
        </w:rPr>
        <w:sectPr>
          <w:pgSz w:w="12240" w:h="15840"/>
          <w:pgMar w:header="0" w:footer="1008" w:top="1500" w:bottom="1200" w:left="1720" w:right="1720"/>
        </w:sectPr>
      </w:pPr>
    </w:p>
    <w:p>
      <w:pPr>
        <w:pStyle w:val="ListParagraph"/>
        <w:numPr>
          <w:ilvl w:val="4"/>
          <w:numId w:val="2"/>
        </w:numPr>
        <w:tabs>
          <w:tab w:pos="3088" w:val="left" w:leader="none"/>
        </w:tabs>
        <w:spacing w:line="362" w:lineRule="auto" w:before="70" w:after="0"/>
        <w:ind w:left="3087" w:right="181" w:hanging="338"/>
        <w:jc w:val="both"/>
        <w:rPr>
          <w:rFonts w:ascii="Arial" w:hAnsi="Arial"/>
          <w:sz w:val="18"/>
        </w:rPr>
      </w:pPr>
      <w:r>
        <w:rPr>
          <w:sz w:val="26"/>
        </w:rPr>
        <w:t>Facilities for pursuing research are available at the applicant’s parent organization/place of work in the chosen field of</w:t>
      </w:r>
      <w:r>
        <w:rPr>
          <w:spacing w:val="20"/>
          <w:sz w:val="26"/>
        </w:rPr>
        <w:t> </w:t>
      </w:r>
      <w:r>
        <w:rPr>
          <w:sz w:val="26"/>
        </w:rPr>
        <w:t>research.</w:t>
      </w:r>
    </w:p>
    <w:p>
      <w:pPr>
        <w:pStyle w:val="ListParagraph"/>
        <w:numPr>
          <w:ilvl w:val="4"/>
          <w:numId w:val="2"/>
        </w:numPr>
        <w:tabs>
          <w:tab w:pos="3088" w:val="left" w:leader="none"/>
        </w:tabs>
        <w:spacing w:line="362" w:lineRule="auto" w:before="4" w:after="0"/>
        <w:ind w:left="3087" w:right="181" w:hanging="338"/>
        <w:jc w:val="both"/>
        <w:rPr>
          <w:rFonts w:ascii="Arial"/>
          <w:sz w:val="18"/>
        </w:rPr>
      </w:pPr>
      <w:r>
        <w:rPr>
          <w:sz w:val="26"/>
        </w:rPr>
        <w:t>Applicant submits the certificate issued  by  the parent organization for the period required to fulfill the residential requirement during course work/ contact </w:t>
      </w:r>
      <w:r>
        <w:rPr>
          <w:spacing w:val="-3"/>
          <w:sz w:val="26"/>
        </w:rPr>
        <w:t>days </w:t>
      </w:r>
      <w:r>
        <w:rPr>
          <w:sz w:val="26"/>
        </w:rPr>
        <w:t>with supervisor after completion of the course work as notified </w:t>
      </w:r>
      <w:r>
        <w:rPr>
          <w:spacing w:val="1"/>
          <w:sz w:val="26"/>
        </w:rPr>
        <w:t>by </w:t>
      </w:r>
      <w:r>
        <w:rPr>
          <w:sz w:val="26"/>
        </w:rPr>
        <w:t>University from time to time</w:t>
      </w:r>
      <w:r>
        <w:rPr>
          <w:color w:val="6F2FA0"/>
          <w:sz w:val="26"/>
        </w:rPr>
        <w:t>.</w:t>
      </w:r>
    </w:p>
    <w:p>
      <w:pPr>
        <w:pStyle w:val="ListParagraph"/>
        <w:numPr>
          <w:ilvl w:val="1"/>
          <w:numId w:val="2"/>
        </w:numPr>
        <w:tabs>
          <w:tab w:pos="1395" w:val="left" w:leader="none"/>
          <w:tab w:pos="1396" w:val="left" w:leader="none"/>
        </w:tabs>
        <w:spacing w:line="240" w:lineRule="auto" w:before="116" w:after="0"/>
        <w:ind w:left="1410" w:right="0" w:hanging="691"/>
        <w:jc w:val="left"/>
        <w:rPr>
          <w:sz w:val="26"/>
        </w:rPr>
      </w:pPr>
      <w:r>
        <w:rPr>
          <w:w w:val="105"/>
          <w:sz w:val="26"/>
        </w:rPr>
        <w:t>RESEARCH  BOARD</w:t>
      </w:r>
      <w:r>
        <w:rPr>
          <w:spacing w:val="-9"/>
          <w:w w:val="105"/>
          <w:sz w:val="26"/>
        </w:rPr>
        <w:t> </w:t>
      </w:r>
      <w:r>
        <w:rPr>
          <w:w w:val="105"/>
          <w:sz w:val="26"/>
        </w:rPr>
        <w:t>CONSTITUTION</w:t>
      </w:r>
    </w:p>
    <w:p>
      <w:pPr>
        <w:pStyle w:val="ListParagraph"/>
        <w:numPr>
          <w:ilvl w:val="2"/>
          <w:numId w:val="2"/>
        </w:numPr>
        <w:tabs>
          <w:tab w:pos="2111" w:val="left" w:leader="none"/>
        </w:tabs>
        <w:spacing w:line="362" w:lineRule="auto" w:before="263" w:after="0"/>
        <w:ind w:left="2110" w:right="186" w:hanging="681"/>
        <w:jc w:val="both"/>
        <w:rPr>
          <w:rFonts w:ascii="Arial"/>
          <w:sz w:val="26"/>
        </w:rPr>
      </w:pPr>
      <w:r>
        <w:rPr>
          <w:sz w:val="26"/>
        </w:rPr>
        <w:t>There shall be a Research Board for each faculty. The Research Board</w:t>
      </w:r>
      <w:r>
        <w:rPr>
          <w:spacing w:val="17"/>
          <w:sz w:val="26"/>
        </w:rPr>
        <w:t> </w:t>
      </w:r>
      <w:r>
        <w:rPr>
          <w:sz w:val="26"/>
        </w:rPr>
        <w:t>shall</w:t>
      </w:r>
    </w:p>
    <w:p>
      <w:pPr>
        <w:pStyle w:val="BodyText"/>
        <w:ind w:left="2072"/>
        <w:jc w:val="left"/>
      </w:pPr>
      <w:r>
        <w:rPr/>
        <w:t>consist of the following:</w:t>
      </w:r>
    </w:p>
    <w:p>
      <w:pPr>
        <w:pStyle w:val="BodyText"/>
        <w:spacing w:before="11"/>
        <w:jc w:val="left"/>
        <w:rPr>
          <w:sz w:val="22"/>
        </w:rPr>
      </w:pPr>
    </w:p>
    <w:p>
      <w:pPr>
        <w:pStyle w:val="ListParagraph"/>
        <w:numPr>
          <w:ilvl w:val="0"/>
          <w:numId w:val="3"/>
        </w:numPr>
        <w:tabs>
          <w:tab w:pos="2482" w:val="left" w:leader="none"/>
          <w:tab w:pos="2483" w:val="left" w:leader="none"/>
        </w:tabs>
        <w:spacing w:line="240" w:lineRule="auto" w:before="0" w:after="0"/>
        <w:ind w:left="2482" w:right="0" w:hanging="372"/>
        <w:jc w:val="left"/>
        <w:rPr>
          <w:sz w:val="26"/>
        </w:rPr>
      </w:pPr>
      <w:r>
        <w:rPr>
          <w:sz w:val="26"/>
        </w:rPr>
        <w:t>Vice Chancellor</w:t>
      </w:r>
      <w:r>
        <w:rPr>
          <w:spacing w:val="25"/>
          <w:sz w:val="26"/>
        </w:rPr>
        <w:t> </w:t>
      </w:r>
      <w:r>
        <w:rPr>
          <w:sz w:val="26"/>
        </w:rPr>
        <w:t>(Chairperson)</w:t>
      </w:r>
    </w:p>
    <w:p>
      <w:pPr>
        <w:pStyle w:val="ListParagraph"/>
        <w:numPr>
          <w:ilvl w:val="0"/>
          <w:numId w:val="3"/>
        </w:numPr>
        <w:tabs>
          <w:tab w:pos="2483" w:val="left" w:leader="none"/>
        </w:tabs>
        <w:spacing w:line="240" w:lineRule="auto" w:before="152" w:after="0"/>
        <w:ind w:left="2482" w:right="0" w:hanging="372"/>
        <w:jc w:val="left"/>
        <w:rPr>
          <w:sz w:val="26"/>
        </w:rPr>
      </w:pPr>
      <w:r>
        <w:rPr>
          <w:sz w:val="26"/>
        </w:rPr>
        <w:t>Pro-Vice</w:t>
      </w:r>
      <w:r>
        <w:rPr>
          <w:spacing w:val="15"/>
          <w:sz w:val="26"/>
        </w:rPr>
        <w:t> </w:t>
      </w:r>
      <w:r>
        <w:rPr>
          <w:sz w:val="26"/>
        </w:rPr>
        <w:t>Chancellor</w:t>
      </w:r>
    </w:p>
    <w:p>
      <w:pPr>
        <w:pStyle w:val="ListParagraph"/>
        <w:numPr>
          <w:ilvl w:val="0"/>
          <w:numId w:val="3"/>
        </w:numPr>
        <w:tabs>
          <w:tab w:pos="2483" w:val="left" w:leader="none"/>
        </w:tabs>
        <w:spacing w:line="240" w:lineRule="auto" w:before="152" w:after="0"/>
        <w:ind w:left="2482" w:right="0" w:hanging="372"/>
        <w:jc w:val="left"/>
        <w:rPr>
          <w:sz w:val="26"/>
        </w:rPr>
      </w:pPr>
      <w:r>
        <w:rPr>
          <w:sz w:val="26"/>
        </w:rPr>
        <w:t>Dean of the</w:t>
      </w:r>
      <w:r>
        <w:rPr>
          <w:spacing w:val="20"/>
          <w:sz w:val="26"/>
        </w:rPr>
        <w:t> </w:t>
      </w:r>
      <w:r>
        <w:rPr>
          <w:sz w:val="26"/>
        </w:rPr>
        <w:t>Faculty</w:t>
      </w:r>
    </w:p>
    <w:p>
      <w:pPr>
        <w:pStyle w:val="ListParagraph"/>
        <w:numPr>
          <w:ilvl w:val="0"/>
          <w:numId w:val="3"/>
        </w:numPr>
        <w:tabs>
          <w:tab w:pos="2483" w:val="left" w:leader="none"/>
        </w:tabs>
        <w:spacing w:line="362" w:lineRule="auto" w:before="152" w:after="0"/>
        <w:ind w:left="2482" w:right="182" w:hanging="372"/>
        <w:jc w:val="both"/>
        <w:rPr>
          <w:sz w:val="26"/>
        </w:rPr>
      </w:pPr>
      <w:r>
        <w:rPr>
          <w:sz w:val="26"/>
        </w:rPr>
        <w:t>Professor </w:t>
      </w:r>
      <w:r>
        <w:rPr>
          <w:spacing w:val="1"/>
          <w:sz w:val="26"/>
        </w:rPr>
        <w:t>by </w:t>
      </w:r>
      <w:r>
        <w:rPr>
          <w:sz w:val="26"/>
        </w:rPr>
        <w:t>rotation in order of seniority of each University teaching department/Centre and where there is no Professor, Associate Professor (with Doctoral degree) </w:t>
      </w:r>
      <w:r>
        <w:rPr>
          <w:spacing w:val="1"/>
          <w:sz w:val="26"/>
        </w:rPr>
        <w:t>by </w:t>
      </w:r>
      <w:r>
        <w:rPr>
          <w:sz w:val="26"/>
        </w:rPr>
        <w:t>rotation in order of seniority for a term of three</w:t>
      </w:r>
      <w:r>
        <w:rPr>
          <w:spacing w:val="40"/>
          <w:sz w:val="26"/>
        </w:rPr>
        <w:t> </w:t>
      </w:r>
      <w:r>
        <w:rPr>
          <w:sz w:val="26"/>
        </w:rPr>
        <w:t>years.</w:t>
      </w:r>
    </w:p>
    <w:p>
      <w:pPr>
        <w:pStyle w:val="ListParagraph"/>
        <w:numPr>
          <w:ilvl w:val="0"/>
          <w:numId w:val="3"/>
        </w:numPr>
        <w:tabs>
          <w:tab w:pos="2483" w:val="left" w:leader="none"/>
        </w:tabs>
        <w:spacing w:line="240" w:lineRule="auto" w:before="5" w:after="0"/>
        <w:ind w:left="2482" w:right="0" w:hanging="372"/>
        <w:jc w:val="left"/>
        <w:rPr>
          <w:sz w:val="26"/>
        </w:rPr>
      </w:pPr>
      <w:r>
        <w:rPr>
          <w:sz w:val="26"/>
        </w:rPr>
        <w:t>Dean</w:t>
      </w:r>
      <w:r>
        <w:rPr>
          <w:spacing w:val="15"/>
          <w:sz w:val="26"/>
        </w:rPr>
        <w:t> </w:t>
      </w:r>
      <w:r>
        <w:rPr>
          <w:sz w:val="26"/>
        </w:rPr>
        <w:t>(Research)</w:t>
      </w:r>
    </w:p>
    <w:p>
      <w:pPr>
        <w:pStyle w:val="ListParagraph"/>
        <w:numPr>
          <w:ilvl w:val="0"/>
          <w:numId w:val="3"/>
        </w:numPr>
        <w:tabs>
          <w:tab w:pos="2483" w:val="left" w:leader="none"/>
        </w:tabs>
        <w:spacing w:line="362" w:lineRule="auto" w:before="151" w:after="0"/>
        <w:ind w:left="2482" w:right="181" w:hanging="372"/>
        <w:jc w:val="both"/>
        <w:rPr>
          <w:sz w:val="26"/>
        </w:rPr>
      </w:pPr>
      <w:r>
        <w:rPr>
          <w:sz w:val="26"/>
        </w:rPr>
        <w:t>Whenever there is a Ph.D proposal from a department which does not have any University teaching department, a subject expert may be nominated </w:t>
      </w:r>
      <w:r>
        <w:rPr>
          <w:spacing w:val="1"/>
          <w:sz w:val="26"/>
        </w:rPr>
        <w:t>by </w:t>
      </w:r>
      <w:r>
        <w:rPr>
          <w:sz w:val="26"/>
        </w:rPr>
        <w:t>the Vice Chancellor.</w:t>
      </w:r>
    </w:p>
    <w:p>
      <w:pPr>
        <w:pStyle w:val="ListParagraph"/>
        <w:numPr>
          <w:ilvl w:val="2"/>
          <w:numId w:val="2"/>
        </w:numPr>
        <w:tabs>
          <w:tab w:pos="2203" w:val="left" w:leader="none"/>
        </w:tabs>
        <w:spacing w:line="362" w:lineRule="auto" w:before="116" w:after="0"/>
        <w:ind w:left="2173" w:right="181" w:hanging="747"/>
        <w:jc w:val="both"/>
        <w:rPr>
          <w:rFonts w:ascii="Arial"/>
          <w:sz w:val="26"/>
        </w:rPr>
      </w:pPr>
      <w:r>
        <w:rPr>
          <w:sz w:val="26"/>
        </w:rPr>
        <w:t>One-third of the members shall form the quorum. In the absence of the Vice Chancellor and the Pro-Vice Chancellor, the    senior-most    Professor    in    the    University</w:t>
      </w:r>
      <w:r>
        <w:rPr>
          <w:spacing w:val="26"/>
          <w:sz w:val="26"/>
        </w:rPr>
        <w:t> </w:t>
      </w:r>
      <w:r>
        <w:rPr>
          <w:sz w:val="26"/>
        </w:rPr>
        <w:t>teaching</w:t>
      </w:r>
    </w:p>
    <w:p>
      <w:pPr>
        <w:spacing w:after="0" w:line="362" w:lineRule="auto"/>
        <w:jc w:val="both"/>
        <w:rPr>
          <w:rFonts w:ascii="Arial"/>
          <w:sz w:val="26"/>
        </w:rPr>
        <w:sectPr>
          <w:pgSz w:w="12240" w:h="15840"/>
          <w:pgMar w:header="0" w:footer="1008" w:top="1400" w:bottom="1200" w:left="1720" w:right="1720"/>
        </w:sectPr>
      </w:pPr>
    </w:p>
    <w:p>
      <w:pPr>
        <w:pStyle w:val="BodyText"/>
        <w:spacing w:line="362" w:lineRule="auto" w:before="70"/>
        <w:ind w:left="2173" w:right="181"/>
      </w:pPr>
      <w:r>
        <w:rPr/>
        <w:t>departments present at the meeting will preside. The recommendation of the Research Board be reported to the Academic Council. The Research Board shall meet as often  as required but at least once in every</w:t>
      </w:r>
      <w:r>
        <w:rPr>
          <w:spacing w:val="40"/>
        </w:rPr>
        <w:t> </w:t>
      </w:r>
      <w:r>
        <w:rPr/>
        <w:t>semester.</w:t>
      </w:r>
    </w:p>
    <w:p>
      <w:pPr>
        <w:pStyle w:val="ListParagraph"/>
        <w:numPr>
          <w:ilvl w:val="1"/>
          <w:numId w:val="2"/>
        </w:numPr>
        <w:tabs>
          <w:tab w:pos="1395" w:val="left" w:leader="none"/>
          <w:tab w:pos="1396" w:val="left" w:leader="none"/>
        </w:tabs>
        <w:spacing w:line="240" w:lineRule="auto" w:before="116" w:after="0"/>
        <w:ind w:left="1410" w:right="0" w:hanging="691"/>
        <w:jc w:val="left"/>
        <w:rPr>
          <w:sz w:val="26"/>
        </w:rPr>
      </w:pPr>
      <w:r>
        <w:rPr>
          <w:w w:val="105"/>
          <w:sz w:val="26"/>
        </w:rPr>
        <w:t>DEPARTMENT  RESEARCH</w:t>
      </w:r>
      <w:r>
        <w:rPr>
          <w:spacing w:val="58"/>
          <w:w w:val="105"/>
          <w:sz w:val="26"/>
        </w:rPr>
        <w:t> </w:t>
      </w:r>
      <w:r>
        <w:rPr>
          <w:w w:val="105"/>
          <w:sz w:val="26"/>
        </w:rPr>
        <w:t>COMMITTEE</w:t>
      </w:r>
    </w:p>
    <w:p>
      <w:pPr>
        <w:pStyle w:val="ListParagraph"/>
        <w:numPr>
          <w:ilvl w:val="2"/>
          <w:numId w:val="2"/>
        </w:numPr>
        <w:tabs>
          <w:tab w:pos="2138" w:val="left" w:leader="none"/>
        </w:tabs>
        <w:spacing w:line="362" w:lineRule="auto" w:before="263" w:after="0"/>
        <w:ind w:left="2125" w:right="181" w:hanging="715"/>
        <w:jc w:val="both"/>
        <w:rPr>
          <w:rFonts w:ascii="Arial"/>
          <w:sz w:val="26"/>
        </w:rPr>
      </w:pPr>
      <w:r>
        <w:rPr>
          <w:sz w:val="26"/>
        </w:rPr>
        <w:t>The Vice Chancellor shall constitute a Department Research Committee (DRC) for each PhD programme on the recommendation of Dean (Research). The DRC shall consist of following</w:t>
      </w:r>
      <w:r>
        <w:rPr>
          <w:spacing w:val="22"/>
          <w:sz w:val="26"/>
        </w:rPr>
        <w:t> </w:t>
      </w:r>
      <w:r>
        <w:rPr>
          <w:sz w:val="26"/>
        </w:rPr>
        <w:t>members:</w:t>
      </w:r>
    </w:p>
    <w:p>
      <w:pPr>
        <w:pStyle w:val="ListParagraph"/>
        <w:numPr>
          <w:ilvl w:val="0"/>
          <w:numId w:val="4"/>
        </w:numPr>
        <w:tabs>
          <w:tab w:pos="2606" w:val="left" w:leader="none"/>
        </w:tabs>
        <w:spacing w:line="362" w:lineRule="auto" w:before="117" w:after="0"/>
        <w:ind w:left="2605" w:right="181" w:hanging="339"/>
        <w:jc w:val="both"/>
        <w:rPr>
          <w:sz w:val="26"/>
        </w:rPr>
      </w:pPr>
      <w:r>
        <w:rPr>
          <w:sz w:val="26"/>
        </w:rPr>
        <w:t>Professor </w:t>
      </w:r>
      <w:r>
        <w:rPr>
          <w:spacing w:val="1"/>
          <w:sz w:val="26"/>
        </w:rPr>
        <w:t>by </w:t>
      </w:r>
      <w:r>
        <w:rPr>
          <w:sz w:val="26"/>
        </w:rPr>
        <w:t>rotation in order of seniority of each University teaching department/Centre, and where there is no Professor, Associate Professor (with Doctoral degree) </w:t>
      </w:r>
      <w:r>
        <w:rPr>
          <w:spacing w:val="1"/>
          <w:sz w:val="26"/>
        </w:rPr>
        <w:t>by </w:t>
      </w:r>
      <w:r>
        <w:rPr>
          <w:sz w:val="26"/>
        </w:rPr>
        <w:t>rotation in order of seniority –</w:t>
      </w:r>
      <w:r>
        <w:rPr>
          <w:spacing w:val="42"/>
          <w:sz w:val="26"/>
        </w:rPr>
        <w:t> </w:t>
      </w:r>
      <w:r>
        <w:rPr>
          <w:sz w:val="26"/>
        </w:rPr>
        <w:t>Chairperson</w:t>
      </w:r>
    </w:p>
    <w:p>
      <w:pPr>
        <w:pStyle w:val="ListParagraph"/>
        <w:numPr>
          <w:ilvl w:val="0"/>
          <w:numId w:val="4"/>
        </w:numPr>
        <w:tabs>
          <w:tab w:pos="2606" w:val="left" w:leader="none"/>
        </w:tabs>
        <w:spacing w:line="362" w:lineRule="auto" w:before="4" w:after="0"/>
        <w:ind w:left="2605" w:right="178" w:hanging="339"/>
        <w:jc w:val="both"/>
        <w:rPr>
          <w:sz w:val="26"/>
        </w:rPr>
      </w:pPr>
      <w:r>
        <w:rPr>
          <w:sz w:val="26"/>
        </w:rPr>
        <w:t>Three faculty members with Doctoral  degree representing different discipline of the department out of which two from the University department and one from the affiliated institute nominated </w:t>
      </w:r>
      <w:r>
        <w:rPr>
          <w:spacing w:val="1"/>
          <w:sz w:val="26"/>
        </w:rPr>
        <w:t>by </w:t>
      </w:r>
      <w:r>
        <w:rPr>
          <w:sz w:val="26"/>
        </w:rPr>
        <w:t>Vice Chancellor on the recommendation of Dean (Research) -</w:t>
      </w:r>
      <w:r>
        <w:rPr>
          <w:spacing w:val="45"/>
          <w:sz w:val="26"/>
        </w:rPr>
        <w:t> </w:t>
      </w:r>
      <w:r>
        <w:rPr>
          <w:sz w:val="26"/>
        </w:rPr>
        <w:t>Member(s)</w:t>
      </w:r>
    </w:p>
    <w:p>
      <w:pPr>
        <w:pStyle w:val="ListParagraph"/>
        <w:numPr>
          <w:ilvl w:val="0"/>
          <w:numId w:val="4"/>
        </w:numPr>
        <w:tabs>
          <w:tab w:pos="2606" w:val="left" w:leader="none"/>
        </w:tabs>
        <w:spacing w:line="240" w:lineRule="auto" w:before="4" w:after="0"/>
        <w:ind w:left="2605" w:right="0" w:hanging="339"/>
        <w:jc w:val="both"/>
        <w:rPr>
          <w:sz w:val="26"/>
        </w:rPr>
      </w:pPr>
      <w:r>
        <w:rPr>
          <w:sz w:val="26"/>
        </w:rPr>
        <w:t>One Vice Chancellor’s nominee</w:t>
      </w:r>
      <w:r>
        <w:rPr>
          <w:spacing w:val="37"/>
          <w:sz w:val="26"/>
        </w:rPr>
        <w:t> </w:t>
      </w:r>
      <w:r>
        <w:rPr>
          <w:sz w:val="26"/>
        </w:rPr>
        <w:t>–Member</w:t>
      </w:r>
    </w:p>
    <w:p>
      <w:pPr>
        <w:pStyle w:val="BodyText"/>
        <w:spacing w:before="10"/>
        <w:jc w:val="left"/>
        <w:rPr>
          <w:sz w:val="22"/>
        </w:rPr>
      </w:pPr>
    </w:p>
    <w:p>
      <w:pPr>
        <w:pStyle w:val="ListParagraph"/>
        <w:numPr>
          <w:ilvl w:val="2"/>
          <w:numId w:val="2"/>
        </w:numPr>
        <w:tabs>
          <w:tab w:pos="2138" w:val="left" w:leader="none"/>
        </w:tabs>
        <w:spacing w:line="362" w:lineRule="auto" w:before="0" w:after="0"/>
        <w:ind w:left="2125" w:right="181" w:hanging="715"/>
        <w:jc w:val="both"/>
        <w:rPr>
          <w:rFonts w:ascii="Arial"/>
          <w:sz w:val="26"/>
        </w:rPr>
      </w:pPr>
      <w:r>
        <w:rPr>
          <w:sz w:val="26"/>
        </w:rPr>
        <w:t>If required additional members may be nominated </w:t>
      </w:r>
      <w:r>
        <w:rPr>
          <w:spacing w:val="1"/>
          <w:sz w:val="26"/>
        </w:rPr>
        <w:t>by  </w:t>
      </w:r>
      <w:r>
        <w:rPr>
          <w:sz w:val="26"/>
        </w:rPr>
        <w:t>the Vice Chancellor for a particular specialization on the recommendation of</w:t>
      </w:r>
      <w:r>
        <w:rPr>
          <w:spacing w:val="22"/>
          <w:sz w:val="26"/>
        </w:rPr>
        <w:t> </w:t>
      </w:r>
      <w:r>
        <w:rPr>
          <w:sz w:val="26"/>
        </w:rPr>
        <w:t>DRC.</w:t>
      </w:r>
    </w:p>
    <w:p>
      <w:pPr>
        <w:pStyle w:val="ListParagraph"/>
        <w:numPr>
          <w:ilvl w:val="2"/>
          <w:numId w:val="2"/>
        </w:numPr>
        <w:tabs>
          <w:tab w:pos="2138" w:val="left" w:leader="none"/>
        </w:tabs>
        <w:spacing w:line="362" w:lineRule="auto" w:before="116" w:after="0"/>
        <w:ind w:left="2125" w:right="183" w:hanging="715"/>
        <w:jc w:val="both"/>
        <w:rPr>
          <w:rFonts w:ascii="Arial"/>
          <w:sz w:val="26"/>
        </w:rPr>
      </w:pPr>
      <w:r>
        <w:rPr>
          <w:sz w:val="26"/>
        </w:rPr>
        <w:t>If a department does not exist in the University, or has less than requisite number of eligible faculty members on rolls,  the Vice Chancellor on the recommendation of Dean (Research) may appoint external faculty members to  fill  in the shortage. Dean (Research) shall propose the names of external  faculty members  of the subject  area.  The DRC</w:t>
      </w:r>
      <w:r>
        <w:rPr>
          <w:spacing w:val="-2"/>
          <w:sz w:val="26"/>
        </w:rPr>
        <w:t> </w:t>
      </w:r>
      <w:r>
        <w:rPr>
          <w:sz w:val="26"/>
        </w:rPr>
        <w:t>will</w:t>
      </w:r>
    </w:p>
    <w:p>
      <w:pPr>
        <w:spacing w:after="0" w:line="362" w:lineRule="auto"/>
        <w:jc w:val="both"/>
        <w:rPr>
          <w:rFonts w:ascii="Arial"/>
          <w:sz w:val="26"/>
        </w:rPr>
        <w:sectPr>
          <w:pgSz w:w="12240" w:h="15840"/>
          <w:pgMar w:header="0" w:footer="1008" w:top="1400" w:bottom="1200" w:left="1720" w:right="1720"/>
        </w:sectPr>
      </w:pPr>
    </w:p>
    <w:p>
      <w:pPr>
        <w:pStyle w:val="BodyText"/>
        <w:tabs>
          <w:tab w:pos="3130" w:val="left" w:leader="none"/>
          <w:tab w:pos="3629" w:val="left" w:leader="none"/>
          <w:tab w:pos="4923" w:val="left" w:leader="none"/>
          <w:tab w:pos="5612" w:val="left" w:leader="none"/>
          <w:tab w:pos="6848" w:val="left" w:leader="none"/>
          <w:tab w:pos="8120" w:val="left" w:leader="none"/>
        </w:tabs>
        <w:spacing w:line="362" w:lineRule="auto" w:before="70"/>
        <w:ind w:left="2125" w:right="181"/>
        <w:jc w:val="left"/>
      </w:pPr>
      <w:r>
        <w:rPr/>
        <w:t>consist</w:t>
        <w:tab/>
        <w:t>of</w:t>
        <w:tab/>
        <w:t>minimum</w:t>
        <w:tab/>
        <w:t>five</w:t>
        <w:tab/>
        <w:t>members</w:t>
        <w:tab/>
        <w:t>including</w:t>
        <w:tab/>
        <w:t>Vice Chancellor’s</w:t>
      </w:r>
      <w:r>
        <w:rPr>
          <w:spacing w:val="16"/>
        </w:rPr>
        <w:t> </w:t>
      </w:r>
      <w:r>
        <w:rPr/>
        <w:t>nominee.</w:t>
      </w:r>
    </w:p>
    <w:p>
      <w:pPr>
        <w:pStyle w:val="ListParagraph"/>
        <w:numPr>
          <w:ilvl w:val="2"/>
          <w:numId w:val="2"/>
        </w:numPr>
        <w:tabs>
          <w:tab w:pos="2138" w:val="left" w:leader="none"/>
        </w:tabs>
        <w:spacing w:line="362" w:lineRule="auto" w:before="116" w:after="0"/>
        <w:ind w:left="2125" w:right="181" w:hanging="715"/>
        <w:jc w:val="both"/>
        <w:rPr>
          <w:rFonts w:ascii="Arial"/>
          <w:sz w:val="26"/>
        </w:rPr>
      </w:pPr>
      <w:r>
        <w:rPr>
          <w:sz w:val="26"/>
        </w:rPr>
        <w:t>The term of all the members including Chairperson shall be three years. In the absence of Chairperson, the next senior most member shall Chair the</w:t>
      </w:r>
      <w:r>
        <w:rPr>
          <w:spacing w:val="33"/>
          <w:sz w:val="26"/>
        </w:rPr>
        <w:t> </w:t>
      </w:r>
      <w:r>
        <w:rPr>
          <w:sz w:val="26"/>
        </w:rPr>
        <w:t>meeting.</w:t>
      </w:r>
    </w:p>
    <w:p>
      <w:pPr>
        <w:pStyle w:val="ListParagraph"/>
        <w:numPr>
          <w:ilvl w:val="2"/>
          <w:numId w:val="2"/>
        </w:numPr>
        <w:tabs>
          <w:tab w:pos="2138" w:val="left" w:leader="none"/>
        </w:tabs>
        <w:spacing w:line="362" w:lineRule="auto" w:before="116" w:after="0"/>
        <w:ind w:left="2125" w:right="179" w:hanging="715"/>
        <w:jc w:val="both"/>
        <w:rPr>
          <w:rFonts w:ascii="Arial"/>
          <w:sz w:val="26"/>
        </w:rPr>
      </w:pPr>
      <w:r>
        <w:rPr>
          <w:sz w:val="26"/>
        </w:rPr>
        <w:t>Each member of the DRC should qualify the minimum eligibility requirements of a research</w:t>
      </w:r>
      <w:r>
        <w:rPr>
          <w:spacing w:val="41"/>
          <w:sz w:val="26"/>
        </w:rPr>
        <w:t> </w:t>
      </w:r>
      <w:r>
        <w:rPr>
          <w:sz w:val="26"/>
        </w:rPr>
        <w:t>supervisor.</w:t>
      </w:r>
    </w:p>
    <w:p>
      <w:pPr>
        <w:pStyle w:val="ListParagraph"/>
        <w:numPr>
          <w:ilvl w:val="2"/>
          <w:numId w:val="2"/>
        </w:numPr>
        <w:tabs>
          <w:tab w:pos="2138" w:val="left" w:leader="none"/>
        </w:tabs>
        <w:spacing w:line="362" w:lineRule="auto" w:before="116" w:after="0"/>
        <w:ind w:left="2125" w:right="181" w:hanging="715"/>
        <w:jc w:val="both"/>
        <w:rPr>
          <w:rFonts w:ascii="Arial"/>
          <w:sz w:val="26"/>
        </w:rPr>
      </w:pPr>
      <w:r>
        <w:rPr>
          <w:sz w:val="26"/>
        </w:rPr>
        <w:t>Three members of DRC shall constitute the quorum for a meeting.</w:t>
      </w:r>
    </w:p>
    <w:p>
      <w:pPr>
        <w:pStyle w:val="ListParagraph"/>
        <w:numPr>
          <w:ilvl w:val="2"/>
          <w:numId w:val="2"/>
        </w:numPr>
        <w:tabs>
          <w:tab w:pos="2138" w:val="left" w:leader="none"/>
        </w:tabs>
        <w:spacing w:line="362" w:lineRule="auto" w:before="116" w:after="0"/>
        <w:ind w:left="2125" w:right="184" w:hanging="715"/>
        <w:jc w:val="both"/>
        <w:rPr>
          <w:rFonts w:ascii="Arial"/>
          <w:sz w:val="26"/>
        </w:rPr>
      </w:pPr>
      <w:r>
        <w:rPr>
          <w:sz w:val="26"/>
        </w:rPr>
        <w:t>The PhD programmes at recognized  Research Centre  shall be conducted under the supervision of the respective</w:t>
      </w:r>
      <w:r>
        <w:rPr>
          <w:spacing w:val="50"/>
          <w:sz w:val="26"/>
        </w:rPr>
        <w:t> </w:t>
      </w:r>
      <w:r>
        <w:rPr>
          <w:sz w:val="26"/>
        </w:rPr>
        <w:t>DRC.</w:t>
      </w:r>
    </w:p>
    <w:p>
      <w:pPr>
        <w:pStyle w:val="ListParagraph"/>
        <w:numPr>
          <w:ilvl w:val="1"/>
          <w:numId w:val="2"/>
        </w:numPr>
        <w:tabs>
          <w:tab w:pos="1395" w:val="left" w:leader="none"/>
          <w:tab w:pos="1396" w:val="left" w:leader="none"/>
        </w:tabs>
        <w:spacing w:line="362" w:lineRule="auto" w:before="116" w:after="0"/>
        <w:ind w:left="1410" w:right="183" w:hanging="691"/>
        <w:jc w:val="left"/>
        <w:rPr>
          <w:sz w:val="26"/>
        </w:rPr>
      </w:pPr>
      <w:r>
        <w:rPr>
          <w:w w:val="110"/>
          <w:sz w:val="26"/>
        </w:rPr>
        <w:t>RECOGNITION OF RESEARCH CENTRE IN</w:t>
      </w:r>
      <w:r>
        <w:rPr>
          <w:spacing w:val="-34"/>
          <w:w w:val="110"/>
          <w:sz w:val="26"/>
        </w:rPr>
        <w:t> </w:t>
      </w:r>
      <w:r>
        <w:rPr>
          <w:w w:val="110"/>
          <w:sz w:val="26"/>
        </w:rPr>
        <w:t>AFFILIATED COLLEGES</w:t>
      </w:r>
    </w:p>
    <w:p>
      <w:pPr>
        <w:pStyle w:val="ListParagraph"/>
        <w:numPr>
          <w:ilvl w:val="2"/>
          <w:numId w:val="2"/>
        </w:numPr>
        <w:tabs>
          <w:tab w:pos="2140" w:val="left" w:leader="none"/>
        </w:tabs>
        <w:spacing w:line="240" w:lineRule="auto" w:before="116" w:after="0"/>
        <w:ind w:left="2139" w:right="0" w:hanging="729"/>
        <w:jc w:val="left"/>
        <w:rPr>
          <w:rFonts w:ascii="Arial"/>
          <w:sz w:val="26"/>
        </w:rPr>
      </w:pPr>
      <w:r>
        <w:rPr>
          <w:w w:val="110"/>
          <w:sz w:val="26"/>
        </w:rPr>
        <w:t>Approval for Research</w:t>
      </w:r>
      <w:r>
        <w:rPr>
          <w:spacing w:val="-42"/>
          <w:w w:val="110"/>
          <w:sz w:val="26"/>
        </w:rPr>
        <w:t> </w:t>
      </w:r>
      <w:r>
        <w:rPr>
          <w:w w:val="110"/>
          <w:sz w:val="26"/>
        </w:rPr>
        <w:t>Centre</w:t>
      </w:r>
    </w:p>
    <w:p>
      <w:pPr>
        <w:pStyle w:val="ListParagraph"/>
        <w:numPr>
          <w:ilvl w:val="3"/>
          <w:numId w:val="2"/>
        </w:numPr>
        <w:tabs>
          <w:tab w:pos="3009" w:val="left" w:leader="none"/>
        </w:tabs>
        <w:spacing w:line="362" w:lineRule="auto" w:before="264" w:after="0"/>
        <w:ind w:left="2914" w:right="176" w:hanging="801"/>
        <w:jc w:val="both"/>
        <w:rPr>
          <w:rFonts w:ascii="Arial"/>
          <w:sz w:val="22"/>
        </w:rPr>
      </w:pPr>
      <w:r>
        <w:rPr>
          <w:sz w:val="26"/>
        </w:rPr>
        <w:t>The teaching department of an affiliated college of University may seek recognition as an approved research centre to facilitate research leading to PhD degree at its premises.  Such  applications  shall  be sent to Dean (Research) and will be considered only for further consideration if the department  of  affiliated college fulfills all the following minimum requirements:</w:t>
      </w:r>
    </w:p>
    <w:p>
      <w:pPr>
        <w:pStyle w:val="ListParagraph"/>
        <w:numPr>
          <w:ilvl w:val="4"/>
          <w:numId w:val="2"/>
        </w:numPr>
        <w:tabs>
          <w:tab w:pos="3057" w:val="left" w:leader="none"/>
        </w:tabs>
        <w:spacing w:line="362" w:lineRule="auto" w:before="118" w:after="0"/>
        <w:ind w:left="3056" w:right="183" w:hanging="338"/>
        <w:jc w:val="both"/>
        <w:rPr>
          <w:sz w:val="26"/>
        </w:rPr>
      </w:pPr>
      <w:r>
        <w:rPr>
          <w:sz w:val="26"/>
        </w:rPr>
        <w:t>The teaching department of an affiliated college is successfully running PG programme in the relevant area/discipline for last 5</w:t>
      </w:r>
      <w:r>
        <w:rPr>
          <w:spacing w:val="21"/>
          <w:sz w:val="26"/>
        </w:rPr>
        <w:t> </w:t>
      </w:r>
      <w:r>
        <w:rPr>
          <w:sz w:val="26"/>
        </w:rPr>
        <w:t>years.</w:t>
      </w:r>
    </w:p>
    <w:p>
      <w:pPr>
        <w:spacing w:after="0" w:line="362" w:lineRule="auto"/>
        <w:jc w:val="both"/>
        <w:rPr>
          <w:sz w:val="26"/>
        </w:rPr>
        <w:sectPr>
          <w:pgSz w:w="12240" w:h="15840"/>
          <w:pgMar w:header="0" w:footer="1008" w:top="1400" w:bottom="1200" w:left="1720" w:right="1720"/>
        </w:sectPr>
      </w:pPr>
    </w:p>
    <w:p>
      <w:pPr>
        <w:pStyle w:val="ListParagraph"/>
        <w:numPr>
          <w:ilvl w:val="4"/>
          <w:numId w:val="2"/>
        </w:numPr>
        <w:tabs>
          <w:tab w:pos="3057" w:val="left" w:leader="none"/>
        </w:tabs>
        <w:spacing w:line="362" w:lineRule="auto" w:before="70" w:after="0"/>
        <w:ind w:left="3056" w:right="181" w:hanging="338"/>
        <w:jc w:val="both"/>
        <w:rPr>
          <w:sz w:val="26"/>
        </w:rPr>
      </w:pPr>
      <w:r>
        <w:rPr>
          <w:sz w:val="26"/>
        </w:rPr>
        <w:t>Centre should have one full time faculty member eligible to become research supervisor in  the relevant</w:t>
      </w:r>
      <w:r>
        <w:rPr>
          <w:spacing w:val="11"/>
          <w:sz w:val="26"/>
        </w:rPr>
        <w:t> </w:t>
      </w:r>
      <w:r>
        <w:rPr>
          <w:sz w:val="26"/>
        </w:rPr>
        <w:t>area.</w:t>
      </w:r>
    </w:p>
    <w:p>
      <w:pPr>
        <w:pStyle w:val="ListParagraph"/>
        <w:numPr>
          <w:ilvl w:val="4"/>
          <w:numId w:val="2"/>
        </w:numPr>
        <w:tabs>
          <w:tab w:pos="3057" w:val="left" w:leader="none"/>
        </w:tabs>
        <w:spacing w:line="362" w:lineRule="auto" w:before="4" w:after="0"/>
        <w:ind w:left="3056" w:right="181" w:hanging="338"/>
        <w:jc w:val="both"/>
        <w:rPr>
          <w:sz w:val="26"/>
        </w:rPr>
      </w:pPr>
      <w:r>
        <w:rPr>
          <w:sz w:val="26"/>
        </w:rPr>
        <w:t>Appropriate research facilities are available in the relevant</w:t>
      </w:r>
      <w:r>
        <w:rPr>
          <w:spacing w:val="18"/>
          <w:sz w:val="26"/>
        </w:rPr>
        <w:t> </w:t>
      </w:r>
      <w:r>
        <w:rPr>
          <w:sz w:val="26"/>
        </w:rPr>
        <w:t>area/discipline.</w:t>
      </w:r>
    </w:p>
    <w:p>
      <w:pPr>
        <w:pStyle w:val="ListParagraph"/>
        <w:numPr>
          <w:ilvl w:val="3"/>
          <w:numId w:val="2"/>
        </w:numPr>
        <w:tabs>
          <w:tab w:pos="3047" w:val="left" w:leader="none"/>
        </w:tabs>
        <w:spacing w:line="362" w:lineRule="auto" w:before="117" w:after="0"/>
        <w:ind w:left="2871" w:right="181" w:hanging="799"/>
        <w:jc w:val="both"/>
        <w:rPr>
          <w:sz w:val="26"/>
        </w:rPr>
      </w:pPr>
      <w:r>
        <w:rPr>
          <w:sz w:val="26"/>
        </w:rPr>
        <w:t>Dean (Research) shall appoint a committee for carrying out preliminary scrutiny of the applications received. Based on the recommendations, Dean (Research) shall refer the matter to Director (Academics) for inspection of college to ascertain the ground situation. The inspection report shall include videography of the infrastructural facilities including the laboratories, computational facilities, library and software details etc. Such inspection report shall be evaluated by Research Board before granting the approval.</w:t>
      </w:r>
    </w:p>
    <w:p>
      <w:pPr>
        <w:pStyle w:val="ListParagraph"/>
        <w:numPr>
          <w:ilvl w:val="2"/>
          <w:numId w:val="2"/>
        </w:numPr>
        <w:tabs>
          <w:tab w:pos="2140" w:val="left" w:leader="none"/>
        </w:tabs>
        <w:spacing w:line="240" w:lineRule="auto" w:before="116" w:after="0"/>
        <w:ind w:left="2139" w:right="0" w:hanging="729"/>
        <w:jc w:val="left"/>
        <w:rPr>
          <w:rFonts w:ascii="Arial"/>
          <w:sz w:val="26"/>
        </w:rPr>
      </w:pPr>
      <w:r>
        <w:rPr>
          <w:w w:val="110"/>
          <w:sz w:val="26"/>
        </w:rPr>
        <w:t>Extension</w:t>
      </w:r>
      <w:r>
        <w:rPr>
          <w:spacing w:val="-25"/>
          <w:w w:val="110"/>
          <w:sz w:val="26"/>
        </w:rPr>
        <w:t> </w:t>
      </w:r>
      <w:r>
        <w:rPr>
          <w:w w:val="110"/>
          <w:sz w:val="26"/>
        </w:rPr>
        <w:t>of</w:t>
      </w:r>
      <w:r>
        <w:rPr>
          <w:spacing w:val="-23"/>
          <w:w w:val="110"/>
          <w:sz w:val="26"/>
        </w:rPr>
        <w:t> </w:t>
      </w:r>
      <w:r>
        <w:rPr>
          <w:w w:val="110"/>
          <w:sz w:val="26"/>
        </w:rPr>
        <w:t>Approval</w:t>
      </w:r>
      <w:r>
        <w:rPr>
          <w:spacing w:val="-21"/>
          <w:w w:val="110"/>
          <w:sz w:val="26"/>
        </w:rPr>
        <w:t> </w:t>
      </w:r>
      <w:r>
        <w:rPr>
          <w:w w:val="110"/>
          <w:sz w:val="26"/>
        </w:rPr>
        <w:t>for</w:t>
      </w:r>
      <w:r>
        <w:rPr>
          <w:spacing w:val="-23"/>
          <w:w w:val="110"/>
          <w:sz w:val="26"/>
        </w:rPr>
        <w:t> </w:t>
      </w:r>
      <w:r>
        <w:rPr>
          <w:w w:val="110"/>
          <w:sz w:val="26"/>
        </w:rPr>
        <w:t>Research</w:t>
      </w:r>
      <w:r>
        <w:rPr>
          <w:spacing w:val="-20"/>
          <w:w w:val="110"/>
          <w:sz w:val="26"/>
        </w:rPr>
        <w:t> </w:t>
      </w:r>
      <w:r>
        <w:rPr>
          <w:w w:val="110"/>
          <w:sz w:val="26"/>
        </w:rPr>
        <w:t>Centre</w:t>
      </w:r>
    </w:p>
    <w:p>
      <w:pPr>
        <w:pStyle w:val="BodyText"/>
        <w:spacing w:line="362" w:lineRule="auto" w:before="264"/>
        <w:ind w:left="2165" w:right="181" w:firstLine="12"/>
      </w:pPr>
      <w:r>
        <w:rPr/>
        <w:t>The recognition as approved research centre shall be given initially for a period of five years. The suitability shall again be assessed after every five years. If the research centre does not satisfy the infrastructure and academic requirements, no further admission of PhD student shall be permitted at the research centre for at least next two years,  after  which  a fresh application may be entertained for grant of approval of the research centre.</w:t>
      </w:r>
    </w:p>
    <w:p>
      <w:pPr>
        <w:spacing w:after="0" w:line="362" w:lineRule="auto"/>
        <w:sectPr>
          <w:footerReference w:type="default" r:id="rId7"/>
          <w:pgSz w:w="12240" w:h="15840"/>
          <w:pgMar w:footer="1008" w:header="0" w:top="1400" w:bottom="1200" w:left="1720" w:right="1720"/>
          <w:pgNumType w:start="10"/>
        </w:sectPr>
      </w:pPr>
    </w:p>
    <w:p>
      <w:pPr>
        <w:pStyle w:val="ListParagraph"/>
        <w:numPr>
          <w:ilvl w:val="1"/>
          <w:numId w:val="2"/>
        </w:numPr>
        <w:tabs>
          <w:tab w:pos="1395" w:val="left" w:leader="none"/>
          <w:tab w:pos="1396" w:val="left" w:leader="none"/>
        </w:tabs>
        <w:spacing w:line="240" w:lineRule="auto" w:before="69" w:after="0"/>
        <w:ind w:left="1410" w:right="0" w:hanging="691"/>
        <w:jc w:val="left"/>
        <w:rPr>
          <w:sz w:val="26"/>
        </w:rPr>
      </w:pPr>
      <w:r>
        <w:rPr>
          <w:w w:val="105"/>
          <w:sz w:val="26"/>
        </w:rPr>
        <w:t>RESEARCH</w:t>
      </w:r>
      <w:r>
        <w:rPr>
          <w:spacing w:val="50"/>
          <w:w w:val="105"/>
          <w:sz w:val="26"/>
        </w:rPr>
        <w:t> </w:t>
      </w:r>
      <w:r>
        <w:rPr>
          <w:w w:val="105"/>
          <w:sz w:val="26"/>
        </w:rPr>
        <w:t>SUPERVISOR</w:t>
      </w:r>
    </w:p>
    <w:p>
      <w:pPr>
        <w:pStyle w:val="ListParagraph"/>
        <w:numPr>
          <w:ilvl w:val="2"/>
          <w:numId w:val="2"/>
        </w:numPr>
        <w:tabs>
          <w:tab w:pos="2231" w:val="left" w:leader="none"/>
        </w:tabs>
        <w:spacing w:line="362" w:lineRule="auto" w:before="263" w:after="0"/>
        <w:ind w:left="2165" w:right="181" w:hanging="710"/>
        <w:jc w:val="both"/>
        <w:rPr>
          <w:rFonts w:ascii="Arial"/>
          <w:sz w:val="26"/>
        </w:rPr>
      </w:pPr>
      <w:r>
        <w:rPr>
          <w:sz w:val="26"/>
        </w:rPr>
        <w:t>All research work leading to the award of PhD degree shall be carried out under the supervision of the  registered  research supervisor(s) of the University either in the University Department or at approved research centers of the University.</w:t>
      </w:r>
    </w:p>
    <w:p>
      <w:pPr>
        <w:pStyle w:val="ListParagraph"/>
        <w:numPr>
          <w:ilvl w:val="2"/>
          <w:numId w:val="2"/>
        </w:numPr>
        <w:tabs>
          <w:tab w:pos="2167" w:val="left" w:leader="none"/>
        </w:tabs>
        <w:spacing w:line="362" w:lineRule="auto" w:before="116" w:after="0"/>
        <w:ind w:left="2166" w:right="183" w:hanging="711"/>
        <w:jc w:val="both"/>
        <w:rPr>
          <w:rFonts w:ascii="Arial"/>
          <w:sz w:val="26"/>
        </w:rPr>
      </w:pPr>
      <w:r>
        <w:rPr>
          <w:sz w:val="26"/>
        </w:rPr>
        <w:t>The following persons will be eligible to act as research supervisor:</w:t>
      </w:r>
    </w:p>
    <w:p>
      <w:pPr>
        <w:pStyle w:val="ListParagraph"/>
        <w:numPr>
          <w:ilvl w:val="0"/>
          <w:numId w:val="5"/>
        </w:numPr>
        <w:tabs>
          <w:tab w:pos="2584" w:val="left" w:leader="none"/>
        </w:tabs>
        <w:spacing w:line="362" w:lineRule="auto" w:before="116" w:after="0"/>
        <w:ind w:left="2583" w:right="180" w:hanging="365"/>
        <w:jc w:val="both"/>
        <w:rPr>
          <w:sz w:val="26"/>
        </w:rPr>
      </w:pPr>
      <w:r>
        <w:rPr>
          <w:sz w:val="26"/>
        </w:rPr>
        <w:t>All Professors, Associate  Professors,  Assistant Professors (selection grade) in the University teaching departments provided they possess doctoral degree from  a recognized</w:t>
      </w:r>
      <w:r>
        <w:rPr>
          <w:spacing w:val="13"/>
          <w:sz w:val="26"/>
        </w:rPr>
        <w:t> </w:t>
      </w:r>
      <w:r>
        <w:rPr>
          <w:sz w:val="26"/>
        </w:rPr>
        <w:t>University.</w:t>
      </w:r>
    </w:p>
    <w:p>
      <w:pPr>
        <w:pStyle w:val="ListParagraph"/>
        <w:numPr>
          <w:ilvl w:val="0"/>
          <w:numId w:val="5"/>
        </w:numPr>
        <w:tabs>
          <w:tab w:pos="2584" w:val="left" w:leader="none"/>
        </w:tabs>
        <w:spacing w:line="362" w:lineRule="auto" w:before="4" w:after="0"/>
        <w:ind w:left="2583" w:right="179" w:hanging="365"/>
        <w:jc w:val="both"/>
        <w:rPr>
          <w:sz w:val="26"/>
        </w:rPr>
      </w:pPr>
      <w:r>
        <w:rPr>
          <w:sz w:val="26"/>
        </w:rPr>
        <w:t>All permanent Assistant Professors in the University teaching departments possessing  a  doctoral degree with at least five years teaching experience of Post Graduate classes or at least five </w:t>
      </w:r>
      <w:r>
        <w:rPr>
          <w:spacing w:val="-3"/>
          <w:sz w:val="26"/>
        </w:rPr>
        <w:t>years </w:t>
      </w:r>
      <w:r>
        <w:rPr>
          <w:sz w:val="26"/>
        </w:rPr>
        <w:t>experience of post doctoral research work in a recognized research</w:t>
      </w:r>
      <w:r>
        <w:rPr>
          <w:spacing w:val="42"/>
          <w:sz w:val="26"/>
        </w:rPr>
        <w:t> </w:t>
      </w:r>
      <w:r>
        <w:rPr>
          <w:sz w:val="26"/>
        </w:rPr>
        <w:t>institution.</w:t>
      </w:r>
    </w:p>
    <w:p>
      <w:pPr>
        <w:pStyle w:val="ListParagraph"/>
        <w:numPr>
          <w:ilvl w:val="0"/>
          <w:numId w:val="5"/>
        </w:numPr>
        <w:tabs>
          <w:tab w:pos="2613" w:val="left" w:leader="none"/>
        </w:tabs>
        <w:spacing w:line="362" w:lineRule="auto" w:before="4" w:after="0"/>
        <w:ind w:left="2612" w:right="176" w:hanging="394"/>
        <w:jc w:val="both"/>
        <w:rPr>
          <w:sz w:val="26"/>
        </w:rPr>
      </w:pPr>
      <w:r>
        <w:rPr>
          <w:sz w:val="26"/>
        </w:rPr>
        <w:t>All Professors, Associate Professors, Assistant  Professors in the affiliated colleges provided  they possess doctoral degree from a recognized  University and have at least five years teaching experience of Post Graduate classes in recognized institutes or five years post doctoral research work in a recognized research institution.</w:t>
      </w:r>
    </w:p>
    <w:p>
      <w:pPr>
        <w:pStyle w:val="ListParagraph"/>
        <w:numPr>
          <w:ilvl w:val="0"/>
          <w:numId w:val="5"/>
        </w:numPr>
        <w:tabs>
          <w:tab w:pos="2613" w:val="left" w:leader="none"/>
        </w:tabs>
        <w:spacing w:line="362" w:lineRule="auto" w:before="4" w:after="0"/>
        <w:ind w:left="2612" w:right="181" w:hanging="367"/>
        <w:jc w:val="both"/>
        <w:rPr>
          <w:sz w:val="26"/>
        </w:rPr>
      </w:pPr>
      <w:r>
        <w:rPr>
          <w:sz w:val="26"/>
        </w:rPr>
        <w:t>A permanent teacher in the University teaching department or an affiliated college, possessing doctoral degree and with at least ten years teaching experience  (not  below degree  classes)  with  independent</w:t>
      </w:r>
      <w:r>
        <w:rPr>
          <w:spacing w:val="27"/>
          <w:sz w:val="26"/>
        </w:rPr>
        <w:t> </w:t>
      </w:r>
      <w:r>
        <w:rPr>
          <w:sz w:val="26"/>
        </w:rPr>
        <w:t>published</w:t>
      </w:r>
    </w:p>
    <w:p>
      <w:pPr>
        <w:spacing w:after="0" w:line="362" w:lineRule="auto"/>
        <w:jc w:val="both"/>
        <w:rPr>
          <w:sz w:val="26"/>
        </w:rPr>
        <w:sectPr>
          <w:pgSz w:w="12240" w:h="15840"/>
          <w:pgMar w:header="0" w:footer="1008" w:top="1400" w:bottom="1200" w:left="1720" w:right="1720"/>
        </w:sectPr>
      </w:pPr>
    </w:p>
    <w:p>
      <w:pPr>
        <w:pStyle w:val="BodyText"/>
        <w:spacing w:line="362" w:lineRule="auto" w:before="70"/>
        <w:ind w:left="2612" w:right="181"/>
      </w:pPr>
      <w:r>
        <w:rPr/>
        <w:t>research work will be eligible for recognition as a research supervisor. In such cases the evaluation of the quality of research work shall be done by a  Committee  of three experts in the subject, appointed </w:t>
      </w:r>
      <w:r>
        <w:rPr>
          <w:spacing w:val="1"/>
        </w:rPr>
        <w:t>by </w:t>
      </w:r>
      <w:r>
        <w:rPr/>
        <w:t>the Vice Chancellor on the recommendation of the</w:t>
      </w:r>
      <w:r>
        <w:rPr>
          <w:spacing w:val="42"/>
        </w:rPr>
        <w:t> </w:t>
      </w:r>
      <w:r>
        <w:rPr/>
        <w:t>DRC.</w:t>
      </w:r>
    </w:p>
    <w:p>
      <w:pPr>
        <w:pStyle w:val="ListParagraph"/>
        <w:numPr>
          <w:ilvl w:val="2"/>
          <w:numId w:val="2"/>
        </w:numPr>
        <w:tabs>
          <w:tab w:pos="2433" w:val="left" w:leader="none"/>
        </w:tabs>
        <w:spacing w:line="362" w:lineRule="auto" w:before="117" w:after="0"/>
        <w:ind w:left="2336" w:right="181" w:hanging="744"/>
        <w:jc w:val="both"/>
        <w:rPr>
          <w:sz w:val="26"/>
        </w:rPr>
      </w:pPr>
      <w:r>
        <w:rPr>
          <w:sz w:val="26"/>
        </w:rPr>
        <w:t>A faculty member willing to act as research supervisor shall have to apply for registration as research supervisor through Dean(Research) in prescribed form to  the  Research Board. The Research Board shall notify the approved research supervisors of the</w:t>
      </w:r>
      <w:r>
        <w:rPr>
          <w:spacing w:val="35"/>
          <w:sz w:val="26"/>
        </w:rPr>
        <w:t> </w:t>
      </w:r>
      <w:r>
        <w:rPr>
          <w:sz w:val="26"/>
        </w:rPr>
        <w:t>University.</w:t>
      </w:r>
    </w:p>
    <w:p>
      <w:pPr>
        <w:pStyle w:val="ListParagraph"/>
        <w:numPr>
          <w:ilvl w:val="2"/>
          <w:numId w:val="2"/>
        </w:numPr>
        <w:tabs>
          <w:tab w:pos="2258" w:val="left" w:leader="none"/>
        </w:tabs>
        <w:spacing w:line="240" w:lineRule="auto" w:before="117" w:after="0"/>
        <w:ind w:left="2257" w:right="0" w:hanging="667"/>
        <w:jc w:val="left"/>
        <w:rPr>
          <w:sz w:val="26"/>
        </w:rPr>
      </w:pPr>
      <w:r>
        <w:rPr>
          <w:w w:val="110"/>
          <w:sz w:val="26"/>
        </w:rPr>
        <w:t>Joint</w:t>
      </w:r>
      <w:r>
        <w:rPr>
          <w:spacing w:val="-31"/>
          <w:w w:val="110"/>
          <w:sz w:val="26"/>
        </w:rPr>
        <w:t> </w:t>
      </w:r>
      <w:r>
        <w:rPr>
          <w:w w:val="110"/>
          <w:sz w:val="26"/>
        </w:rPr>
        <w:t>Supervision:</w:t>
      </w:r>
    </w:p>
    <w:p>
      <w:pPr>
        <w:pStyle w:val="BodyText"/>
        <w:spacing w:before="11"/>
        <w:jc w:val="left"/>
        <w:rPr>
          <w:sz w:val="22"/>
        </w:rPr>
      </w:pPr>
    </w:p>
    <w:p>
      <w:pPr>
        <w:pStyle w:val="BodyText"/>
        <w:spacing w:line="362" w:lineRule="auto" w:before="0"/>
        <w:ind w:left="2317" w:right="183" w:hanging="20"/>
      </w:pPr>
      <w:r>
        <w:rPr/>
        <w:t>The joint supervision may be permissible in special cases, provided the reasons for joint supervision are well defined </w:t>
      </w:r>
      <w:r>
        <w:rPr>
          <w:spacing w:val="1"/>
        </w:rPr>
        <w:t>by </w:t>
      </w:r>
      <w:r>
        <w:rPr/>
        <w:t>the supervisors. However, one of the supervisors shall  be from University/approved research</w:t>
      </w:r>
      <w:r>
        <w:rPr>
          <w:spacing w:val="37"/>
        </w:rPr>
        <w:t> </w:t>
      </w:r>
      <w:r>
        <w:rPr/>
        <w:t>center.</w:t>
      </w:r>
    </w:p>
    <w:p>
      <w:pPr>
        <w:pStyle w:val="ListParagraph"/>
        <w:numPr>
          <w:ilvl w:val="2"/>
          <w:numId w:val="2"/>
        </w:numPr>
        <w:tabs>
          <w:tab w:pos="2260" w:val="left" w:leader="none"/>
        </w:tabs>
        <w:spacing w:line="240" w:lineRule="auto" w:before="118" w:after="0"/>
        <w:ind w:left="2259" w:right="0" w:hanging="669"/>
        <w:jc w:val="left"/>
        <w:rPr>
          <w:sz w:val="26"/>
        </w:rPr>
      </w:pPr>
      <w:r>
        <w:rPr>
          <w:w w:val="110"/>
          <w:sz w:val="26"/>
        </w:rPr>
        <w:t>External Research</w:t>
      </w:r>
      <w:r>
        <w:rPr>
          <w:spacing w:val="-29"/>
          <w:w w:val="110"/>
          <w:sz w:val="26"/>
        </w:rPr>
        <w:t> </w:t>
      </w:r>
      <w:r>
        <w:rPr>
          <w:w w:val="110"/>
          <w:sz w:val="26"/>
        </w:rPr>
        <w:t>Supervisor:</w:t>
      </w:r>
    </w:p>
    <w:p>
      <w:pPr>
        <w:pStyle w:val="BodyText"/>
        <w:spacing w:before="0"/>
        <w:jc w:val="left"/>
        <w:rPr>
          <w:sz w:val="23"/>
        </w:rPr>
      </w:pPr>
    </w:p>
    <w:p>
      <w:pPr>
        <w:pStyle w:val="BodyText"/>
        <w:spacing w:line="362" w:lineRule="auto" w:before="0"/>
        <w:ind w:left="2317" w:right="183"/>
      </w:pPr>
      <w:r>
        <w:rPr/>
        <w:t>The Research Board, on the recommendation of the DRC concerned, may recognize a research supervisor not belonging to the University provided;</w:t>
      </w:r>
    </w:p>
    <w:p>
      <w:pPr>
        <w:pStyle w:val="ListParagraph"/>
        <w:numPr>
          <w:ilvl w:val="0"/>
          <w:numId w:val="6"/>
        </w:numPr>
        <w:tabs>
          <w:tab w:pos="2750" w:val="left" w:leader="none"/>
        </w:tabs>
        <w:spacing w:line="362" w:lineRule="auto" w:before="3" w:after="0"/>
        <w:ind w:left="2326" w:right="183" w:firstLine="0"/>
        <w:jc w:val="both"/>
        <w:rPr>
          <w:sz w:val="26"/>
        </w:rPr>
      </w:pPr>
      <w:r>
        <w:rPr>
          <w:sz w:val="26"/>
        </w:rPr>
        <w:t>He is permanent employee of recognized University/Institution/Research organization and possesses a doctoral degree with at least five years teaching  experience of Post Graduate classes or at least five years experience of post doctoral research work in a recognized research</w:t>
      </w:r>
      <w:r>
        <w:rPr>
          <w:spacing w:val="13"/>
          <w:sz w:val="26"/>
        </w:rPr>
        <w:t> </w:t>
      </w:r>
      <w:r>
        <w:rPr>
          <w:sz w:val="26"/>
        </w:rPr>
        <w:t>institution.</w:t>
      </w:r>
    </w:p>
    <w:p>
      <w:pPr>
        <w:pStyle w:val="ListParagraph"/>
        <w:numPr>
          <w:ilvl w:val="0"/>
          <w:numId w:val="6"/>
        </w:numPr>
        <w:tabs>
          <w:tab w:pos="2587" w:val="left" w:leader="none"/>
        </w:tabs>
        <w:spacing w:line="362" w:lineRule="auto" w:before="3" w:after="0"/>
        <w:ind w:left="2586" w:right="182" w:hanging="339"/>
        <w:jc w:val="left"/>
        <w:rPr>
          <w:sz w:val="26"/>
        </w:rPr>
      </w:pPr>
      <w:r>
        <w:rPr>
          <w:sz w:val="26"/>
        </w:rPr>
        <w:t>At least one research scholar has completed PhD under his</w:t>
      </w:r>
      <w:r>
        <w:rPr>
          <w:spacing w:val="11"/>
          <w:sz w:val="26"/>
        </w:rPr>
        <w:t> </w:t>
      </w:r>
      <w:r>
        <w:rPr>
          <w:sz w:val="26"/>
        </w:rPr>
        <w:t>supervision.</w:t>
      </w:r>
    </w:p>
    <w:p>
      <w:pPr>
        <w:spacing w:after="0" w:line="362" w:lineRule="auto"/>
        <w:jc w:val="left"/>
        <w:rPr>
          <w:sz w:val="26"/>
        </w:rPr>
        <w:sectPr>
          <w:pgSz w:w="12240" w:h="15840"/>
          <w:pgMar w:header="0" w:footer="1008" w:top="1400" w:bottom="1200" w:left="1720" w:right="1720"/>
        </w:sectPr>
      </w:pPr>
    </w:p>
    <w:p>
      <w:pPr>
        <w:pStyle w:val="ListParagraph"/>
        <w:numPr>
          <w:ilvl w:val="2"/>
          <w:numId w:val="2"/>
        </w:numPr>
        <w:tabs>
          <w:tab w:pos="2347" w:val="left" w:leader="none"/>
        </w:tabs>
        <w:spacing w:line="362" w:lineRule="auto" w:before="70" w:after="0"/>
        <w:ind w:left="2389" w:right="176" w:hanging="735"/>
        <w:jc w:val="both"/>
        <w:rPr>
          <w:sz w:val="26"/>
        </w:rPr>
      </w:pPr>
      <w:r>
        <w:rPr>
          <w:sz w:val="26"/>
        </w:rPr>
        <w:t>In special circumstances, a full-time research scholar may be permitted to carry out his research outside the University/Research Centre subject to the approval </w:t>
      </w:r>
      <w:r>
        <w:rPr>
          <w:spacing w:val="1"/>
          <w:sz w:val="26"/>
        </w:rPr>
        <w:t>by </w:t>
      </w:r>
      <w:r>
        <w:rPr>
          <w:sz w:val="26"/>
        </w:rPr>
        <w:t>the Research Board on the recommendations of DRC. In such cases one co-supervisor is a must from the approved work place.</w:t>
      </w:r>
    </w:p>
    <w:p>
      <w:pPr>
        <w:pStyle w:val="ListParagraph"/>
        <w:numPr>
          <w:ilvl w:val="2"/>
          <w:numId w:val="2"/>
        </w:numPr>
        <w:tabs>
          <w:tab w:pos="2279" w:val="left" w:leader="none"/>
        </w:tabs>
        <w:spacing w:line="362" w:lineRule="auto" w:before="117" w:after="0"/>
        <w:ind w:left="2257" w:right="180" w:hanging="672"/>
        <w:jc w:val="both"/>
        <w:rPr>
          <w:sz w:val="26"/>
        </w:rPr>
      </w:pPr>
      <w:r>
        <w:rPr>
          <w:sz w:val="26"/>
        </w:rPr>
        <w:t>No person will be normally allowed to supervise his close relations. If somebody wants to do so, prior permission of the Research Board will be necessary. If such permission is granted, the supervisor will not act as one of the examiners when the thesis is submitted. The supervisor will also not suggest names of the examiners to evaluate thesis. The term close relation includes spouse, children, sister, brother,  grand children, nephew, niece, grand niece, grand nephew, uncle, aunt, first cousin, son-in-law, daughter-in-law and nephew, niece, grand niece and nephew of  supervisor's  wife.</w:t>
      </w:r>
    </w:p>
    <w:p>
      <w:pPr>
        <w:pStyle w:val="ListParagraph"/>
        <w:numPr>
          <w:ilvl w:val="2"/>
          <w:numId w:val="2"/>
        </w:numPr>
        <w:tabs>
          <w:tab w:pos="2267" w:val="left" w:leader="none"/>
        </w:tabs>
        <w:spacing w:line="240" w:lineRule="auto" w:before="117" w:after="0"/>
        <w:ind w:left="2266" w:right="0" w:hanging="667"/>
        <w:jc w:val="left"/>
        <w:rPr>
          <w:sz w:val="26"/>
        </w:rPr>
      </w:pPr>
      <w:r>
        <w:rPr>
          <w:sz w:val="26"/>
        </w:rPr>
        <w:t>Appointment of Supervisors and Caretaker</w:t>
      </w:r>
      <w:r>
        <w:rPr>
          <w:spacing w:val="45"/>
          <w:sz w:val="26"/>
        </w:rPr>
        <w:t> </w:t>
      </w:r>
      <w:r>
        <w:rPr>
          <w:sz w:val="26"/>
        </w:rPr>
        <w:t>Supervisor</w:t>
      </w:r>
    </w:p>
    <w:p>
      <w:pPr>
        <w:pStyle w:val="BodyText"/>
        <w:spacing w:before="11"/>
        <w:jc w:val="left"/>
        <w:rPr>
          <w:sz w:val="22"/>
        </w:rPr>
      </w:pPr>
    </w:p>
    <w:p>
      <w:pPr>
        <w:pStyle w:val="BodyText"/>
        <w:spacing w:line="362" w:lineRule="auto" w:before="0"/>
        <w:ind w:left="2245" w:right="182"/>
      </w:pPr>
      <w:r>
        <w:rPr/>
        <w:t>A faculty member appointed as a PhD supervisor  is normally expected to be available to a research scholar in  the Institution/ University till the thesis is submitted. However, under unavoidable circumstances, such as: long leave for </w:t>
      </w:r>
      <w:r>
        <w:rPr>
          <w:spacing w:val="-3"/>
        </w:rPr>
        <w:t>more </w:t>
      </w:r>
      <w:r>
        <w:rPr/>
        <w:t>than twelve months, resignation; retirement; or death; a supervisor may not be available to the research scholar. In such special cases, appointment of new supervisor(s) will be regulated as</w:t>
      </w:r>
      <w:r>
        <w:rPr>
          <w:spacing w:val="35"/>
        </w:rPr>
        <w:t> </w:t>
      </w:r>
      <w:r>
        <w:rPr/>
        <w:t>under:</w:t>
      </w:r>
    </w:p>
    <w:p>
      <w:pPr>
        <w:pStyle w:val="ListParagraph"/>
        <w:numPr>
          <w:ilvl w:val="3"/>
          <w:numId w:val="7"/>
        </w:numPr>
        <w:tabs>
          <w:tab w:pos="3175" w:val="left" w:leader="none"/>
        </w:tabs>
        <w:spacing w:line="362" w:lineRule="auto" w:before="118" w:after="0"/>
        <w:ind w:left="3126" w:right="181" w:hanging="869"/>
        <w:jc w:val="left"/>
        <w:rPr>
          <w:sz w:val="26"/>
        </w:rPr>
      </w:pPr>
      <w:r>
        <w:rPr>
          <w:w w:val="110"/>
          <w:sz w:val="26"/>
        </w:rPr>
        <w:t>Supervisor proceeding on long leave for more than twelve</w:t>
      </w:r>
      <w:r>
        <w:rPr>
          <w:spacing w:val="-54"/>
          <w:w w:val="110"/>
          <w:sz w:val="26"/>
        </w:rPr>
        <w:t> </w:t>
      </w:r>
      <w:r>
        <w:rPr>
          <w:w w:val="110"/>
          <w:sz w:val="26"/>
        </w:rPr>
        <w:t>months</w:t>
      </w:r>
    </w:p>
    <w:p>
      <w:pPr>
        <w:spacing w:after="0" w:line="362" w:lineRule="auto"/>
        <w:jc w:val="left"/>
        <w:rPr>
          <w:sz w:val="26"/>
        </w:rPr>
        <w:sectPr>
          <w:pgSz w:w="12240" w:h="15840"/>
          <w:pgMar w:header="0" w:footer="1008" w:top="1400" w:bottom="1200" w:left="1720" w:right="1720"/>
        </w:sectPr>
      </w:pPr>
    </w:p>
    <w:p>
      <w:pPr>
        <w:pStyle w:val="ListParagraph"/>
        <w:numPr>
          <w:ilvl w:val="4"/>
          <w:numId w:val="7"/>
        </w:numPr>
        <w:tabs>
          <w:tab w:pos="3426" w:val="left" w:leader="none"/>
        </w:tabs>
        <w:spacing w:line="362" w:lineRule="auto" w:before="69" w:after="0"/>
        <w:ind w:left="3425" w:right="181" w:hanging="338"/>
        <w:jc w:val="both"/>
        <w:rPr>
          <w:sz w:val="26"/>
        </w:rPr>
      </w:pPr>
      <w:r>
        <w:rPr>
          <w:sz w:val="26"/>
        </w:rPr>
        <w:t>Where more than one supervisor exists, the supervisor proceeding on long leave for more than twelve months can continue to be a supervisor, provided the supervisor existed for more than eighteen</w:t>
      </w:r>
      <w:r>
        <w:rPr>
          <w:spacing w:val="23"/>
          <w:sz w:val="26"/>
        </w:rPr>
        <w:t> </w:t>
      </w:r>
      <w:r>
        <w:rPr>
          <w:sz w:val="26"/>
        </w:rPr>
        <w:t>months.</w:t>
      </w:r>
    </w:p>
    <w:p>
      <w:pPr>
        <w:pStyle w:val="ListParagraph"/>
        <w:numPr>
          <w:ilvl w:val="4"/>
          <w:numId w:val="7"/>
        </w:numPr>
        <w:tabs>
          <w:tab w:pos="3426" w:val="left" w:leader="none"/>
        </w:tabs>
        <w:spacing w:line="362" w:lineRule="auto" w:before="3" w:after="0"/>
        <w:ind w:left="3425" w:right="181" w:hanging="338"/>
        <w:jc w:val="both"/>
        <w:rPr>
          <w:sz w:val="26"/>
        </w:rPr>
      </w:pPr>
      <w:r>
        <w:rPr>
          <w:sz w:val="26"/>
        </w:rPr>
        <w:t>Where only one supervisor exists, another supervisor may be recommended to be appointed </w:t>
      </w:r>
      <w:r>
        <w:rPr>
          <w:spacing w:val="1"/>
          <w:sz w:val="26"/>
        </w:rPr>
        <w:t>by </w:t>
      </w:r>
      <w:r>
        <w:rPr>
          <w:sz w:val="26"/>
        </w:rPr>
        <w:t>the DRC in cases where a student has not </w:t>
      </w:r>
      <w:r>
        <w:rPr>
          <w:spacing w:val="-3"/>
          <w:sz w:val="26"/>
        </w:rPr>
        <w:t>yet </w:t>
      </w:r>
      <w:r>
        <w:rPr>
          <w:sz w:val="26"/>
        </w:rPr>
        <w:t>submitted his</w:t>
      </w:r>
      <w:r>
        <w:rPr>
          <w:spacing w:val="20"/>
          <w:sz w:val="26"/>
        </w:rPr>
        <w:t> </w:t>
      </w:r>
      <w:r>
        <w:rPr>
          <w:sz w:val="26"/>
        </w:rPr>
        <w:t>synopsis.</w:t>
      </w:r>
    </w:p>
    <w:p>
      <w:pPr>
        <w:pStyle w:val="ListParagraph"/>
        <w:numPr>
          <w:ilvl w:val="4"/>
          <w:numId w:val="7"/>
        </w:numPr>
        <w:tabs>
          <w:tab w:pos="3426" w:val="left" w:leader="none"/>
        </w:tabs>
        <w:spacing w:line="362" w:lineRule="auto" w:before="3" w:after="0"/>
        <w:ind w:left="3425" w:right="183" w:hanging="338"/>
        <w:jc w:val="both"/>
        <w:rPr>
          <w:sz w:val="26"/>
        </w:rPr>
      </w:pPr>
      <w:r>
        <w:rPr>
          <w:sz w:val="26"/>
        </w:rPr>
        <w:t>If the synopsis of the thesis has been submitted before the supervisor proceeds on leave, he will continue to be the supervisor and only a  caretaker supervisor will be</w:t>
      </w:r>
      <w:r>
        <w:rPr>
          <w:spacing w:val="33"/>
          <w:sz w:val="26"/>
        </w:rPr>
        <w:t> </w:t>
      </w:r>
      <w:r>
        <w:rPr>
          <w:sz w:val="26"/>
        </w:rPr>
        <w:t>appointed.</w:t>
      </w:r>
    </w:p>
    <w:p>
      <w:pPr>
        <w:pStyle w:val="ListParagraph"/>
        <w:numPr>
          <w:ilvl w:val="4"/>
          <w:numId w:val="7"/>
        </w:numPr>
        <w:tabs>
          <w:tab w:pos="3426" w:val="left" w:leader="none"/>
        </w:tabs>
        <w:spacing w:line="362" w:lineRule="auto" w:before="3" w:after="0"/>
        <w:ind w:left="3425" w:right="181" w:hanging="338"/>
        <w:jc w:val="both"/>
        <w:rPr>
          <w:sz w:val="26"/>
        </w:rPr>
      </w:pPr>
      <w:r>
        <w:rPr>
          <w:sz w:val="26"/>
        </w:rPr>
        <w:t>If the thesis has been submitted before the supervisor proceeds on leave, he will continue to be the supervisor and only a caretaker supervisor will be</w:t>
      </w:r>
      <w:r>
        <w:rPr>
          <w:spacing w:val="15"/>
          <w:sz w:val="26"/>
        </w:rPr>
        <w:t> </w:t>
      </w:r>
      <w:r>
        <w:rPr>
          <w:sz w:val="26"/>
        </w:rPr>
        <w:t>appointed.</w:t>
      </w:r>
    </w:p>
    <w:p>
      <w:pPr>
        <w:pStyle w:val="ListParagraph"/>
        <w:numPr>
          <w:ilvl w:val="4"/>
          <w:numId w:val="7"/>
        </w:numPr>
        <w:tabs>
          <w:tab w:pos="3426" w:val="left" w:leader="none"/>
        </w:tabs>
        <w:spacing w:line="362" w:lineRule="auto" w:before="3" w:after="0"/>
        <w:ind w:left="3425" w:right="176" w:hanging="338"/>
        <w:jc w:val="both"/>
        <w:rPr>
          <w:sz w:val="26"/>
        </w:rPr>
      </w:pPr>
      <w:r>
        <w:rPr>
          <w:sz w:val="26"/>
        </w:rPr>
        <w:t>Further, if a major revision becomes necessary, and the sole supervisor is on leave, he should be asked to specifically state whether he would effectively help the student carrying out  the major revisions within a reasonable period. In case the sole supervisor expresses his inability due to one reason or the other, the caretaker supervisor, if he provides the required help in carrying out the major revision, will automatically be treated as a co-supervisor  of that research</w:t>
      </w:r>
      <w:r>
        <w:rPr>
          <w:spacing w:val="16"/>
          <w:sz w:val="26"/>
        </w:rPr>
        <w:t> </w:t>
      </w:r>
      <w:r>
        <w:rPr>
          <w:sz w:val="26"/>
        </w:rPr>
        <w:t>scholar.</w:t>
      </w:r>
    </w:p>
    <w:p>
      <w:pPr>
        <w:spacing w:after="0" w:line="362" w:lineRule="auto"/>
        <w:jc w:val="both"/>
        <w:rPr>
          <w:sz w:val="26"/>
        </w:rPr>
        <w:sectPr>
          <w:pgSz w:w="12240" w:h="15840"/>
          <w:pgMar w:header="0" w:footer="1008" w:top="1400" w:bottom="1200" w:left="1720" w:right="1720"/>
        </w:sectPr>
      </w:pPr>
    </w:p>
    <w:p>
      <w:pPr>
        <w:pStyle w:val="ListParagraph"/>
        <w:numPr>
          <w:ilvl w:val="3"/>
          <w:numId w:val="7"/>
        </w:numPr>
        <w:tabs>
          <w:tab w:pos="3182" w:val="left" w:leader="none"/>
        </w:tabs>
        <w:spacing w:line="362" w:lineRule="auto" w:before="70" w:after="0"/>
        <w:ind w:left="3200" w:right="181" w:hanging="905"/>
        <w:jc w:val="both"/>
        <w:rPr>
          <w:sz w:val="26"/>
        </w:rPr>
      </w:pPr>
      <w:r>
        <w:rPr>
          <w:sz w:val="26"/>
        </w:rPr>
        <w:t>If a supervisor proceeds on leave for a period less than 12 months initially, but later extends his leave beyond 12 months, the procedure as per O.5.7.1  will be</w:t>
      </w:r>
      <w:r>
        <w:rPr>
          <w:spacing w:val="16"/>
          <w:sz w:val="26"/>
        </w:rPr>
        <w:t> </w:t>
      </w:r>
      <w:r>
        <w:rPr>
          <w:sz w:val="26"/>
        </w:rPr>
        <w:t>followed.</w:t>
      </w:r>
    </w:p>
    <w:p>
      <w:pPr>
        <w:pStyle w:val="ListParagraph"/>
        <w:numPr>
          <w:ilvl w:val="3"/>
          <w:numId w:val="7"/>
        </w:numPr>
        <w:tabs>
          <w:tab w:pos="3160" w:val="left" w:leader="none"/>
        </w:tabs>
        <w:spacing w:line="240" w:lineRule="auto" w:before="117" w:after="0"/>
        <w:ind w:left="3159" w:right="0" w:hanging="864"/>
        <w:jc w:val="left"/>
        <w:rPr>
          <w:sz w:val="26"/>
        </w:rPr>
      </w:pPr>
      <w:r>
        <w:rPr>
          <w:w w:val="110"/>
          <w:sz w:val="26"/>
        </w:rPr>
        <w:t>A Supervisor</w:t>
      </w:r>
      <w:r>
        <w:rPr>
          <w:spacing w:val="-32"/>
          <w:w w:val="110"/>
          <w:sz w:val="26"/>
        </w:rPr>
        <w:t> </w:t>
      </w:r>
      <w:r>
        <w:rPr>
          <w:w w:val="110"/>
          <w:sz w:val="26"/>
        </w:rPr>
        <w:t>retires</w:t>
      </w:r>
    </w:p>
    <w:p>
      <w:pPr>
        <w:pStyle w:val="BodyText"/>
        <w:spacing w:before="0"/>
        <w:jc w:val="left"/>
        <w:rPr>
          <w:sz w:val="23"/>
        </w:rPr>
      </w:pPr>
    </w:p>
    <w:p>
      <w:pPr>
        <w:pStyle w:val="BodyText"/>
        <w:spacing w:line="362" w:lineRule="auto" w:before="0"/>
        <w:ind w:left="3200" w:right="181"/>
      </w:pPr>
      <w:r>
        <w:rPr/>
        <w:t>A faculty member who is due to retire within the next two years can be appointed as a co-supervisor and can continue to be the co-supervisor even after his retirement provided the DRC is  convinced of his availability / continued guidance to the student.</w:t>
      </w:r>
    </w:p>
    <w:p>
      <w:pPr>
        <w:pStyle w:val="BodyText"/>
        <w:spacing w:line="362" w:lineRule="auto" w:before="118"/>
        <w:ind w:left="3200" w:right="181"/>
      </w:pPr>
      <w:r>
        <w:rPr/>
        <w:t>In other cases, a faculty member on  retirement  may continue as a supervisor/ co-supervisor, if re- employed or appointed as Emeritus Fellow; or, Honorary Professor; or, if the synopsis  of  the thesis has been submitted. Appointment of another Supervisor,</w:t>
      </w:r>
      <w:r>
        <w:rPr>
          <w:spacing w:val="13"/>
        </w:rPr>
        <w:t> </w:t>
      </w:r>
      <w:r>
        <w:rPr/>
        <w:t>if</w:t>
      </w:r>
      <w:r>
        <w:rPr>
          <w:spacing w:val="13"/>
        </w:rPr>
        <w:t> </w:t>
      </w:r>
      <w:r>
        <w:rPr/>
        <w:t>necessary,</w:t>
      </w:r>
      <w:r>
        <w:rPr>
          <w:spacing w:val="17"/>
        </w:rPr>
        <w:t> </w:t>
      </w:r>
      <w:r>
        <w:rPr/>
        <w:t>will</w:t>
      </w:r>
      <w:r>
        <w:rPr>
          <w:spacing w:val="13"/>
        </w:rPr>
        <w:t> </w:t>
      </w:r>
      <w:r>
        <w:rPr/>
        <w:t>be</w:t>
      </w:r>
      <w:r>
        <w:rPr>
          <w:spacing w:val="13"/>
        </w:rPr>
        <w:t> </w:t>
      </w:r>
      <w:r>
        <w:rPr/>
        <w:t>as</w:t>
      </w:r>
      <w:r>
        <w:rPr>
          <w:spacing w:val="12"/>
        </w:rPr>
        <w:t> </w:t>
      </w:r>
      <w:r>
        <w:rPr/>
        <w:t>per</w:t>
      </w:r>
      <w:r>
        <w:rPr>
          <w:spacing w:val="13"/>
        </w:rPr>
        <w:t> </w:t>
      </w:r>
      <w:r>
        <w:rPr/>
        <w:t>O.5.8.1</w:t>
      </w:r>
      <w:r>
        <w:rPr>
          <w:spacing w:val="12"/>
        </w:rPr>
        <w:t> </w:t>
      </w:r>
      <w:r>
        <w:rPr/>
        <w:t>(a),</w:t>
      </w:r>
    </w:p>
    <w:p>
      <w:pPr>
        <w:pStyle w:val="ListParagraph"/>
        <w:numPr>
          <w:ilvl w:val="0"/>
          <w:numId w:val="8"/>
        </w:numPr>
        <w:tabs>
          <w:tab w:pos="3575" w:val="left" w:leader="none"/>
        </w:tabs>
        <w:spacing w:line="240" w:lineRule="auto" w:before="5" w:after="0"/>
        <w:ind w:left="3574" w:right="0" w:hanging="374"/>
        <w:jc w:val="both"/>
        <w:rPr>
          <w:sz w:val="26"/>
        </w:rPr>
      </w:pPr>
      <w:r>
        <w:rPr>
          <w:sz w:val="26"/>
        </w:rPr>
        <w:t>and that of a caretaker supervisor as per</w:t>
      </w:r>
      <w:r>
        <w:rPr>
          <w:spacing w:val="40"/>
          <w:sz w:val="26"/>
        </w:rPr>
        <w:t> </w:t>
      </w:r>
      <w:r>
        <w:rPr>
          <w:sz w:val="26"/>
        </w:rPr>
        <w:t>O.5.8.1</w:t>
      </w:r>
    </w:p>
    <w:p>
      <w:pPr>
        <w:pStyle w:val="ListParagraph"/>
        <w:numPr>
          <w:ilvl w:val="0"/>
          <w:numId w:val="8"/>
        </w:numPr>
        <w:tabs>
          <w:tab w:pos="3561" w:val="left" w:leader="none"/>
        </w:tabs>
        <w:spacing w:line="240" w:lineRule="auto" w:before="152" w:after="0"/>
        <w:ind w:left="3560" w:right="0" w:hanging="360"/>
        <w:jc w:val="both"/>
        <w:rPr>
          <w:sz w:val="26"/>
        </w:rPr>
      </w:pPr>
      <w:r>
        <w:rPr>
          <w:sz w:val="26"/>
        </w:rPr>
        <w:t>to</w:t>
      </w:r>
      <w:r>
        <w:rPr>
          <w:spacing w:val="2"/>
          <w:sz w:val="26"/>
        </w:rPr>
        <w:t> </w:t>
      </w:r>
      <w:r>
        <w:rPr>
          <w:sz w:val="26"/>
        </w:rPr>
        <w:t>(e).</w:t>
      </w:r>
    </w:p>
    <w:p>
      <w:pPr>
        <w:pStyle w:val="BodyText"/>
        <w:spacing w:before="0"/>
        <w:jc w:val="left"/>
        <w:rPr>
          <w:sz w:val="23"/>
        </w:rPr>
      </w:pPr>
    </w:p>
    <w:p>
      <w:pPr>
        <w:pStyle w:val="ListParagraph"/>
        <w:numPr>
          <w:ilvl w:val="3"/>
          <w:numId w:val="7"/>
        </w:numPr>
        <w:tabs>
          <w:tab w:pos="3160" w:val="left" w:leader="none"/>
        </w:tabs>
        <w:spacing w:line="240" w:lineRule="auto" w:before="0" w:after="0"/>
        <w:ind w:left="3159" w:right="0" w:hanging="864"/>
        <w:jc w:val="left"/>
        <w:rPr>
          <w:sz w:val="26"/>
        </w:rPr>
      </w:pPr>
      <w:r>
        <w:rPr>
          <w:w w:val="110"/>
          <w:sz w:val="26"/>
        </w:rPr>
        <w:t>A</w:t>
      </w:r>
      <w:r>
        <w:rPr>
          <w:spacing w:val="-36"/>
          <w:w w:val="110"/>
          <w:sz w:val="26"/>
        </w:rPr>
        <w:t> </w:t>
      </w:r>
      <w:r>
        <w:rPr>
          <w:w w:val="110"/>
          <w:sz w:val="26"/>
        </w:rPr>
        <w:t>Supervisor</w:t>
      </w:r>
      <w:r>
        <w:rPr>
          <w:spacing w:val="-35"/>
          <w:w w:val="110"/>
          <w:sz w:val="26"/>
        </w:rPr>
        <w:t> </w:t>
      </w:r>
      <w:r>
        <w:rPr>
          <w:w w:val="110"/>
          <w:sz w:val="26"/>
        </w:rPr>
        <w:t>resigns</w:t>
      </w:r>
    </w:p>
    <w:p>
      <w:pPr>
        <w:pStyle w:val="BodyText"/>
        <w:spacing w:before="11"/>
        <w:jc w:val="left"/>
        <w:rPr>
          <w:sz w:val="22"/>
        </w:rPr>
      </w:pPr>
    </w:p>
    <w:p>
      <w:pPr>
        <w:pStyle w:val="BodyText"/>
        <w:spacing w:line="362" w:lineRule="auto" w:before="0"/>
        <w:ind w:left="3126" w:right="181" w:hanging="12"/>
      </w:pPr>
      <w:r>
        <w:rPr/>
        <w:t>A new Supervisor will be  appointed, if necessary,  as per O.5.8.1 (a), (b) and that of a caretaker supervisor as per O.5.8.1 (c) to</w:t>
      </w:r>
      <w:r>
        <w:rPr>
          <w:spacing w:val="27"/>
        </w:rPr>
        <w:t> </w:t>
      </w:r>
      <w:r>
        <w:rPr/>
        <w:t>(e).</w:t>
      </w:r>
    </w:p>
    <w:p>
      <w:pPr>
        <w:pStyle w:val="BodyText"/>
        <w:spacing w:before="0"/>
        <w:jc w:val="left"/>
        <w:rPr>
          <w:sz w:val="28"/>
        </w:rPr>
      </w:pPr>
    </w:p>
    <w:p>
      <w:pPr>
        <w:pStyle w:val="BodyText"/>
        <w:spacing w:before="0"/>
        <w:jc w:val="left"/>
        <w:rPr>
          <w:sz w:val="28"/>
        </w:rPr>
      </w:pPr>
    </w:p>
    <w:p>
      <w:pPr>
        <w:pStyle w:val="BodyText"/>
        <w:spacing w:before="0"/>
        <w:jc w:val="left"/>
        <w:rPr>
          <w:sz w:val="28"/>
        </w:rPr>
      </w:pPr>
    </w:p>
    <w:p>
      <w:pPr>
        <w:pStyle w:val="BodyText"/>
        <w:spacing w:before="3"/>
        <w:jc w:val="left"/>
        <w:rPr>
          <w:sz w:val="24"/>
        </w:rPr>
      </w:pPr>
    </w:p>
    <w:p>
      <w:pPr>
        <w:pStyle w:val="ListParagraph"/>
        <w:numPr>
          <w:ilvl w:val="3"/>
          <w:numId w:val="7"/>
        </w:numPr>
        <w:tabs>
          <w:tab w:pos="3160" w:val="left" w:leader="none"/>
        </w:tabs>
        <w:spacing w:line="240" w:lineRule="auto" w:before="0" w:after="0"/>
        <w:ind w:left="3159" w:right="0" w:hanging="864"/>
        <w:jc w:val="left"/>
        <w:rPr>
          <w:sz w:val="26"/>
        </w:rPr>
      </w:pPr>
      <w:r>
        <w:rPr>
          <w:w w:val="105"/>
          <w:sz w:val="26"/>
        </w:rPr>
        <w:t>A Supervisor</w:t>
      </w:r>
      <w:r>
        <w:rPr>
          <w:spacing w:val="20"/>
          <w:w w:val="105"/>
          <w:sz w:val="26"/>
        </w:rPr>
        <w:t> </w:t>
      </w:r>
      <w:r>
        <w:rPr>
          <w:w w:val="105"/>
          <w:sz w:val="26"/>
        </w:rPr>
        <w:t>dies</w:t>
      </w:r>
    </w:p>
    <w:p>
      <w:pPr>
        <w:spacing w:after="0" w:line="240" w:lineRule="auto"/>
        <w:jc w:val="left"/>
        <w:rPr>
          <w:sz w:val="26"/>
        </w:rPr>
        <w:sectPr>
          <w:pgSz w:w="12240" w:h="15840"/>
          <w:pgMar w:header="0" w:footer="1008" w:top="1400" w:bottom="1200" w:left="1720" w:right="1720"/>
        </w:sectPr>
      </w:pPr>
    </w:p>
    <w:p>
      <w:pPr>
        <w:pStyle w:val="BodyText"/>
        <w:spacing w:line="362" w:lineRule="auto" w:before="70"/>
        <w:ind w:left="3125" w:right="181" w:hanging="12"/>
      </w:pPr>
      <w:r>
        <w:rPr/>
        <w:t>A new Supervisor will be appointed, if necessary,  </w:t>
      </w:r>
      <w:r>
        <w:rPr>
          <w:spacing w:val="2"/>
        </w:rPr>
        <w:t>by </w:t>
      </w:r>
      <w:r>
        <w:rPr/>
        <w:t>Research Board on the recommendation  of  DRC.</w:t>
      </w:r>
    </w:p>
    <w:p>
      <w:pPr>
        <w:pStyle w:val="ListParagraph"/>
        <w:numPr>
          <w:ilvl w:val="3"/>
          <w:numId w:val="7"/>
        </w:numPr>
        <w:tabs>
          <w:tab w:pos="3266" w:val="left" w:leader="none"/>
        </w:tabs>
        <w:spacing w:line="362" w:lineRule="auto" w:before="117" w:after="0"/>
        <w:ind w:left="3200" w:right="186" w:hanging="905"/>
        <w:jc w:val="left"/>
        <w:rPr>
          <w:sz w:val="26"/>
        </w:rPr>
      </w:pPr>
      <w:r>
        <w:rPr>
          <w:w w:val="110"/>
          <w:sz w:val="26"/>
        </w:rPr>
        <w:t>Limit for supervising Research scholars by Supervisors</w:t>
      </w:r>
    </w:p>
    <w:p>
      <w:pPr>
        <w:pStyle w:val="BodyText"/>
        <w:spacing w:line="362" w:lineRule="auto"/>
        <w:ind w:left="3138" w:right="186"/>
      </w:pPr>
      <w:r>
        <w:rPr/>
        <w:t>The maximum limit for  supervising  PhD students at a time shall be governed by the</w:t>
      </w:r>
      <w:r>
        <w:rPr>
          <w:spacing w:val="37"/>
        </w:rPr>
        <w:t> </w:t>
      </w:r>
      <w:r>
        <w:rPr/>
        <w:t>Regulations.</w:t>
      </w:r>
    </w:p>
    <w:p>
      <w:pPr>
        <w:pStyle w:val="ListParagraph"/>
        <w:numPr>
          <w:ilvl w:val="1"/>
          <w:numId w:val="7"/>
        </w:numPr>
        <w:tabs>
          <w:tab w:pos="1395" w:val="left" w:leader="none"/>
          <w:tab w:pos="1396" w:val="left" w:leader="none"/>
        </w:tabs>
        <w:spacing w:line="240" w:lineRule="auto" w:before="116" w:after="0"/>
        <w:ind w:left="1395" w:right="0" w:hanging="676"/>
        <w:jc w:val="left"/>
        <w:rPr>
          <w:rFonts w:ascii="Arial"/>
          <w:sz w:val="26"/>
        </w:rPr>
      </w:pPr>
      <w:r>
        <w:rPr>
          <w:w w:val="105"/>
          <w:sz w:val="26"/>
        </w:rPr>
        <w:t>ADMISSION</w:t>
      </w:r>
      <w:r>
        <w:rPr>
          <w:spacing w:val="33"/>
          <w:w w:val="105"/>
          <w:sz w:val="26"/>
        </w:rPr>
        <w:t> </w:t>
      </w:r>
      <w:r>
        <w:rPr>
          <w:w w:val="105"/>
          <w:sz w:val="26"/>
        </w:rPr>
        <w:t>PROCEDURE</w:t>
      </w:r>
    </w:p>
    <w:p>
      <w:pPr>
        <w:pStyle w:val="ListParagraph"/>
        <w:numPr>
          <w:ilvl w:val="2"/>
          <w:numId w:val="9"/>
        </w:numPr>
        <w:tabs>
          <w:tab w:pos="2181" w:val="left" w:leader="none"/>
        </w:tabs>
        <w:spacing w:line="362" w:lineRule="auto" w:before="264" w:after="0"/>
        <w:ind w:left="2187" w:right="181" w:hanging="799"/>
        <w:jc w:val="both"/>
        <w:rPr>
          <w:sz w:val="26"/>
        </w:rPr>
      </w:pPr>
      <w:r>
        <w:rPr>
          <w:sz w:val="26"/>
        </w:rPr>
        <w:t>Applications for admission to the PhD programme shall be invited during an academic </w:t>
      </w:r>
      <w:r>
        <w:rPr>
          <w:spacing w:val="-3"/>
          <w:sz w:val="26"/>
        </w:rPr>
        <w:t>year </w:t>
      </w:r>
      <w:r>
        <w:rPr>
          <w:sz w:val="26"/>
        </w:rPr>
        <w:t>for the available vacancies. The admission to the PhD programme shall be made through RTU Doctoral Admission Test  (RTU-DAT)  as  per procedure laid down in the</w:t>
      </w:r>
      <w:r>
        <w:rPr>
          <w:spacing w:val="36"/>
          <w:sz w:val="26"/>
        </w:rPr>
        <w:t> </w:t>
      </w:r>
      <w:r>
        <w:rPr>
          <w:sz w:val="26"/>
        </w:rPr>
        <w:t>Regulations.</w:t>
      </w:r>
    </w:p>
    <w:p>
      <w:pPr>
        <w:pStyle w:val="ListParagraph"/>
        <w:numPr>
          <w:ilvl w:val="2"/>
          <w:numId w:val="9"/>
        </w:numPr>
        <w:tabs>
          <w:tab w:pos="2147" w:val="left" w:leader="none"/>
        </w:tabs>
        <w:spacing w:line="362" w:lineRule="auto" w:before="117" w:after="0"/>
        <w:ind w:left="2226" w:right="180" w:hanging="800"/>
        <w:jc w:val="both"/>
        <w:rPr>
          <w:sz w:val="26"/>
        </w:rPr>
      </w:pPr>
      <w:r>
        <w:rPr>
          <w:sz w:val="26"/>
        </w:rPr>
        <w:t>DRC and all supervisors of the department will interview qualified applicants in order of merit of RTU-DAT and allot the supervisor(s) on the basis of specialization of  supervisors, interest area of the applicant and  mutual  consent of supervisor(s) and the applicant till all the vacancies are filled </w:t>
      </w:r>
      <w:r>
        <w:rPr>
          <w:spacing w:val="-3"/>
          <w:sz w:val="26"/>
        </w:rPr>
        <w:t>as </w:t>
      </w:r>
      <w:r>
        <w:rPr>
          <w:sz w:val="26"/>
        </w:rPr>
        <w:t>per the</w:t>
      </w:r>
      <w:r>
        <w:rPr>
          <w:spacing w:val="45"/>
          <w:sz w:val="26"/>
        </w:rPr>
        <w:t> </w:t>
      </w:r>
      <w:r>
        <w:rPr>
          <w:sz w:val="26"/>
        </w:rPr>
        <w:t>Regulations.</w:t>
      </w:r>
    </w:p>
    <w:p>
      <w:pPr>
        <w:pStyle w:val="ListParagraph"/>
        <w:numPr>
          <w:ilvl w:val="2"/>
          <w:numId w:val="9"/>
        </w:numPr>
        <w:tabs>
          <w:tab w:pos="2152" w:val="left" w:leader="none"/>
        </w:tabs>
        <w:spacing w:line="362" w:lineRule="auto" w:before="117" w:after="0"/>
        <w:ind w:left="2242" w:right="182" w:hanging="801"/>
        <w:jc w:val="both"/>
        <w:rPr>
          <w:sz w:val="26"/>
        </w:rPr>
      </w:pPr>
      <w:r>
        <w:rPr>
          <w:sz w:val="26"/>
        </w:rPr>
        <w:t>Every successful applicant  shall be required to register for  the PhD programme as research scholar. A research scholar will be required to renew the registration every semester, till the submission of the thesis as per the</w:t>
      </w:r>
      <w:r>
        <w:rPr>
          <w:spacing w:val="43"/>
          <w:sz w:val="26"/>
        </w:rPr>
        <w:t> </w:t>
      </w:r>
      <w:r>
        <w:rPr>
          <w:sz w:val="26"/>
        </w:rPr>
        <w:t>Regulations.</w:t>
      </w:r>
    </w:p>
    <w:p>
      <w:pPr>
        <w:pStyle w:val="ListParagraph"/>
        <w:numPr>
          <w:ilvl w:val="2"/>
          <w:numId w:val="9"/>
        </w:numPr>
        <w:tabs>
          <w:tab w:pos="2212" w:val="left" w:leader="none"/>
        </w:tabs>
        <w:spacing w:line="362" w:lineRule="auto" w:before="117" w:after="0"/>
        <w:ind w:left="2242" w:right="176" w:hanging="801"/>
        <w:jc w:val="both"/>
        <w:rPr>
          <w:sz w:val="26"/>
        </w:rPr>
      </w:pPr>
      <w:r>
        <w:rPr>
          <w:sz w:val="26"/>
        </w:rPr>
        <w:t>Those applicants who fail to get admission to a PhD programme, after qualifying the RTU-DAT, due to any reason in an academic session, shall be required to reappear and qualify RTU-DAT</w:t>
      </w:r>
      <w:r>
        <w:rPr>
          <w:spacing w:val="23"/>
          <w:sz w:val="26"/>
        </w:rPr>
        <w:t> </w:t>
      </w:r>
      <w:r>
        <w:rPr>
          <w:sz w:val="26"/>
        </w:rPr>
        <w:t>again.</w:t>
      </w:r>
    </w:p>
    <w:p>
      <w:pPr>
        <w:spacing w:after="0" w:line="362" w:lineRule="auto"/>
        <w:jc w:val="both"/>
        <w:rPr>
          <w:sz w:val="26"/>
        </w:rPr>
        <w:sectPr>
          <w:pgSz w:w="12240" w:h="15840"/>
          <w:pgMar w:header="0" w:footer="1008" w:top="1400" w:bottom="1200" w:left="1720" w:right="1720"/>
        </w:sectPr>
      </w:pPr>
    </w:p>
    <w:p>
      <w:pPr>
        <w:pStyle w:val="ListParagraph"/>
        <w:numPr>
          <w:ilvl w:val="1"/>
          <w:numId w:val="9"/>
        </w:numPr>
        <w:tabs>
          <w:tab w:pos="1395" w:val="left" w:leader="none"/>
          <w:tab w:pos="1396" w:val="left" w:leader="none"/>
        </w:tabs>
        <w:spacing w:line="240" w:lineRule="auto" w:before="69" w:after="0"/>
        <w:ind w:left="1395" w:right="0" w:hanging="676"/>
        <w:jc w:val="left"/>
        <w:rPr>
          <w:rFonts w:ascii="Arial"/>
          <w:sz w:val="26"/>
        </w:rPr>
      </w:pPr>
      <w:r>
        <w:rPr>
          <w:w w:val="105"/>
          <w:sz w:val="26"/>
        </w:rPr>
        <w:t>COURSE</w:t>
      </w:r>
      <w:r>
        <w:rPr>
          <w:spacing w:val="41"/>
          <w:w w:val="105"/>
          <w:sz w:val="26"/>
        </w:rPr>
        <w:t> </w:t>
      </w:r>
      <w:r>
        <w:rPr>
          <w:w w:val="105"/>
          <w:sz w:val="26"/>
        </w:rPr>
        <w:t>WORK</w:t>
      </w:r>
    </w:p>
    <w:p>
      <w:pPr>
        <w:pStyle w:val="BodyText"/>
        <w:spacing w:line="362" w:lineRule="auto" w:before="264"/>
        <w:ind w:left="1518" w:right="176"/>
      </w:pPr>
      <w:r>
        <w:rPr/>
        <w:t>A research scholar shall be required to undertake and successfully complete the course work and carry out his research work at the University/Research Centre, under the guidance of approved supervisor(s) as per the Regulations.</w:t>
      </w:r>
    </w:p>
    <w:p>
      <w:pPr>
        <w:pStyle w:val="ListParagraph"/>
        <w:numPr>
          <w:ilvl w:val="1"/>
          <w:numId w:val="9"/>
        </w:numPr>
        <w:tabs>
          <w:tab w:pos="1395" w:val="left" w:leader="none"/>
          <w:tab w:pos="1396" w:val="left" w:leader="none"/>
        </w:tabs>
        <w:spacing w:line="240" w:lineRule="auto" w:before="116" w:after="0"/>
        <w:ind w:left="1395" w:right="0" w:hanging="676"/>
        <w:jc w:val="left"/>
        <w:rPr>
          <w:rFonts w:ascii="Arial"/>
          <w:sz w:val="26"/>
        </w:rPr>
      </w:pPr>
      <w:r>
        <w:rPr>
          <w:w w:val="105"/>
          <w:sz w:val="26"/>
        </w:rPr>
        <w:t>RESEARCH</w:t>
      </w:r>
      <w:r>
        <w:rPr>
          <w:spacing w:val="60"/>
          <w:w w:val="105"/>
          <w:sz w:val="26"/>
        </w:rPr>
        <w:t> </w:t>
      </w:r>
      <w:r>
        <w:rPr>
          <w:w w:val="105"/>
          <w:sz w:val="26"/>
        </w:rPr>
        <w:t>PROPOSAL</w:t>
      </w:r>
    </w:p>
    <w:p>
      <w:pPr>
        <w:pStyle w:val="ListParagraph"/>
        <w:numPr>
          <w:ilvl w:val="2"/>
          <w:numId w:val="9"/>
        </w:numPr>
        <w:tabs>
          <w:tab w:pos="2167" w:val="left" w:leader="none"/>
        </w:tabs>
        <w:spacing w:line="362" w:lineRule="auto" w:before="264" w:after="0"/>
        <w:ind w:left="2216" w:right="181" w:hanging="799"/>
        <w:jc w:val="both"/>
        <w:rPr>
          <w:sz w:val="26"/>
        </w:rPr>
      </w:pPr>
      <w:r>
        <w:rPr>
          <w:sz w:val="26"/>
        </w:rPr>
        <w:t>Subsequent upon successful completion of course work each research scholar shall submit his research proposal as approved </w:t>
      </w:r>
      <w:r>
        <w:rPr>
          <w:spacing w:val="1"/>
          <w:sz w:val="26"/>
        </w:rPr>
        <w:t>by </w:t>
      </w:r>
      <w:r>
        <w:rPr>
          <w:sz w:val="26"/>
        </w:rPr>
        <w:t>the allotted supervisor(s) to Head of the Department concerned for consideration of the</w:t>
      </w:r>
      <w:r>
        <w:rPr>
          <w:spacing w:val="45"/>
          <w:sz w:val="26"/>
        </w:rPr>
        <w:t> </w:t>
      </w:r>
      <w:r>
        <w:rPr>
          <w:sz w:val="26"/>
        </w:rPr>
        <w:t>DRC.</w:t>
      </w:r>
    </w:p>
    <w:p>
      <w:pPr>
        <w:pStyle w:val="ListParagraph"/>
        <w:numPr>
          <w:ilvl w:val="2"/>
          <w:numId w:val="9"/>
        </w:numPr>
        <w:tabs>
          <w:tab w:pos="2231" w:val="left" w:leader="none"/>
        </w:tabs>
        <w:spacing w:line="362" w:lineRule="auto" w:before="117" w:after="0"/>
        <w:ind w:left="2230" w:right="181" w:hanging="799"/>
        <w:jc w:val="both"/>
        <w:rPr>
          <w:sz w:val="26"/>
        </w:rPr>
      </w:pPr>
      <w:r>
        <w:rPr>
          <w:sz w:val="26"/>
        </w:rPr>
        <w:t>Each student will present his research proposal before the committee consisting of the DRC members,  supervisor(s) and one subject expert (to be appointed </w:t>
      </w:r>
      <w:r>
        <w:rPr>
          <w:spacing w:val="1"/>
          <w:sz w:val="26"/>
        </w:rPr>
        <w:t>by </w:t>
      </w:r>
      <w:r>
        <w:rPr>
          <w:sz w:val="26"/>
        </w:rPr>
        <w:t>the DRC Chairperson from a panel of names suggested by the supervisor).</w:t>
      </w:r>
    </w:p>
    <w:p>
      <w:pPr>
        <w:pStyle w:val="ListParagraph"/>
        <w:numPr>
          <w:ilvl w:val="2"/>
          <w:numId w:val="9"/>
        </w:numPr>
        <w:tabs>
          <w:tab w:pos="2320" w:val="left" w:leader="none"/>
        </w:tabs>
        <w:spacing w:line="362" w:lineRule="auto" w:before="117" w:after="0"/>
        <w:ind w:left="2230" w:right="181" w:hanging="799"/>
        <w:jc w:val="both"/>
        <w:rPr>
          <w:sz w:val="26"/>
        </w:rPr>
      </w:pPr>
      <w:r>
        <w:rPr>
          <w:sz w:val="26"/>
        </w:rPr>
        <w:t>The committee will examine the research proposal and suggest suitable modification/alterations if </w:t>
      </w:r>
      <w:r>
        <w:rPr>
          <w:spacing w:val="-3"/>
          <w:sz w:val="26"/>
        </w:rPr>
        <w:t>any. </w:t>
      </w:r>
      <w:r>
        <w:rPr>
          <w:sz w:val="26"/>
        </w:rPr>
        <w:t>The student shall incorporate suggested changes and resubmit the research proposal to the satisfaction of the</w:t>
      </w:r>
      <w:r>
        <w:rPr>
          <w:spacing w:val="45"/>
          <w:sz w:val="26"/>
        </w:rPr>
        <w:t> </w:t>
      </w:r>
      <w:r>
        <w:rPr>
          <w:sz w:val="26"/>
        </w:rPr>
        <w:t>committee.</w:t>
      </w:r>
    </w:p>
    <w:p>
      <w:pPr>
        <w:pStyle w:val="ListParagraph"/>
        <w:numPr>
          <w:ilvl w:val="2"/>
          <w:numId w:val="9"/>
        </w:numPr>
        <w:tabs>
          <w:tab w:pos="2287" w:val="left" w:leader="none"/>
        </w:tabs>
        <w:spacing w:line="362" w:lineRule="auto" w:before="117" w:after="0"/>
        <w:ind w:left="2242" w:right="181" w:hanging="801"/>
        <w:jc w:val="both"/>
        <w:rPr>
          <w:sz w:val="26"/>
        </w:rPr>
      </w:pPr>
      <w:r>
        <w:rPr>
          <w:sz w:val="26"/>
        </w:rPr>
        <w:t>The committee shall submit the research proposal to the Research Board for  </w:t>
      </w:r>
      <w:r>
        <w:rPr>
          <w:spacing w:val="26"/>
          <w:sz w:val="26"/>
        </w:rPr>
        <w:t> </w:t>
      </w:r>
      <w:r>
        <w:rPr>
          <w:sz w:val="26"/>
        </w:rPr>
        <w:t>approval.</w:t>
      </w:r>
    </w:p>
    <w:p>
      <w:pPr>
        <w:pStyle w:val="ListParagraph"/>
        <w:numPr>
          <w:ilvl w:val="2"/>
          <w:numId w:val="9"/>
        </w:numPr>
        <w:tabs>
          <w:tab w:pos="2253" w:val="left" w:leader="none"/>
        </w:tabs>
        <w:spacing w:line="362" w:lineRule="auto" w:before="117" w:after="0"/>
        <w:ind w:left="2242" w:right="181" w:hanging="801"/>
        <w:jc w:val="both"/>
        <w:rPr>
          <w:sz w:val="26"/>
        </w:rPr>
      </w:pPr>
      <w:r>
        <w:rPr>
          <w:sz w:val="26"/>
        </w:rPr>
        <w:t>If at any stage, the student wishes to modify the  research plan and/or change the title of the thesis approved earlier, supervisor shall arrange the proposal to be put before the committee and the student shall make a presentation before  it  with  the  details  of  the  proposed  modifications  and </w:t>
      </w:r>
      <w:r>
        <w:rPr>
          <w:spacing w:val="32"/>
          <w:sz w:val="26"/>
        </w:rPr>
        <w:t> </w:t>
      </w:r>
      <w:r>
        <w:rPr>
          <w:sz w:val="26"/>
        </w:rPr>
        <w:t>its</w:t>
      </w:r>
    </w:p>
    <w:p>
      <w:pPr>
        <w:spacing w:after="0" w:line="362" w:lineRule="auto"/>
        <w:jc w:val="both"/>
        <w:rPr>
          <w:sz w:val="26"/>
        </w:rPr>
        <w:sectPr>
          <w:pgSz w:w="12240" w:h="15840"/>
          <w:pgMar w:header="0" w:footer="1008" w:top="1400" w:bottom="1200" w:left="1720" w:right="1720"/>
        </w:sectPr>
      </w:pPr>
    </w:p>
    <w:p>
      <w:pPr>
        <w:pStyle w:val="BodyText"/>
        <w:tabs>
          <w:tab w:pos="4057" w:val="left" w:leader="none"/>
        </w:tabs>
        <w:spacing w:line="362" w:lineRule="auto" w:before="70"/>
        <w:ind w:left="2242" w:right="201" w:hanging="1"/>
        <w:jc w:val="left"/>
      </w:pPr>
      <w:r>
        <w:rPr/>
        <w:t>justifications.</w:t>
        <w:tab/>
        <w:t>The   committee   shall  </w:t>
      </w:r>
      <w:r>
        <w:rPr>
          <w:spacing w:val="15"/>
        </w:rPr>
        <w:t> </w:t>
      </w:r>
      <w:r>
        <w:rPr/>
        <w:t>make  </w:t>
      </w:r>
      <w:r>
        <w:rPr>
          <w:spacing w:val="3"/>
        </w:rPr>
        <w:t> </w:t>
      </w:r>
      <w:r>
        <w:rPr/>
        <w:t>appropriate</w:t>
      </w:r>
      <w:r>
        <w:rPr>
          <w:w w:val="101"/>
        </w:rPr>
        <w:t> </w:t>
      </w:r>
      <w:r>
        <w:rPr/>
        <w:t>recommendations for approval of Research</w:t>
      </w:r>
      <w:r>
        <w:rPr>
          <w:spacing w:val="43"/>
        </w:rPr>
        <w:t> </w:t>
      </w:r>
      <w:r>
        <w:rPr/>
        <w:t>Board.</w:t>
      </w:r>
    </w:p>
    <w:p>
      <w:pPr>
        <w:pStyle w:val="ListParagraph"/>
        <w:numPr>
          <w:ilvl w:val="1"/>
          <w:numId w:val="9"/>
        </w:numPr>
        <w:tabs>
          <w:tab w:pos="1410" w:val="left" w:leader="none"/>
          <w:tab w:pos="1411" w:val="left" w:leader="none"/>
        </w:tabs>
        <w:spacing w:line="240" w:lineRule="auto" w:before="116" w:after="0"/>
        <w:ind w:left="1410" w:right="0" w:hanging="691"/>
        <w:jc w:val="left"/>
        <w:rPr>
          <w:rFonts w:ascii="Arial"/>
          <w:sz w:val="26"/>
        </w:rPr>
      </w:pPr>
      <w:r>
        <w:rPr>
          <w:w w:val="105"/>
          <w:sz w:val="26"/>
        </w:rPr>
        <w:t>PERFORMANCE </w:t>
      </w:r>
      <w:r>
        <w:rPr>
          <w:spacing w:val="35"/>
          <w:w w:val="105"/>
          <w:sz w:val="26"/>
        </w:rPr>
        <w:t> </w:t>
      </w:r>
      <w:r>
        <w:rPr>
          <w:w w:val="105"/>
          <w:sz w:val="26"/>
        </w:rPr>
        <w:t>MONITORING</w:t>
      </w:r>
    </w:p>
    <w:p>
      <w:pPr>
        <w:pStyle w:val="BodyText"/>
        <w:spacing w:line="362" w:lineRule="auto" w:before="264"/>
        <w:ind w:left="1441" w:right="201" w:hanging="12"/>
      </w:pPr>
      <w:r>
        <w:rPr/>
        <w:t>The progress of research work of each research scholar will be monitored </w:t>
      </w:r>
      <w:r>
        <w:rPr>
          <w:spacing w:val="1"/>
        </w:rPr>
        <w:t>by </w:t>
      </w:r>
      <w:r>
        <w:rPr/>
        <w:t>an Annual Performance Review Committee (APRC)  as per the procedure laid down in the Regulations. The DRC shall constitute APRC consisting of the supervisor(s) and one subject expert from amongst the panel suggested by</w:t>
      </w:r>
      <w:r>
        <w:rPr>
          <w:spacing w:val="48"/>
        </w:rPr>
        <w:t> </w:t>
      </w:r>
      <w:r>
        <w:rPr/>
        <w:t>supervisor(s).</w:t>
      </w:r>
    </w:p>
    <w:p>
      <w:pPr>
        <w:pStyle w:val="ListParagraph"/>
        <w:numPr>
          <w:ilvl w:val="1"/>
          <w:numId w:val="9"/>
        </w:numPr>
        <w:tabs>
          <w:tab w:pos="1411" w:val="left" w:leader="none"/>
        </w:tabs>
        <w:spacing w:line="240" w:lineRule="auto" w:before="116" w:after="0"/>
        <w:ind w:left="1410" w:right="0" w:hanging="692"/>
        <w:jc w:val="left"/>
        <w:rPr>
          <w:rFonts w:ascii="Arial"/>
          <w:sz w:val="26"/>
        </w:rPr>
      </w:pPr>
      <w:r>
        <w:rPr>
          <w:w w:val="110"/>
          <w:sz w:val="26"/>
        </w:rPr>
        <w:t>REQUIREMENT</w:t>
      </w:r>
      <w:r>
        <w:rPr>
          <w:spacing w:val="-38"/>
          <w:w w:val="110"/>
          <w:sz w:val="26"/>
        </w:rPr>
        <w:t> </w:t>
      </w:r>
      <w:r>
        <w:rPr>
          <w:w w:val="110"/>
          <w:sz w:val="26"/>
        </w:rPr>
        <w:t>FOR</w:t>
      </w:r>
      <w:r>
        <w:rPr>
          <w:spacing w:val="-38"/>
          <w:w w:val="110"/>
          <w:sz w:val="26"/>
        </w:rPr>
        <w:t> </w:t>
      </w:r>
      <w:r>
        <w:rPr>
          <w:w w:val="110"/>
          <w:sz w:val="26"/>
        </w:rPr>
        <w:t>PERIOD</w:t>
      </w:r>
      <w:r>
        <w:rPr>
          <w:spacing w:val="-39"/>
          <w:w w:val="110"/>
          <w:sz w:val="26"/>
        </w:rPr>
        <w:t> </w:t>
      </w:r>
      <w:r>
        <w:rPr>
          <w:w w:val="110"/>
          <w:sz w:val="26"/>
        </w:rPr>
        <w:t>OF</w:t>
      </w:r>
      <w:r>
        <w:rPr>
          <w:spacing w:val="-39"/>
          <w:w w:val="110"/>
          <w:sz w:val="26"/>
        </w:rPr>
        <w:t> </w:t>
      </w:r>
      <w:r>
        <w:rPr>
          <w:w w:val="110"/>
          <w:sz w:val="26"/>
        </w:rPr>
        <w:t>THESIS</w:t>
      </w:r>
      <w:r>
        <w:rPr>
          <w:spacing w:val="-37"/>
          <w:w w:val="110"/>
          <w:sz w:val="26"/>
        </w:rPr>
        <w:t> </w:t>
      </w:r>
      <w:r>
        <w:rPr>
          <w:w w:val="110"/>
          <w:sz w:val="26"/>
        </w:rPr>
        <w:t>SUBMISSION</w:t>
      </w:r>
    </w:p>
    <w:p>
      <w:pPr>
        <w:pStyle w:val="ListParagraph"/>
        <w:numPr>
          <w:ilvl w:val="2"/>
          <w:numId w:val="9"/>
        </w:numPr>
        <w:tabs>
          <w:tab w:pos="2392" w:val="left" w:leader="none"/>
        </w:tabs>
        <w:spacing w:line="362" w:lineRule="auto" w:before="264" w:after="0"/>
        <w:ind w:left="2391" w:right="201" w:hanging="936"/>
        <w:jc w:val="both"/>
        <w:rPr>
          <w:sz w:val="26"/>
        </w:rPr>
      </w:pPr>
      <w:r>
        <w:rPr>
          <w:sz w:val="26"/>
        </w:rPr>
        <w:t>The requirement of minimum and maximum period for submission of PhD thesis from the date of initial registration shall be as</w:t>
      </w:r>
      <w:r>
        <w:rPr>
          <w:spacing w:val="27"/>
          <w:sz w:val="26"/>
        </w:rPr>
        <w:t> </w:t>
      </w:r>
      <w:r>
        <w:rPr>
          <w:sz w:val="26"/>
        </w:rPr>
        <w:t>follows:</w:t>
      </w:r>
    </w:p>
    <w:p>
      <w:pPr>
        <w:pStyle w:val="BodyText"/>
        <w:spacing w:before="0"/>
        <w:jc w:val="left"/>
        <w:rPr>
          <w:sz w:val="20"/>
        </w:rPr>
      </w:pPr>
    </w:p>
    <w:p>
      <w:pPr>
        <w:pStyle w:val="BodyText"/>
        <w:spacing w:before="9"/>
        <w:jc w:val="left"/>
        <w:rPr>
          <w:sz w:val="15"/>
        </w:rPr>
      </w:pPr>
      <w:r>
        <w:rPr/>
        <w:pict>
          <v:group style="position:absolute;margin-left:229.451599pt;margin-top:11.058438pt;width:292.6pt;height:.5pt;mso-position-horizontal-relative:page;mso-position-vertical-relative:paragraph;z-index:1048;mso-wrap-distance-left:0;mso-wrap-distance-right:0" coordorigin="4589,221" coordsize="5852,10">
            <v:line style="position:absolute" from="4594,226" to="6000,226" stroked="true" strokeweight=".48pt" strokecolor="#000000">
              <v:stroke dashstyle="solid"/>
            </v:line>
            <v:line style="position:absolute" from="6000,226" to="6008,226" stroked="true" strokeweight=".48pt" strokecolor="#000000">
              <v:stroke dashstyle="solid"/>
            </v:line>
            <v:line style="position:absolute" from="6008,226" to="8119,226" stroked="true" strokeweight=".48pt" strokecolor="#000000">
              <v:stroke dashstyle="solid"/>
            </v:line>
            <v:line style="position:absolute" from="8119,226" to="8129,226" stroked="true" strokeweight=".48pt" strokecolor="#000000">
              <v:stroke dashstyle="solid"/>
            </v:line>
            <v:line style="position:absolute" from="8129,226" to="10435,226" stroked="true" strokeweight=".48pt" strokecolor="#000000">
              <v:stroke dashstyle="solid"/>
            </v:line>
            <w10:wrap type="topAndBottom"/>
          </v:group>
        </w:pict>
      </w:r>
    </w:p>
    <w:p>
      <w:pPr>
        <w:pStyle w:val="BodyText"/>
        <w:spacing w:before="1"/>
        <w:jc w:val="left"/>
        <w:rPr>
          <w:sz w:val="6"/>
        </w:rPr>
      </w:pPr>
    </w:p>
    <w:p>
      <w:pPr>
        <w:spacing w:after="0"/>
        <w:jc w:val="left"/>
        <w:rPr>
          <w:sz w:val="6"/>
        </w:rPr>
        <w:sectPr>
          <w:pgSz w:w="12240" w:h="15840"/>
          <w:pgMar w:header="0" w:footer="1008" w:top="1400" w:bottom="1200" w:left="1720" w:right="1700"/>
        </w:sectPr>
      </w:pPr>
    </w:p>
    <w:p>
      <w:pPr>
        <w:pStyle w:val="BodyText"/>
        <w:spacing w:before="0"/>
        <w:jc w:val="left"/>
        <w:rPr>
          <w:sz w:val="28"/>
        </w:rPr>
      </w:pPr>
    </w:p>
    <w:p>
      <w:pPr>
        <w:pStyle w:val="BodyText"/>
        <w:spacing w:before="205"/>
        <w:jc w:val="right"/>
      </w:pPr>
      <w:r>
        <w:rPr>
          <w:w w:val="110"/>
        </w:rPr>
        <w:t>Category</w:t>
      </w:r>
    </w:p>
    <w:p>
      <w:pPr>
        <w:pStyle w:val="BodyText"/>
        <w:spacing w:line="362" w:lineRule="auto" w:before="75"/>
        <w:ind w:left="245"/>
      </w:pPr>
      <w:r>
        <w:rPr/>
        <w:br w:type="column"/>
      </w:r>
      <w:r>
        <w:rPr>
          <w:w w:val="110"/>
        </w:rPr>
        <w:t>Minimum period for </w:t>
      </w:r>
      <w:r>
        <w:rPr>
          <w:w w:val="105"/>
        </w:rPr>
        <w:t>submission</w:t>
      </w:r>
    </w:p>
    <w:p>
      <w:pPr>
        <w:pStyle w:val="BodyText"/>
        <w:spacing w:before="2"/>
        <w:jc w:val="left"/>
      </w:pPr>
      <w:r>
        <w:rPr/>
        <w:br w:type="column"/>
      </w:r>
      <w:r>
        <w:rPr/>
      </w:r>
    </w:p>
    <w:p>
      <w:pPr>
        <w:pStyle w:val="BodyText"/>
        <w:spacing w:line="362" w:lineRule="auto" w:before="0"/>
        <w:ind w:left="835" w:right="206"/>
        <w:jc w:val="left"/>
      </w:pPr>
      <w:r>
        <w:rPr>
          <w:w w:val="105"/>
        </w:rPr>
        <w:t>Maximum period of submission</w:t>
      </w:r>
    </w:p>
    <w:p>
      <w:pPr>
        <w:spacing w:after="0" w:line="362" w:lineRule="auto"/>
        <w:jc w:val="left"/>
        <w:sectPr>
          <w:type w:val="continuous"/>
          <w:pgSz w:w="12240" w:h="15840"/>
          <w:pgMar w:top="1300" w:bottom="280" w:left="1720" w:right="1700"/>
          <w:cols w:num="3" w:equalWidth="0">
            <w:col w:w="4096" w:space="40"/>
            <w:col w:w="1492" w:space="40"/>
            <w:col w:w="3152"/>
          </w:cols>
        </w:sectPr>
      </w:pPr>
    </w:p>
    <w:p>
      <w:pPr>
        <w:pStyle w:val="BodyText"/>
        <w:spacing w:line="20" w:lineRule="exact" w:before="0"/>
        <w:ind w:left="2869"/>
        <w:jc w:val="left"/>
        <w:rPr>
          <w:sz w:val="2"/>
        </w:rPr>
      </w:pPr>
      <w:r>
        <w:rPr>
          <w:sz w:val="2"/>
        </w:rPr>
        <w:pict>
          <v:group style="width:292.6pt;height:.5pt;mso-position-horizontal-relative:char;mso-position-vertical-relative:line" coordorigin="0,0" coordsize="5852,10">
            <v:line style="position:absolute" from="5,5" to="1411,5" stroked="true" strokeweight=".48pt" strokecolor="#000000">
              <v:stroke dashstyle="solid"/>
            </v:line>
            <v:line style="position:absolute" from="1411,5" to="1418,5" stroked="true" strokeweight=".48pt" strokecolor="#000000">
              <v:stroke dashstyle="solid"/>
            </v:line>
            <v:line style="position:absolute" from="1418,5" to="3530,5" stroked="true" strokeweight=".48pt" strokecolor="#000000">
              <v:stroke dashstyle="solid"/>
            </v:line>
            <v:line style="position:absolute" from="3530,5" to="3540,5" stroked="true" strokeweight=".48pt" strokecolor="#000000">
              <v:stroke dashstyle="solid"/>
            </v:line>
            <v:line style="position:absolute" from="3540,5" to="5846,5" stroked="true" strokeweight=".48pt" strokecolor="#000000">
              <v:stroke dashstyle="solid"/>
            </v:line>
          </v:group>
        </w:pict>
      </w:r>
      <w:r>
        <w:rPr>
          <w:sz w:val="2"/>
        </w:rPr>
      </w:r>
    </w:p>
    <w:p>
      <w:pPr>
        <w:pStyle w:val="BodyText"/>
        <w:tabs>
          <w:tab w:pos="4400" w:val="left" w:leader="none"/>
          <w:tab w:pos="6502" w:val="left" w:leader="none"/>
        </w:tabs>
        <w:spacing w:before="162"/>
        <w:ind w:left="3051"/>
        <w:jc w:val="left"/>
      </w:pPr>
      <w:r>
        <w:rPr/>
        <w:t>Full</w:t>
      </w:r>
      <w:r>
        <w:rPr>
          <w:spacing w:val="2"/>
        </w:rPr>
        <w:t> </w:t>
      </w:r>
      <w:r>
        <w:rPr/>
        <w:t>-time</w:t>
        <w:tab/>
        <w:t>five</w:t>
      </w:r>
      <w:r>
        <w:rPr>
          <w:spacing w:val="2"/>
        </w:rPr>
        <w:t> </w:t>
      </w:r>
      <w:r>
        <w:rPr/>
        <w:t>semesters</w:t>
        <w:tab/>
        <w:t>twelve</w:t>
      </w:r>
      <w:r>
        <w:rPr>
          <w:spacing w:val="15"/>
        </w:rPr>
        <w:t> </w:t>
      </w:r>
      <w:r>
        <w:rPr/>
        <w:t>semesters</w:t>
      </w:r>
    </w:p>
    <w:p>
      <w:pPr>
        <w:pStyle w:val="BodyText"/>
        <w:spacing w:before="8"/>
        <w:jc w:val="left"/>
        <w:rPr>
          <w:sz w:val="19"/>
        </w:rPr>
      </w:pPr>
    </w:p>
    <w:p>
      <w:pPr>
        <w:pStyle w:val="BodyText"/>
        <w:tabs>
          <w:tab w:pos="4412" w:val="left" w:leader="none"/>
          <w:tab w:pos="6502" w:val="left" w:leader="none"/>
        </w:tabs>
        <w:spacing w:before="93"/>
        <w:ind w:left="3051"/>
        <w:jc w:val="left"/>
      </w:pPr>
      <w:r>
        <w:rPr/>
        <w:t>Part-</w:t>
      </w:r>
      <w:r>
        <w:rPr>
          <w:spacing w:val="0"/>
        </w:rPr>
        <w:t> </w:t>
      </w:r>
      <w:r>
        <w:rPr/>
        <w:t>time</w:t>
        <w:tab/>
        <w:t>eight</w:t>
      </w:r>
      <w:r>
        <w:rPr>
          <w:spacing w:val="5"/>
        </w:rPr>
        <w:t> </w:t>
      </w:r>
      <w:r>
        <w:rPr/>
        <w:t>semesters</w:t>
        <w:tab/>
        <w:t>sixteen</w:t>
      </w:r>
      <w:r>
        <w:rPr>
          <w:spacing w:val="15"/>
        </w:rPr>
        <w:t> </w:t>
      </w:r>
      <w:r>
        <w:rPr/>
        <w:t>semesters</w:t>
      </w:r>
    </w:p>
    <w:p>
      <w:pPr>
        <w:pStyle w:val="BodyText"/>
        <w:spacing w:before="7"/>
        <w:jc w:val="left"/>
        <w:rPr>
          <w:sz w:val="9"/>
        </w:rPr>
      </w:pPr>
      <w:r>
        <w:rPr/>
        <w:pict>
          <v:group style="position:absolute;margin-left:228.731598pt;margin-top:7.475435pt;width:293.3pt;height:.5pt;mso-position-horizontal-relative:page;mso-position-vertical-relative:paragraph;z-index:1096;mso-wrap-distance-left:0;mso-wrap-distance-right:0" coordorigin="4575,150" coordsize="5866,10">
            <v:line style="position:absolute" from="4580,155" to="6000,155" stroked="true" strokeweight=".48pt" strokecolor="#000000">
              <v:stroke dashstyle="solid"/>
            </v:line>
            <v:line style="position:absolute" from="5986,155" to="5996,155" stroked="true" strokeweight=".48pt" strokecolor="#000000">
              <v:stroke dashstyle="solid"/>
            </v:line>
            <v:line style="position:absolute" from="5996,155" to="8119,155" stroked="true" strokeweight=".48pt" strokecolor="#000000">
              <v:stroke dashstyle="solid"/>
            </v:line>
            <v:line style="position:absolute" from="8107,155" to="8115,155" stroked="true" strokeweight=".48pt" strokecolor="#000000">
              <v:stroke dashstyle="solid"/>
            </v:line>
            <v:line style="position:absolute" from="8115,155" to="10435,155" stroked="true" strokeweight=".48pt" strokecolor="#000000">
              <v:stroke dashstyle="solid"/>
            </v:line>
            <w10:wrap type="topAndBottom"/>
          </v:group>
        </w:pict>
      </w:r>
    </w:p>
    <w:p>
      <w:pPr>
        <w:pStyle w:val="BodyText"/>
        <w:spacing w:before="0"/>
        <w:jc w:val="left"/>
        <w:rPr>
          <w:sz w:val="20"/>
        </w:rPr>
      </w:pPr>
    </w:p>
    <w:p>
      <w:pPr>
        <w:pStyle w:val="BodyText"/>
        <w:spacing w:before="7"/>
        <w:jc w:val="left"/>
        <w:rPr>
          <w:sz w:val="28"/>
        </w:rPr>
      </w:pPr>
    </w:p>
    <w:p>
      <w:pPr>
        <w:pStyle w:val="BodyText"/>
        <w:spacing w:line="362" w:lineRule="auto" w:before="93"/>
        <w:ind w:left="2389" w:right="201"/>
      </w:pPr>
      <w:r>
        <w:rPr/>
        <w:t>The date of initial registration shall be the date on which the applicant formally registers as research scholar for the first time in the beginning of a semester for the PhD programme, which shall also be the date of his joining the programme for all intents and</w:t>
      </w:r>
      <w:r>
        <w:rPr>
          <w:spacing w:val="33"/>
        </w:rPr>
        <w:t> </w:t>
      </w:r>
      <w:r>
        <w:rPr/>
        <w:t>purposes.</w:t>
      </w:r>
    </w:p>
    <w:p>
      <w:pPr>
        <w:pStyle w:val="ListParagraph"/>
        <w:numPr>
          <w:ilvl w:val="2"/>
          <w:numId w:val="9"/>
        </w:numPr>
        <w:tabs>
          <w:tab w:pos="2486" w:val="left" w:leader="none"/>
        </w:tabs>
        <w:spacing w:line="362" w:lineRule="auto" w:before="118" w:after="0"/>
        <w:ind w:left="2444" w:right="196" w:hanging="852"/>
        <w:jc w:val="left"/>
        <w:rPr>
          <w:sz w:val="26"/>
        </w:rPr>
      </w:pPr>
      <w:r>
        <w:rPr>
          <w:sz w:val="26"/>
        </w:rPr>
        <w:t>Under exceptional circumstances a student may apply for extension  of the   period for submission of the thesis,</w:t>
      </w:r>
      <w:r>
        <w:rPr>
          <w:spacing w:val="47"/>
          <w:sz w:val="26"/>
        </w:rPr>
        <w:t> </w:t>
      </w:r>
      <w:r>
        <w:rPr>
          <w:sz w:val="26"/>
        </w:rPr>
        <w:t>only</w:t>
      </w:r>
    </w:p>
    <w:p>
      <w:pPr>
        <w:spacing w:after="0" w:line="362" w:lineRule="auto"/>
        <w:jc w:val="left"/>
        <w:rPr>
          <w:sz w:val="26"/>
        </w:rPr>
        <w:sectPr>
          <w:type w:val="continuous"/>
          <w:pgSz w:w="12240" w:h="15840"/>
          <w:pgMar w:top="1300" w:bottom="280" w:left="1720" w:right="1700"/>
        </w:sectPr>
      </w:pPr>
    </w:p>
    <w:p>
      <w:pPr>
        <w:pStyle w:val="BodyText"/>
        <w:spacing w:line="362" w:lineRule="auto" w:before="70"/>
        <w:ind w:left="2444" w:right="181"/>
      </w:pPr>
      <w:r>
        <w:rPr/>
        <w:t>once, for a maximum of two semesters in the prescribed form to the Chairperson DRC during the twelfth semester in case of a full time student and the sixteenth semester in case of a part time student. After DRC recommends the case, the same shall be forwarded to the Research Board for</w:t>
      </w:r>
      <w:r>
        <w:rPr>
          <w:spacing w:val="10"/>
        </w:rPr>
        <w:t> </w:t>
      </w:r>
      <w:r>
        <w:rPr/>
        <w:t>approval.</w:t>
      </w:r>
    </w:p>
    <w:p>
      <w:pPr>
        <w:pStyle w:val="ListParagraph"/>
        <w:numPr>
          <w:ilvl w:val="1"/>
          <w:numId w:val="9"/>
        </w:numPr>
        <w:tabs>
          <w:tab w:pos="1411" w:val="left" w:leader="none"/>
        </w:tabs>
        <w:spacing w:line="240" w:lineRule="auto" w:before="116" w:after="0"/>
        <w:ind w:left="1410" w:right="0" w:hanging="691"/>
        <w:jc w:val="left"/>
        <w:rPr>
          <w:rFonts w:ascii="Arial"/>
          <w:sz w:val="26"/>
        </w:rPr>
      </w:pPr>
      <w:r>
        <w:rPr>
          <w:w w:val="110"/>
          <w:sz w:val="26"/>
        </w:rPr>
        <w:t>FULL</w:t>
      </w:r>
      <w:r>
        <w:rPr>
          <w:spacing w:val="-21"/>
          <w:w w:val="110"/>
          <w:sz w:val="26"/>
        </w:rPr>
        <w:t> </w:t>
      </w:r>
      <w:r>
        <w:rPr>
          <w:w w:val="110"/>
          <w:sz w:val="26"/>
        </w:rPr>
        <w:t>TIME</w:t>
      </w:r>
      <w:r>
        <w:rPr>
          <w:spacing w:val="-25"/>
          <w:w w:val="110"/>
          <w:sz w:val="26"/>
        </w:rPr>
        <w:t> </w:t>
      </w:r>
      <w:r>
        <w:rPr>
          <w:w w:val="110"/>
          <w:sz w:val="26"/>
        </w:rPr>
        <w:t>PhD</w:t>
      </w:r>
      <w:r>
        <w:rPr>
          <w:spacing w:val="-25"/>
          <w:w w:val="110"/>
          <w:sz w:val="26"/>
        </w:rPr>
        <w:t> </w:t>
      </w:r>
      <w:r>
        <w:rPr>
          <w:w w:val="110"/>
          <w:sz w:val="26"/>
        </w:rPr>
        <w:t>TO</w:t>
      </w:r>
      <w:r>
        <w:rPr>
          <w:spacing w:val="-23"/>
          <w:w w:val="110"/>
          <w:sz w:val="26"/>
        </w:rPr>
        <w:t> </w:t>
      </w:r>
      <w:r>
        <w:rPr>
          <w:w w:val="110"/>
          <w:sz w:val="26"/>
        </w:rPr>
        <w:t>PART</w:t>
      </w:r>
      <w:r>
        <w:rPr>
          <w:spacing w:val="-21"/>
          <w:w w:val="110"/>
          <w:sz w:val="26"/>
        </w:rPr>
        <w:t> </w:t>
      </w:r>
      <w:r>
        <w:rPr>
          <w:w w:val="110"/>
          <w:sz w:val="26"/>
        </w:rPr>
        <w:t>TIME</w:t>
      </w:r>
      <w:r>
        <w:rPr>
          <w:spacing w:val="-25"/>
          <w:w w:val="110"/>
          <w:sz w:val="26"/>
        </w:rPr>
        <w:t> </w:t>
      </w:r>
      <w:r>
        <w:rPr>
          <w:w w:val="110"/>
          <w:sz w:val="26"/>
        </w:rPr>
        <w:t>PhD</w:t>
      </w:r>
      <w:r>
        <w:rPr>
          <w:spacing w:val="-23"/>
          <w:w w:val="110"/>
          <w:sz w:val="26"/>
        </w:rPr>
        <w:t> </w:t>
      </w:r>
      <w:r>
        <w:rPr>
          <w:w w:val="110"/>
          <w:sz w:val="26"/>
        </w:rPr>
        <w:t>CONVERSION</w:t>
      </w:r>
    </w:p>
    <w:p>
      <w:pPr>
        <w:pStyle w:val="BodyText"/>
        <w:spacing w:line="362" w:lineRule="auto" w:before="264"/>
        <w:ind w:left="1410" w:right="182"/>
      </w:pPr>
      <w:r>
        <w:rPr/>
        <w:t>In special circumstances a full time research scholar, after completion</w:t>
      </w:r>
      <w:r>
        <w:rPr>
          <w:spacing w:val="40"/>
        </w:rPr>
        <w:t> </w:t>
      </w:r>
      <w:r>
        <w:rPr/>
        <w:t>of</w:t>
      </w:r>
      <w:r>
        <w:rPr>
          <w:spacing w:val="38"/>
        </w:rPr>
        <w:t> </w:t>
      </w:r>
      <w:r>
        <w:rPr/>
        <w:t>the</w:t>
      </w:r>
      <w:r>
        <w:rPr>
          <w:spacing w:val="40"/>
        </w:rPr>
        <w:t> </w:t>
      </w:r>
      <w:r>
        <w:rPr/>
        <w:t>minimum</w:t>
      </w:r>
      <w:r>
        <w:rPr>
          <w:spacing w:val="35"/>
        </w:rPr>
        <w:t> </w:t>
      </w:r>
      <w:r>
        <w:rPr/>
        <w:t>period</w:t>
      </w:r>
      <w:r>
        <w:rPr>
          <w:spacing w:val="40"/>
        </w:rPr>
        <w:t> </w:t>
      </w:r>
      <w:r>
        <w:rPr/>
        <w:t>of</w:t>
      </w:r>
      <w:r>
        <w:rPr>
          <w:spacing w:val="38"/>
        </w:rPr>
        <w:t> </w:t>
      </w:r>
      <w:r>
        <w:rPr/>
        <w:t>submission</w:t>
      </w:r>
      <w:r>
        <w:rPr>
          <w:spacing w:val="40"/>
        </w:rPr>
        <w:t> </w:t>
      </w:r>
      <w:r>
        <w:rPr/>
        <w:t>of</w:t>
      </w:r>
      <w:r>
        <w:rPr>
          <w:spacing w:val="38"/>
        </w:rPr>
        <w:t> </w:t>
      </w:r>
      <w:r>
        <w:rPr/>
        <w:t>thesis</w:t>
      </w:r>
      <w:r>
        <w:rPr>
          <w:spacing w:val="40"/>
        </w:rPr>
        <w:t> </w:t>
      </w:r>
      <w:r>
        <w:rPr/>
        <w:t>as</w:t>
      </w:r>
      <w:r>
        <w:rPr>
          <w:spacing w:val="37"/>
        </w:rPr>
        <w:t> </w:t>
      </w:r>
      <w:r>
        <w:rPr/>
        <w:t>per</w:t>
      </w:r>
    </w:p>
    <w:p>
      <w:pPr>
        <w:pStyle w:val="BodyText"/>
        <w:spacing w:line="362" w:lineRule="auto" w:before="4"/>
        <w:ind w:left="1410" w:right="183"/>
      </w:pPr>
      <w:r>
        <w:rPr/>
        <w:t>O.10.1 may be permitted to convert his status to a part time research scholar on the recommendation of supervisor and DRC and subject to approval of the Research</w:t>
      </w:r>
      <w:r>
        <w:rPr>
          <w:spacing w:val="27"/>
        </w:rPr>
        <w:t> </w:t>
      </w:r>
      <w:r>
        <w:rPr/>
        <w:t>Board.</w:t>
      </w:r>
    </w:p>
    <w:p>
      <w:pPr>
        <w:pStyle w:val="ListParagraph"/>
        <w:numPr>
          <w:ilvl w:val="1"/>
          <w:numId w:val="9"/>
        </w:numPr>
        <w:tabs>
          <w:tab w:pos="1411" w:val="left" w:leader="none"/>
          <w:tab w:pos="3651" w:val="left" w:leader="none"/>
          <w:tab w:pos="5311" w:val="left" w:leader="none"/>
          <w:tab w:pos="7013" w:val="left" w:leader="none"/>
          <w:tab w:pos="8246" w:val="left" w:leader="none"/>
        </w:tabs>
        <w:spacing w:line="362" w:lineRule="auto" w:before="116" w:after="0"/>
        <w:ind w:left="1410" w:right="184" w:hanging="691"/>
        <w:jc w:val="left"/>
        <w:rPr>
          <w:rFonts w:ascii="Arial"/>
          <w:sz w:val="26"/>
        </w:rPr>
      </w:pPr>
      <w:r>
        <w:rPr>
          <w:w w:val="105"/>
          <w:sz w:val="26"/>
        </w:rPr>
        <w:t>PRE-SYNOPSIS</w:t>
        <w:tab/>
        <w:t>SEMINAR/</w:t>
        <w:tab/>
        <w:t>SYNOPSIS/</w:t>
        <w:tab/>
        <w:t>PANEL</w:t>
        <w:tab/>
        <w:t>OF EXAMINERS</w:t>
      </w:r>
    </w:p>
    <w:p>
      <w:pPr>
        <w:pStyle w:val="ListParagraph"/>
        <w:numPr>
          <w:ilvl w:val="2"/>
          <w:numId w:val="9"/>
        </w:numPr>
        <w:tabs>
          <w:tab w:pos="2241" w:val="left" w:leader="none"/>
        </w:tabs>
        <w:spacing w:line="240" w:lineRule="auto" w:before="117" w:after="0"/>
        <w:ind w:left="2240" w:right="0" w:hanging="799"/>
        <w:jc w:val="both"/>
        <w:rPr>
          <w:sz w:val="26"/>
        </w:rPr>
      </w:pPr>
      <w:r>
        <w:rPr>
          <w:w w:val="105"/>
          <w:sz w:val="26"/>
        </w:rPr>
        <w:t>Pre-Synopsis</w:t>
      </w:r>
      <w:r>
        <w:rPr>
          <w:spacing w:val="46"/>
          <w:w w:val="105"/>
          <w:sz w:val="26"/>
        </w:rPr>
        <w:t> </w:t>
      </w:r>
      <w:r>
        <w:rPr>
          <w:w w:val="105"/>
          <w:sz w:val="26"/>
        </w:rPr>
        <w:t>Seminar</w:t>
      </w:r>
    </w:p>
    <w:p>
      <w:pPr>
        <w:pStyle w:val="BodyText"/>
        <w:spacing w:before="11"/>
        <w:jc w:val="left"/>
        <w:rPr>
          <w:sz w:val="22"/>
        </w:rPr>
      </w:pPr>
    </w:p>
    <w:p>
      <w:pPr>
        <w:pStyle w:val="ListParagraph"/>
        <w:numPr>
          <w:ilvl w:val="3"/>
          <w:numId w:val="9"/>
        </w:numPr>
        <w:tabs>
          <w:tab w:pos="2889" w:val="left" w:leader="none"/>
        </w:tabs>
        <w:spacing w:line="362" w:lineRule="auto" w:before="0" w:after="0"/>
        <w:ind w:left="2818" w:right="181" w:hanging="482"/>
        <w:jc w:val="both"/>
        <w:rPr>
          <w:sz w:val="26"/>
        </w:rPr>
      </w:pPr>
      <w:r>
        <w:rPr>
          <w:sz w:val="26"/>
        </w:rPr>
        <w:t>APRC shall assess the work through a pre-synopsis seminar. The research scholar can submit the synopsis only if the APRC is satisfied about the quality of the work for submission as a PhD thesis. The recommendations of APRC shall be forwarded by the Chairperson of DRC  to  Dean</w:t>
      </w:r>
      <w:r>
        <w:rPr>
          <w:spacing w:val="35"/>
          <w:sz w:val="26"/>
        </w:rPr>
        <w:t> </w:t>
      </w:r>
      <w:r>
        <w:rPr>
          <w:sz w:val="26"/>
        </w:rPr>
        <w:t>(Research).</w:t>
      </w:r>
    </w:p>
    <w:p>
      <w:pPr>
        <w:pStyle w:val="ListParagraph"/>
        <w:numPr>
          <w:ilvl w:val="3"/>
          <w:numId w:val="9"/>
        </w:numPr>
        <w:tabs>
          <w:tab w:pos="2673" w:val="left" w:leader="none"/>
        </w:tabs>
        <w:spacing w:line="362" w:lineRule="auto" w:before="5" w:after="0"/>
        <w:ind w:left="2741" w:right="176" w:hanging="412"/>
        <w:jc w:val="both"/>
        <w:rPr>
          <w:sz w:val="26"/>
        </w:rPr>
      </w:pPr>
      <w:r>
        <w:rPr>
          <w:sz w:val="26"/>
        </w:rPr>
        <w:t>The pre-synopsis seminar shall  be  adequately notified </w:t>
      </w:r>
      <w:r>
        <w:rPr>
          <w:spacing w:val="1"/>
          <w:sz w:val="26"/>
        </w:rPr>
        <w:t>by </w:t>
      </w:r>
      <w:r>
        <w:rPr>
          <w:sz w:val="26"/>
        </w:rPr>
        <w:t>supervisor so as to enable interested faculty  members and students to attend</w:t>
      </w:r>
      <w:r>
        <w:rPr>
          <w:spacing w:val="30"/>
          <w:sz w:val="26"/>
        </w:rPr>
        <w:t> </w:t>
      </w:r>
      <w:r>
        <w:rPr>
          <w:sz w:val="26"/>
        </w:rPr>
        <w:t>it.</w:t>
      </w:r>
    </w:p>
    <w:p>
      <w:pPr>
        <w:pStyle w:val="BodyText"/>
        <w:spacing w:before="0"/>
        <w:jc w:val="left"/>
        <w:rPr>
          <w:sz w:val="28"/>
        </w:rPr>
      </w:pPr>
    </w:p>
    <w:p>
      <w:pPr>
        <w:pStyle w:val="ListParagraph"/>
        <w:numPr>
          <w:ilvl w:val="2"/>
          <w:numId w:val="9"/>
        </w:numPr>
        <w:tabs>
          <w:tab w:pos="2241" w:val="left" w:leader="none"/>
        </w:tabs>
        <w:spacing w:line="240" w:lineRule="auto" w:before="247" w:after="0"/>
        <w:ind w:left="2240" w:right="0" w:hanging="799"/>
        <w:jc w:val="both"/>
        <w:rPr>
          <w:sz w:val="26"/>
        </w:rPr>
      </w:pPr>
      <w:r>
        <w:rPr>
          <w:w w:val="105"/>
          <w:sz w:val="26"/>
        </w:rPr>
        <w:t>Synopsis</w:t>
      </w:r>
    </w:p>
    <w:p>
      <w:pPr>
        <w:spacing w:after="0" w:line="240" w:lineRule="auto"/>
        <w:jc w:val="both"/>
        <w:rPr>
          <w:sz w:val="26"/>
        </w:rPr>
        <w:sectPr>
          <w:pgSz w:w="12240" w:h="15840"/>
          <w:pgMar w:header="0" w:footer="1008" w:top="1400" w:bottom="1200" w:left="1720" w:right="1720"/>
        </w:sectPr>
      </w:pPr>
    </w:p>
    <w:p>
      <w:pPr>
        <w:pStyle w:val="BodyText"/>
        <w:spacing w:line="362" w:lineRule="auto" w:before="70"/>
        <w:ind w:left="2326" w:right="181"/>
      </w:pPr>
      <w:r>
        <w:rPr/>
        <w:t>The research scholar shall submit eight copies of the synopsis after the presentation of pre-synopsis seminar.</w:t>
      </w:r>
    </w:p>
    <w:p>
      <w:pPr>
        <w:pStyle w:val="ListParagraph"/>
        <w:numPr>
          <w:ilvl w:val="2"/>
          <w:numId w:val="9"/>
        </w:numPr>
        <w:tabs>
          <w:tab w:pos="2241" w:val="left" w:leader="none"/>
        </w:tabs>
        <w:spacing w:line="240" w:lineRule="auto" w:before="117" w:after="0"/>
        <w:ind w:left="2240" w:right="0" w:hanging="799"/>
        <w:jc w:val="both"/>
        <w:rPr>
          <w:sz w:val="26"/>
        </w:rPr>
      </w:pPr>
      <w:r>
        <w:rPr>
          <w:w w:val="105"/>
          <w:sz w:val="26"/>
        </w:rPr>
        <w:t>Panel  of</w:t>
      </w:r>
      <w:r>
        <w:rPr>
          <w:spacing w:val="-24"/>
          <w:w w:val="105"/>
          <w:sz w:val="26"/>
        </w:rPr>
        <w:t> </w:t>
      </w:r>
      <w:r>
        <w:rPr>
          <w:w w:val="105"/>
          <w:sz w:val="26"/>
        </w:rPr>
        <w:t>Examiners</w:t>
      </w:r>
    </w:p>
    <w:p>
      <w:pPr>
        <w:pStyle w:val="BodyText"/>
        <w:spacing w:before="0"/>
        <w:jc w:val="left"/>
        <w:rPr>
          <w:sz w:val="23"/>
        </w:rPr>
      </w:pPr>
    </w:p>
    <w:p>
      <w:pPr>
        <w:pStyle w:val="BodyText"/>
        <w:spacing w:line="362" w:lineRule="auto" w:before="0"/>
        <w:ind w:left="2326" w:right="181"/>
      </w:pPr>
      <w:r>
        <w:rPr/>
        <w:t>A panel of eight experts in the area of the PhD thesis shall be suggested by the Supervisor(s) while  forwarding  the title and synopsis of the thesis in a confidential cover to the Dean (Research). The panel so recommended  should include at least 50% of the examiners from abroad/premier institutions like IITs/CSIR Laboratories/Central Universities/DRDO/ NITs/ IIMs/IITMs/IIITs. The examiners should be eminent experts in the subject areas of the research scholar’s thesis with proven record which shall also be submitted along with panel. No close relations as specified in O.5.6 shall be permitted to act as examiner(s).</w:t>
      </w:r>
    </w:p>
    <w:p>
      <w:pPr>
        <w:pStyle w:val="ListParagraph"/>
        <w:numPr>
          <w:ilvl w:val="1"/>
          <w:numId w:val="9"/>
        </w:numPr>
        <w:tabs>
          <w:tab w:pos="1411" w:val="left" w:leader="none"/>
        </w:tabs>
        <w:spacing w:line="240" w:lineRule="auto" w:before="117" w:after="0"/>
        <w:ind w:left="1410" w:right="0" w:hanging="691"/>
        <w:jc w:val="left"/>
        <w:rPr>
          <w:rFonts w:ascii="Arial"/>
          <w:sz w:val="26"/>
        </w:rPr>
      </w:pPr>
      <w:r>
        <w:rPr>
          <w:w w:val="105"/>
          <w:sz w:val="26"/>
        </w:rPr>
        <w:t>BOARD OF EXAMINERS FOR THESIS</w:t>
      </w:r>
      <w:r>
        <w:rPr>
          <w:spacing w:val="60"/>
          <w:w w:val="105"/>
          <w:sz w:val="26"/>
        </w:rPr>
        <w:t> </w:t>
      </w:r>
      <w:r>
        <w:rPr>
          <w:w w:val="105"/>
          <w:sz w:val="26"/>
        </w:rPr>
        <w:t>EVALUATION</w:t>
      </w:r>
    </w:p>
    <w:p>
      <w:pPr>
        <w:pStyle w:val="BodyText"/>
        <w:spacing w:line="362" w:lineRule="auto" w:before="265"/>
        <w:ind w:left="1410" w:right="176"/>
      </w:pPr>
      <w:r>
        <w:rPr/>
        <w:t>On receipt of the title and synopsis of the thesis, the  Dean  (Research) shall submit the panel of examiners suggested </w:t>
      </w:r>
      <w:r>
        <w:rPr>
          <w:spacing w:val="2"/>
        </w:rPr>
        <w:t>by </w:t>
      </w:r>
      <w:r>
        <w:rPr/>
        <w:t>supervisor, for each research scholar, to the Vice Chancellor for constituting Board of Examiners (BOE). The BOE shall consist of three examiners</w:t>
      </w:r>
      <w:r>
        <w:rPr>
          <w:spacing w:val="18"/>
        </w:rPr>
        <w:t> </w:t>
      </w:r>
      <w:r>
        <w:rPr/>
        <w:t>as:</w:t>
      </w:r>
    </w:p>
    <w:p>
      <w:pPr>
        <w:pStyle w:val="ListParagraph"/>
        <w:numPr>
          <w:ilvl w:val="0"/>
          <w:numId w:val="10"/>
        </w:numPr>
        <w:tabs>
          <w:tab w:pos="1919" w:val="left" w:leader="none"/>
        </w:tabs>
        <w:spacing w:line="240" w:lineRule="auto" w:before="118" w:after="0"/>
        <w:ind w:left="1966" w:right="0" w:hanging="487"/>
        <w:jc w:val="both"/>
        <w:rPr>
          <w:sz w:val="26"/>
        </w:rPr>
      </w:pPr>
      <w:r>
        <w:rPr>
          <w:sz w:val="26"/>
        </w:rPr>
        <w:t>One internal examiner i.e., supervisor (Category</w:t>
      </w:r>
      <w:r>
        <w:rPr>
          <w:spacing w:val="38"/>
          <w:sz w:val="26"/>
        </w:rPr>
        <w:t> </w:t>
      </w:r>
      <w:r>
        <w:rPr>
          <w:sz w:val="26"/>
        </w:rPr>
        <w:t>I)</w:t>
      </w:r>
    </w:p>
    <w:p>
      <w:pPr>
        <w:pStyle w:val="ListParagraph"/>
        <w:numPr>
          <w:ilvl w:val="0"/>
          <w:numId w:val="10"/>
        </w:numPr>
        <w:tabs>
          <w:tab w:pos="1917" w:val="left" w:leader="none"/>
        </w:tabs>
        <w:spacing w:line="240" w:lineRule="auto" w:before="152" w:after="0"/>
        <w:ind w:left="1916" w:right="0" w:hanging="422"/>
        <w:jc w:val="both"/>
        <w:rPr>
          <w:sz w:val="26"/>
        </w:rPr>
      </w:pPr>
      <w:r>
        <w:rPr>
          <w:sz w:val="26"/>
        </w:rPr>
        <w:t>One external examiner from the approved panel (Category</w:t>
      </w:r>
      <w:r>
        <w:rPr>
          <w:spacing w:val="51"/>
          <w:sz w:val="26"/>
        </w:rPr>
        <w:t> </w:t>
      </w:r>
      <w:r>
        <w:rPr>
          <w:sz w:val="26"/>
        </w:rPr>
        <w:t>II)</w:t>
      </w:r>
    </w:p>
    <w:p>
      <w:pPr>
        <w:pStyle w:val="ListParagraph"/>
        <w:numPr>
          <w:ilvl w:val="0"/>
          <w:numId w:val="10"/>
        </w:numPr>
        <w:tabs>
          <w:tab w:pos="1967" w:val="left" w:leader="none"/>
        </w:tabs>
        <w:spacing w:line="362" w:lineRule="auto" w:before="152" w:after="0"/>
        <w:ind w:left="1966" w:right="181" w:hanging="472"/>
        <w:jc w:val="both"/>
        <w:rPr>
          <w:sz w:val="26"/>
        </w:rPr>
      </w:pPr>
      <w:r>
        <w:rPr>
          <w:sz w:val="26"/>
        </w:rPr>
        <w:t>One external examiner from the approved panel who shall be from abroad/premier institutions as laid down in O.12.3. (Category</w:t>
      </w:r>
      <w:r>
        <w:rPr>
          <w:spacing w:val="12"/>
          <w:sz w:val="26"/>
        </w:rPr>
        <w:t> </w:t>
      </w:r>
      <w:r>
        <w:rPr>
          <w:sz w:val="26"/>
        </w:rPr>
        <w:t>III)</w:t>
      </w:r>
    </w:p>
    <w:p>
      <w:pPr>
        <w:pStyle w:val="BodyText"/>
        <w:spacing w:line="362" w:lineRule="auto" w:before="5"/>
        <w:ind w:left="1410" w:right="384"/>
        <w:jc w:val="left"/>
      </w:pPr>
      <w:r>
        <w:rPr/>
        <w:t>A person working in the organization/ institution where research scholar is employed cannot be appointed as an external</w:t>
      </w:r>
      <w:r>
        <w:rPr>
          <w:spacing w:val="55"/>
        </w:rPr>
        <w:t> </w:t>
      </w:r>
      <w:r>
        <w:rPr/>
        <w:t>examiner.</w:t>
      </w:r>
    </w:p>
    <w:p>
      <w:pPr>
        <w:spacing w:after="0" w:line="362" w:lineRule="auto"/>
        <w:jc w:val="left"/>
        <w:sectPr>
          <w:footerReference w:type="default" r:id="rId8"/>
          <w:pgSz w:w="12240" w:h="15840"/>
          <w:pgMar w:footer="1008" w:header="0" w:top="1400" w:bottom="1200" w:left="1720" w:right="1720"/>
          <w:pgNumType w:start="20"/>
        </w:sectPr>
      </w:pPr>
    </w:p>
    <w:p>
      <w:pPr>
        <w:pStyle w:val="ListParagraph"/>
        <w:numPr>
          <w:ilvl w:val="1"/>
          <w:numId w:val="9"/>
        </w:numPr>
        <w:tabs>
          <w:tab w:pos="1411" w:val="left" w:leader="none"/>
        </w:tabs>
        <w:spacing w:line="240" w:lineRule="auto" w:before="69" w:after="0"/>
        <w:ind w:left="1410" w:right="0" w:hanging="691"/>
        <w:jc w:val="left"/>
        <w:rPr>
          <w:rFonts w:ascii="Arial"/>
          <w:sz w:val="26"/>
        </w:rPr>
      </w:pPr>
      <w:r>
        <w:rPr>
          <w:w w:val="105"/>
          <w:sz w:val="26"/>
        </w:rPr>
        <w:t>THESIS</w:t>
      </w:r>
      <w:r>
        <w:rPr>
          <w:spacing w:val="13"/>
          <w:w w:val="105"/>
          <w:sz w:val="26"/>
        </w:rPr>
        <w:t> </w:t>
      </w:r>
      <w:r>
        <w:rPr>
          <w:w w:val="105"/>
          <w:sz w:val="26"/>
        </w:rPr>
        <w:t>SUBMISSION</w:t>
      </w:r>
    </w:p>
    <w:p>
      <w:pPr>
        <w:pStyle w:val="BodyText"/>
        <w:spacing w:line="362" w:lineRule="auto" w:before="264"/>
        <w:ind w:left="1410" w:right="176"/>
      </w:pPr>
      <w:r>
        <w:rPr/>
        <w:t>The thesis should bear evidence of the research scholar’s capacity  for analysis and judgment as well as his ability to carry out independent investigation, design or development. No part of the thesis or supplementary published work shall have been submitted for the award of any other degree or</w:t>
      </w:r>
      <w:r>
        <w:rPr>
          <w:spacing w:val="35"/>
        </w:rPr>
        <w:t> </w:t>
      </w:r>
      <w:r>
        <w:rPr/>
        <w:t>diploma.</w:t>
      </w:r>
    </w:p>
    <w:p>
      <w:pPr>
        <w:pStyle w:val="ListParagraph"/>
        <w:numPr>
          <w:ilvl w:val="2"/>
          <w:numId w:val="9"/>
        </w:numPr>
        <w:tabs>
          <w:tab w:pos="2296" w:val="left" w:leader="none"/>
        </w:tabs>
        <w:spacing w:line="362" w:lineRule="auto" w:before="117" w:after="0"/>
        <w:ind w:left="2410" w:right="183" w:hanging="955"/>
        <w:jc w:val="both"/>
        <w:rPr>
          <w:sz w:val="26"/>
        </w:rPr>
      </w:pPr>
      <w:r>
        <w:rPr>
          <w:sz w:val="26"/>
        </w:rPr>
        <w:t>A research scholar may be permitted to submit his thesis only if he has published at least one paper in refereed International Journal having impact factor as specified in the Regulations and at least one paper in National Journal/International</w:t>
      </w:r>
      <w:r>
        <w:rPr>
          <w:spacing w:val="22"/>
          <w:sz w:val="26"/>
        </w:rPr>
        <w:t> </w:t>
      </w:r>
      <w:r>
        <w:rPr>
          <w:sz w:val="26"/>
        </w:rPr>
        <w:t>Conference.</w:t>
      </w:r>
    </w:p>
    <w:p>
      <w:pPr>
        <w:pStyle w:val="ListParagraph"/>
        <w:numPr>
          <w:ilvl w:val="2"/>
          <w:numId w:val="9"/>
        </w:numPr>
        <w:tabs>
          <w:tab w:pos="2267" w:val="left" w:leader="none"/>
        </w:tabs>
        <w:spacing w:line="362" w:lineRule="auto" w:before="117" w:after="0"/>
        <w:ind w:left="2410" w:right="181" w:hanging="955"/>
        <w:jc w:val="both"/>
        <w:rPr>
          <w:sz w:val="26"/>
        </w:rPr>
      </w:pPr>
      <w:r>
        <w:rPr>
          <w:sz w:val="26"/>
        </w:rPr>
        <w:t>The thesis shall be written in English in the specific format and shall contain a critical account of the research work carried out by the research scholar. It should be characterized by discovery of facts or fresh approach towards interpretation of facts and theories or significant contribution to knowledge or development or a combination of these. Its format, front page/cover format and colour codes of the binding and copyright certificate shall be as specified </w:t>
      </w:r>
      <w:r>
        <w:rPr>
          <w:spacing w:val="1"/>
          <w:sz w:val="26"/>
        </w:rPr>
        <w:t>by </w:t>
      </w:r>
      <w:r>
        <w:rPr>
          <w:sz w:val="26"/>
        </w:rPr>
        <w:t>the University from time to</w:t>
      </w:r>
      <w:r>
        <w:rPr>
          <w:spacing w:val="36"/>
          <w:sz w:val="26"/>
        </w:rPr>
        <w:t> </w:t>
      </w:r>
      <w:r>
        <w:rPr>
          <w:sz w:val="26"/>
        </w:rPr>
        <w:t>time.</w:t>
      </w:r>
    </w:p>
    <w:p>
      <w:pPr>
        <w:pStyle w:val="ListParagraph"/>
        <w:numPr>
          <w:ilvl w:val="2"/>
          <w:numId w:val="9"/>
        </w:numPr>
        <w:tabs>
          <w:tab w:pos="2411" w:val="left" w:leader="none"/>
        </w:tabs>
        <w:spacing w:line="362" w:lineRule="auto" w:before="117" w:after="0"/>
        <w:ind w:left="2410" w:right="181" w:hanging="916"/>
        <w:jc w:val="both"/>
        <w:rPr>
          <w:sz w:val="26"/>
        </w:rPr>
      </w:pPr>
      <w:r>
        <w:rPr>
          <w:sz w:val="26"/>
        </w:rPr>
        <w:t>Initially the research scholar is required to submit five copies of the thesis in soft binding form for evaluation of the</w:t>
      </w:r>
      <w:r>
        <w:rPr>
          <w:spacing w:val="6"/>
          <w:sz w:val="26"/>
        </w:rPr>
        <w:t> </w:t>
      </w:r>
      <w:r>
        <w:rPr>
          <w:sz w:val="26"/>
        </w:rPr>
        <w:t>thesis.</w:t>
      </w:r>
    </w:p>
    <w:p>
      <w:pPr>
        <w:spacing w:after="0" w:line="362" w:lineRule="auto"/>
        <w:jc w:val="both"/>
        <w:rPr>
          <w:sz w:val="26"/>
        </w:rPr>
        <w:sectPr>
          <w:pgSz w:w="12240" w:h="15840"/>
          <w:pgMar w:header="0" w:footer="1008" w:top="1400" w:bottom="1200" w:left="1720" w:right="1720"/>
        </w:sectPr>
      </w:pPr>
    </w:p>
    <w:p>
      <w:pPr>
        <w:pStyle w:val="ListParagraph"/>
        <w:numPr>
          <w:ilvl w:val="1"/>
          <w:numId w:val="9"/>
        </w:numPr>
        <w:tabs>
          <w:tab w:pos="1411" w:val="left" w:leader="none"/>
        </w:tabs>
        <w:spacing w:line="240" w:lineRule="auto" w:before="69" w:after="0"/>
        <w:ind w:left="1410" w:right="0" w:hanging="691"/>
        <w:jc w:val="left"/>
        <w:rPr>
          <w:rFonts w:ascii="Arial"/>
          <w:sz w:val="26"/>
        </w:rPr>
      </w:pPr>
      <w:r>
        <w:rPr>
          <w:w w:val="105"/>
          <w:sz w:val="26"/>
        </w:rPr>
        <w:t>THESIS</w:t>
      </w:r>
      <w:r>
        <w:rPr>
          <w:spacing w:val="25"/>
          <w:w w:val="105"/>
          <w:sz w:val="26"/>
        </w:rPr>
        <w:t> </w:t>
      </w:r>
      <w:r>
        <w:rPr>
          <w:w w:val="105"/>
          <w:sz w:val="26"/>
        </w:rPr>
        <w:t>EVALUATION</w:t>
      </w:r>
    </w:p>
    <w:p>
      <w:pPr>
        <w:pStyle w:val="ListParagraph"/>
        <w:numPr>
          <w:ilvl w:val="2"/>
          <w:numId w:val="9"/>
        </w:numPr>
        <w:tabs>
          <w:tab w:pos="2270" w:val="left" w:leader="none"/>
        </w:tabs>
        <w:spacing w:line="362" w:lineRule="auto" w:before="264" w:after="0"/>
        <w:ind w:left="2348" w:right="184" w:hanging="907"/>
        <w:jc w:val="both"/>
        <w:rPr>
          <w:sz w:val="26"/>
        </w:rPr>
      </w:pPr>
      <w:r>
        <w:rPr>
          <w:sz w:val="26"/>
        </w:rPr>
        <w:t>The thesis shall be evaluated </w:t>
      </w:r>
      <w:r>
        <w:rPr>
          <w:spacing w:val="1"/>
          <w:sz w:val="26"/>
        </w:rPr>
        <w:t>by </w:t>
      </w:r>
      <w:r>
        <w:rPr>
          <w:sz w:val="26"/>
        </w:rPr>
        <w:t>Board of three examiners (as per</w:t>
      </w:r>
      <w:r>
        <w:rPr>
          <w:spacing w:val="8"/>
          <w:sz w:val="26"/>
        </w:rPr>
        <w:t> </w:t>
      </w:r>
      <w:r>
        <w:rPr>
          <w:sz w:val="26"/>
        </w:rPr>
        <w:t>O.13).</w:t>
      </w:r>
    </w:p>
    <w:p>
      <w:pPr>
        <w:pStyle w:val="ListParagraph"/>
        <w:numPr>
          <w:ilvl w:val="2"/>
          <w:numId w:val="9"/>
        </w:numPr>
        <w:tabs>
          <w:tab w:pos="2455" w:val="left" w:leader="none"/>
        </w:tabs>
        <w:spacing w:line="362" w:lineRule="auto" w:before="117" w:after="0"/>
        <w:ind w:left="2348" w:right="181" w:hanging="907"/>
        <w:jc w:val="both"/>
        <w:rPr>
          <w:sz w:val="26"/>
        </w:rPr>
      </w:pPr>
      <w:r>
        <w:rPr>
          <w:sz w:val="26"/>
        </w:rPr>
        <w:t>Each examiner will be requested to submit a detailed assessment report and his recommendations on the prescribed form to the Dean (Research)  within  three months of the date of receiving the</w:t>
      </w:r>
      <w:r>
        <w:rPr>
          <w:spacing w:val="36"/>
          <w:sz w:val="26"/>
        </w:rPr>
        <w:t> </w:t>
      </w:r>
      <w:r>
        <w:rPr>
          <w:sz w:val="26"/>
        </w:rPr>
        <w:t>thesis.</w:t>
      </w:r>
    </w:p>
    <w:p>
      <w:pPr>
        <w:pStyle w:val="ListParagraph"/>
        <w:numPr>
          <w:ilvl w:val="2"/>
          <w:numId w:val="9"/>
        </w:numPr>
        <w:tabs>
          <w:tab w:pos="2327" w:val="left" w:leader="none"/>
        </w:tabs>
        <w:spacing w:line="362" w:lineRule="auto" w:before="117" w:after="0"/>
        <w:ind w:left="2348" w:right="181" w:hanging="907"/>
        <w:jc w:val="both"/>
        <w:rPr>
          <w:sz w:val="26"/>
        </w:rPr>
      </w:pPr>
      <w:r>
        <w:rPr>
          <w:sz w:val="26"/>
        </w:rPr>
        <w:t>In the event of the thesis report not being received from an examiner within a period of six months, the Dean (Research) may seek approval of Vice Chancellor for another examiner from the approved panel for evaluating the</w:t>
      </w:r>
      <w:r>
        <w:rPr>
          <w:spacing w:val="8"/>
          <w:sz w:val="26"/>
        </w:rPr>
        <w:t> </w:t>
      </w:r>
      <w:r>
        <w:rPr>
          <w:sz w:val="26"/>
        </w:rPr>
        <w:t>thesis.</w:t>
      </w:r>
    </w:p>
    <w:p>
      <w:pPr>
        <w:pStyle w:val="ListParagraph"/>
        <w:numPr>
          <w:ilvl w:val="2"/>
          <w:numId w:val="9"/>
        </w:numPr>
        <w:tabs>
          <w:tab w:pos="2287" w:val="left" w:leader="none"/>
        </w:tabs>
        <w:spacing w:line="362" w:lineRule="auto" w:before="117" w:after="0"/>
        <w:ind w:left="2614" w:right="181" w:hanging="1173"/>
        <w:jc w:val="both"/>
        <w:rPr>
          <w:sz w:val="26"/>
        </w:rPr>
      </w:pPr>
      <w:r>
        <w:rPr>
          <w:sz w:val="26"/>
        </w:rPr>
        <w:t>(i) Examiners will examine the thesis individually with a view to judge whether the thesis is a piece of research work characterized</w:t>
      </w:r>
      <w:r>
        <w:rPr>
          <w:spacing w:val="22"/>
          <w:sz w:val="26"/>
        </w:rPr>
        <w:t> </w:t>
      </w:r>
      <w:r>
        <w:rPr>
          <w:spacing w:val="-3"/>
          <w:sz w:val="26"/>
        </w:rPr>
        <w:t>by;</w:t>
      </w:r>
    </w:p>
    <w:p>
      <w:pPr>
        <w:pStyle w:val="ListParagraph"/>
        <w:numPr>
          <w:ilvl w:val="3"/>
          <w:numId w:val="9"/>
        </w:numPr>
        <w:tabs>
          <w:tab w:pos="3057" w:val="left" w:leader="none"/>
        </w:tabs>
        <w:spacing w:line="240" w:lineRule="auto" w:before="116" w:after="0"/>
        <w:ind w:left="3056" w:right="0" w:hanging="420"/>
        <w:jc w:val="left"/>
        <w:rPr>
          <w:rFonts w:ascii="Arial"/>
          <w:sz w:val="26"/>
        </w:rPr>
      </w:pPr>
      <w:r>
        <w:rPr>
          <w:sz w:val="26"/>
        </w:rPr>
        <w:t>the discovery of facts,</w:t>
      </w:r>
      <w:r>
        <w:rPr>
          <w:spacing w:val="23"/>
          <w:sz w:val="26"/>
        </w:rPr>
        <w:t> </w:t>
      </w:r>
      <w:r>
        <w:rPr>
          <w:sz w:val="26"/>
        </w:rPr>
        <w:t>and/or</w:t>
      </w:r>
    </w:p>
    <w:p>
      <w:pPr>
        <w:pStyle w:val="ListParagraph"/>
        <w:numPr>
          <w:ilvl w:val="3"/>
          <w:numId w:val="9"/>
        </w:numPr>
        <w:tabs>
          <w:tab w:pos="3057" w:val="left" w:leader="none"/>
          <w:tab w:pos="3437" w:val="left" w:leader="none"/>
          <w:tab w:pos="4227" w:val="left" w:leader="none"/>
          <w:tab w:pos="5456" w:val="left" w:leader="none"/>
          <w:tab w:pos="6550" w:val="left" w:leader="none"/>
          <w:tab w:pos="8235" w:val="left" w:leader="none"/>
        </w:tabs>
        <w:spacing w:line="362" w:lineRule="auto" w:before="150" w:after="0"/>
        <w:ind w:left="3056" w:right="183" w:hanging="420"/>
        <w:jc w:val="left"/>
        <w:rPr>
          <w:rFonts w:ascii="Arial"/>
          <w:sz w:val="26"/>
        </w:rPr>
      </w:pPr>
      <w:r>
        <w:rPr>
          <w:sz w:val="26"/>
        </w:rPr>
        <w:t>a</w:t>
        <w:tab/>
        <w:t>fresh</w:t>
        <w:tab/>
        <w:t>approach</w:t>
        <w:tab/>
        <w:t>towards</w:t>
        <w:tab/>
        <w:t>interpretation</w:t>
        <w:tab/>
        <w:t>and application of facts or theories,</w:t>
      </w:r>
      <w:r>
        <w:rPr>
          <w:spacing w:val="33"/>
          <w:sz w:val="26"/>
        </w:rPr>
        <w:t> </w:t>
      </w:r>
      <w:r>
        <w:rPr>
          <w:sz w:val="26"/>
        </w:rPr>
        <w:t>and/or</w:t>
      </w:r>
    </w:p>
    <w:p>
      <w:pPr>
        <w:pStyle w:val="ListParagraph"/>
        <w:numPr>
          <w:ilvl w:val="3"/>
          <w:numId w:val="9"/>
        </w:numPr>
        <w:tabs>
          <w:tab w:pos="3057" w:val="left" w:leader="none"/>
        </w:tabs>
        <w:spacing w:line="240" w:lineRule="auto" w:before="3" w:after="0"/>
        <w:ind w:left="3056" w:right="0" w:hanging="420"/>
        <w:jc w:val="left"/>
        <w:rPr>
          <w:rFonts w:ascii="Arial"/>
          <w:sz w:val="26"/>
        </w:rPr>
      </w:pPr>
      <w:r>
        <w:rPr>
          <w:sz w:val="26"/>
        </w:rPr>
        <w:t>a distinct advancement in</w:t>
      </w:r>
      <w:r>
        <w:rPr>
          <w:spacing w:val="25"/>
          <w:sz w:val="26"/>
        </w:rPr>
        <w:t> </w:t>
      </w:r>
      <w:r>
        <w:rPr>
          <w:sz w:val="26"/>
        </w:rPr>
        <w:t>technology.</w:t>
      </w:r>
    </w:p>
    <w:p>
      <w:pPr>
        <w:pStyle w:val="ListParagraph"/>
        <w:numPr>
          <w:ilvl w:val="0"/>
          <w:numId w:val="11"/>
        </w:numPr>
        <w:tabs>
          <w:tab w:pos="2683" w:val="left" w:leader="none"/>
        </w:tabs>
        <w:spacing w:line="362" w:lineRule="auto" w:before="264" w:after="0"/>
        <w:ind w:left="2710" w:right="181" w:hanging="424"/>
        <w:jc w:val="both"/>
        <w:rPr>
          <w:sz w:val="26"/>
        </w:rPr>
      </w:pPr>
      <w:r>
        <w:rPr>
          <w:sz w:val="26"/>
        </w:rPr>
        <w:t>The examiner will be required to give his opinion about research scholar’s capacity for critical examination and sound judgment. All examiners will submit the reports on the prescribed form clearly indicating one of the following four definite</w:t>
      </w:r>
      <w:r>
        <w:rPr>
          <w:spacing w:val="32"/>
          <w:sz w:val="26"/>
        </w:rPr>
        <w:t> </w:t>
      </w:r>
      <w:r>
        <w:rPr>
          <w:sz w:val="26"/>
        </w:rPr>
        <w:t>recommendations:</w:t>
      </w:r>
    </w:p>
    <w:p>
      <w:pPr>
        <w:pStyle w:val="ListParagraph"/>
        <w:numPr>
          <w:ilvl w:val="1"/>
          <w:numId w:val="11"/>
        </w:numPr>
        <w:tabs>
          <w:tab w:pos="3052" w:val="left" w:leader="none"/>
        </w:tabs>
        <w:spacing w:line="240" w:lineRule="auto" w:before="116" w:after="0"/>
        <w:ind w:left="3051" w:right="0" w:hanging="381"/>
        <w:jc w:val="left"/>
        <w:rPr>
          <w:sz w:val="26"/>
        </w:rPr>
      </w:pPr>
      <w:r>
        <w:rPr>
          <w:sz w:val="26"/>
        </w:rPr>
        <w:t>The thesis is recommended for the award of PhD,</w:t>
      </w:r>
      <w:r>
        <w:rPr>
          <w:spacing w:val="48"/>
          <w:sz w:val="26"/>
        </w:rPr>
        <w:t> </w:t>
      </w:r>
      <w:r>
        <w:rPr>
          <w:sz w:val="26"/>
        </w:rPr>
        <w:t>or</w:t>
      </w:r>
    </w:p>
    <w:p>
      <w:pPr>
        <w:pStyle w:val="ListParagraph"/>
        <w:numPr>
          <w:ilvl w:val="1"/>
          <w:numId w:val="11"/>
        </w:numPr>
        <w:tabs>
          <w:tab w:pos="3052" w:val="left" w:leader="none"/>
          <w:tab w:pos="4016" w:val="left" w:leader="none"/>
          <w:tab w:pos="4966" w:val="left" w:leader="none"/>
          <w:tab w:pos="5372" w:val="left" w:leader="none"/>
          <w:tab w:pos="5900" w:val="left" w:leader="none"/>
          <w:tab w:pos="6978" w:val="left" w:leader="none"/>
          <w:tab w:pos="7940" w:val="left" w:leader="none"/>
        </w:tabs>
        <w:spacing w:line="362" w:lineRule="auto" w:before="150" w:after="0"/>
        <w:ind w:left="3051" w:right="182" w:hanging="389"/>
        <w:jc w:val="left"/>
        <w:rPr>
          <w:sz w:val="26"/>
        </w:rPr>
      </w:pPr>
      <w:r>
        <w:rPr>
          <w:sz w:val="26"/>
        </w:rPr>
        <w:t>The thesis is recommended for the award of PhD Degree</w:t>
        <w:tab/>
        <w:t>subject</w:t>
        <w:tab/>
        <w:t>to</w:t>
        <w:tab/>
        <w:t>the</w:t>
        <w:tab/>
        <w:t>research</w:t>
        <w:tab/>
        <w:t>scholar</w:t>
        <w:tab/>
        <w:t>giving</w:t>
      </w:r>
    </w:p>
    <w:p>
      <w:pPr>
        <w:spacing w:after="0" w:line="362" w:lineRule="auto"/>
        <w:jc w:val="left"/>
        <w:rPr>
          <w:sz w:val="26"/>
        </w:rPr>
        <w:sectPr>
          <w:pgSz w:w="12240" w:h="15840"/>
          <w:pgMar w:header="0" w:footer="1008" w:top="1400" w:bottom="1200" w:left="1720" w:right="1720"/>
        </w:sectPr>
      </w:pPr>
    </w:p>
    <w:p>
      <w:pPr>
        <w:pStyle w:val="BodyText"/>
        <w:spacing w:line="362" w:lineRule="auto" w:before="70"/>
        <w:ind w:left="3051" w:right="178"/>
      </w:pPr>
      <w:r>
        <w:rPr/>
        <w:t>satisfactory answers to queries, specifically mentioned in the report, at the time of Viva-voce examination, or</w:t>
      </w:r>
    </w:p>
    <w:p>
      <w:pPr>
        <w:pStyle w:val="ListParagraph"/>
        <w:numPr>
          <w:ilvl w:val="1"/>
          <w:numId w:val="11"/>
        </w:numPr>
        <w:tabs>
          <w:tab w:pos="3052" w:val="left" w:leader="none"/>
        </w:tabs>
        <w:spacing w:line="362" w:lineRule="auto" w:before="3" w:after="0"/>
        <w:ind w:left="3051" w:right="183" w:hanging="381"/>
        <w:jc w:val="left"/>
        <w:rPr>
          <w:sz w:val="26"/>
        </w:rPr>
      </w:pPr>
      <w:r>
        <w:rPr>
          <w:sz w:val="26"/>
        </w:rPr>
        <w:t>The research scholar be allowed to resubmit his thesis in the revised form,</w:t>
      </w:r>
      <w:r>
        <w:rPr>
          <w:spacing w:val="28"/>
          <w:sz w:val="26"/>
        </w:rPr>
        <w:t> </w:t>
      </w:r>
      <w:r>
        <w:rPr>
          <w:sz w:val="26"/>
        </w:rPr>
        <w:t>or</w:t>
      </w:r>
    </w:p>
    <w:p>
      <w:pPr>
        <w:pStyle w:val="ListParagraph"/>
        <w:numPr>
          <w:ilvl w:val="1"/>
          <w:numId w:val="11"/>
        </w:numPr>
        <w:tabs>
          <w:tab w:pos="3052" w:val="left" w:leader="none"/>
        </w:tabs>
        <w:spacing w:line="240" w:lineRule="auto" w:before="3" w:after="0"/>
        <w:ind w:left="3051" w:right="0" w:hanging="389"/>
        <w:jc w:val="left"/>
        <w:rPr>
          <w:sz w:val="26"/>
        </w:rPr>
      </w:pPr>
      <w:r>
        <w:rPr>
          <w:sz w:val="26"/>
        </w:rPr>
        <w:t>The thesis is</w:t>
      </w:r>
      <w:r>
        <w:rPr>
          <w:spacing w:val="18"/>
          <w:sz w:val="26"/>
        </w:rPr>
        <w:t> </w:t>
      </w:r>
      <w:r>
        <w:rPr>
          <w:sz w:val="26"/>
        </w:rPr>
        <w:t>rejected.</w:t>
      </w:r>
    </w:p>
    <w:p>
      <w:pPr>
        <w:pStyle w:val="ListParagraph"/>
        <w:numPr>
          <w:ilvl w:val="2"/>
          <w:numId w:val="9"/>
        </w:numPr>
        <w:tabs>
          <w:tab w:pos="2320" w:val="left" w:leader="none"/>
        </w:tabs>
        <w:spacing w:line="362" w:lineRule="auto" w:before="264" w:after="0"/>
        <w:ind w:left="2322" w:right="182" w:hanging="905"/>
        <w:jc w:val="both"/>
        <w:rPr>
          <w:sz w:val="26"/>
        </w:rPr>
      </w:pPr>
      <w:r>
        <w:rPr>
          <w:sz w:val="26"/>
        </w:rPr>
        <w:t>The University shall take a decision on the basis of recommendations of the examiners according to Table  given</w:t>
      </w:r>
      <w:r>
        <w:rPr>
          <w:spacing w:val="10"/>
          <w:sz w:val="26"/>
        </w:rPr>
        <w:t> </w:t>
      </w:r>
      <w:r>
        <w:rPr>
          <w:sz w:val="26"/>
        </w:rPr>
        <w:t>below:</w:t>
      </w:r>
    </w:p>
    <w:tbl>
      <w:tblPr>
        <w:tblW w:w="0" w:type="auto"/>
        <w:jc w:val="left"/>
        <w:tblInd w:w="2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
        <w:gridCol w:w="1116"/>
        <w:gridCol w:w="1128"/>
        <w:gridCol w:w="1248"/>
        <w:gridCol w:w="1807"/>
      </w:tblGrid>
      <w:tr>
        <w:trPr>
          <w:trHeight w:val="1000" w:hRule="atLeast"/>
        </w:trPr>
        <w:tc>
          <w:tcPr>
            <w:tcW w:w="540" w:type="dxa"/>
            <w:vMerge w:val="restart"/>
          </w:tcPr>
          <w:p>
            <w:pPr>
              <w:pStyle w:val="TableParagraph"/>
              <w:spacing w:before="0"/>
              <w:jc w:val="left"/>
              <w:rPr>
                <w:sz w:val="28"/>
              </w:rPr>
            </w:pPr>
          </w:p>
          <w:p>
            <w:pPr>
              <w:pStyle w:val="TableParagraph"/>
              <w:spacing w:before="9"/>
              <w:jc w:val="left"/>
              <w:rPr>
                <w:sz w:val="26"/>
              </w:rPr>
            </w:pPr>
          </w:p>
          <w:p>
            <w:pPr>
              <w:pStyle w:val="TableParagraph"/>
              <w:spacing w:before="0"/>
              <w:ind w:left="98"/>
              <w:jc w:val="left"/>
              <w:rPr>
                <w:sz w:val="26"/>
              </w:rPr>
            </w:pPr>
            <w:r>
              <w:rPr>
                <w:sz w:val="26"/>
              </w:rPr>
              <w:t>SN</w:t>
            </w:r>
          </w:p>
        </w:tc>
        <w:tc>
          <w:tcPr>
            <w:tcW w:w="3492" w:type="dxa"/>
            <w:gridSpan w:val="3"/>
          </w:tcPr>
          <w:p>
            <w:pPr>
              <w:pStyle w:val="TableParagraph"/>
              <w:ind w:left="610" w:right="609"/>
              <w:rPr>
                <w:sz w:val="26"/>
              </w:rPr>
            </w:pPr>
            <w:r>
              <w:rPr>
                <w:w w:val="105"/>
                <w:sz w:val="26"/>
              </w:rPr>
              <w:t>Recommendation of</w:t>
            </w:r>
          </w:p>
          <w:p>
            <w:pPr>
              <w:pStyle w:val="TableParagraph"/>
              <w:spacing w:before="152"/>
              <w:ind w:left="608" w:right="609"/>
              <w:rPr>
                <w:sz w:val="26"/>
              </w:rPr>
            </w:pPr>
            <w:r>
              <w:rPr>
                <w:w w:val="110"/>
                <w:sz w:val="26"/>
              </w:rPr>
              <w:t>Examiners</w:t>
            </w:r>
          </w:p>
        </w:tc>
        <w:tc>
          <w:tcPr>
            <w:tcW w:w="1807" w:type="dxa"/>
          </w:tcPr>
          <w:p>
            <w:pPr>
              <w:pStyle w:val="TableParagraph"/>
              <w:spacing w:before="9"/>
              <w:jc w:val="left"/>
              <w:rPr>
                <w:sz w:val="29"/>
              </w:rPr>
            </w:pPr>
          </w:p>
          <w:p>
            <w:pPr>
              <w:pStyle w:val="TableParagraph"/>
              <w:spacing w:before="0"/>
              <w:ind w:left="106" w:right="104"/>
              <w:rPr>
                <w:sz w:val="26"/>
              </w:rPr>
            </w:pPr>
            <w:r>
              <w:rPr>
                <w:w w:val="105"/>
                <w:sz w:val="26"/>
              </w:rPr>
              <w:t>Decision</w:t>
            </w:r>
          </w:p>
        </w:tc>
      </w:tr>
      <w:tr>
        <w:trPr>
          <w:trHeight w:val="560" w:hRule="atLeast"/>
        </w:trPr>
        <w:tc>
          <w:tcPr>
            <w:tcW w:w="540" w:type="dxa"/>
            <w:vMerge/>
            <w:tcBorders>
              <w:top w:val="nil"/>
            </w:tcBorders>
          </w:tcPr>
          <w:p>
            <w:pPr>
              <w:rPr>
                <w:sz w:val="2"/>
                <w:szCs w:val="2"/>
              </w:rPr>
            </w:pPr>
          </w:p>
        </w:tc>
        <w:tc>
          <w:tcPr>
            <w:tcW w:w="1116" w:type="dxa"/>
          </w:tcPr>
          <w:p>
            <w:pPr>
              <w:pStyle w:val="TableParagraph"/>
              <w:rPr>
                <w:sz w:val="26"/>
              </w:rPr>
            </w:pPr>
            <w:r>
              <w:rPr>
                <w:w w:val="101"/>
                <w:sz w:val="26"/>
              </w:rPr>
              <w:t>1</w:t>
            </w:r>
          </w:p>
        </w:tc>
        <w:tc>
          <w:tcPr>
            <w:tcW w:w="1128" w:type="dxa"/>
          </w:tcPr>
          <w:p>
            <w:pPr>
              <w:pStyle w:val="TableParagraph"/>
              <w:rPr>
                <w:sz w:val="26"/>
              </w:rPr>
            </w:pPr>
            <w:r>
              <w:rPr>
                <w:w w:val="101"/>
                <w:sz w:val="26"/>
              </w:rPr>
              <w:t>2</w:t>
            </w:r>
          </w:p>
        </w:tc>
        <w:tc>
          <w:tcPr>
            <w:tcW w:w="1248" w:type="dxa"/>
          </w:tcPr>
          <w:p>
            <w:pPr>
              <w:pStyle w:val="TableParagraph"/>
              <w:ind w:left="2"/>
              <w:rPr>
                <w:sz w:val="26"/>
              </w:rPr>
            </w:pPr>
            <w:r>
              <w:rPr>
                <w:w w:val="101"/>
                <w:sz w:val="26"/>
              </w:rPr>
              <w:t>3</w:t>
            </w:r>
          </w:p>
        </w:tc>
        <w:tc>
          <w:tcPr>
            <w:tcW w:w="1807" w:type="dxa"/>
          </w:tcPr>
          <w:p>
            <w:pPr>
              <w:pStyle w:val="TableParagraph"/>
              <w:rPr>
                <w:sz w:val="26"/>
              </w:rPr>
            </w:pPr>
            <w:r>
              <w:rPr>
                <w:w w:val="101"/>
                <w:sz w:val="26"/>
              </w:rPr>
              <w:t>4</w:t>
            </w:r>
          </w:p>
        </w:tc>
      </w:tr>
      <w:tr>
        <w:trPr>
          <w:trHeight w:val="560" w:hRule="atLeast"/>
        </w:trPr>
        <w:tc>
          <w:tcPr>
            <w:tcW w:w="540" w:type="dxa"/>
          </w:tcPr>
          <w:p>
            <w:pPr>
              <w:pStyle w:val="TableParagraph"/>
              <w:spacing w:before="120"/>
              <w:rPr>
                <w:sz w:val="26"/>
              </w:rPr>
            </w:pPr>
            <w:r>
              <w:rPr>
                <w:w w:val="101"/>
                <w:sz w:val="26"/>
              </w:rPr>
              <w:t>1</w:t>
            </w:r>
          </w:p>
        </w:tc>
        <w:tc>
          <w:tcPr>
            <w:tcW w:w="1116" w:type="dxa"/>
          </w:tcPr>
          <w:p>
            <w:pPr>
              <w:pStyle w:val="TableParagraph"/>
              <w:spacing w:before="120"/>
              <w:ind w:left="200" w:right="201"/>
              <w:rPr>
                <w:sz w:val="26"/>
              </w:rPr>
            </w:pPr>
            <w:r>
              <w:rPr>
                <w:sz w:val="26"/>
              </w:rPr>
              <w:t>accept</w:t>
            </w:r>
          </w:p>
        </w:tc>
        <w:tc>
          <w:tcPr>
            <w:tcW w:w="1128" w:type="dxa"/>
          </w:tcPr>
          <w:p>
            <w:pPr>
              <w:pStyle w:val="TableParagraph"/>
              <w:spacing w:before="120"/>
              <w:ind w:left="207" w:right="206"/>
              <w:rPr>
                <w:sz w:val="26"/>
              </w:rPr>
            </w:pPr>
            <w:r>
              <w:rPr>
                <w:sz w:val="26"/>
              </w:rPr>
              <w:t>accept</w:t>
            </w:r>
          </w:p>
        </w:tc>
        <w:tc>
          <w:tcPr>
            <w:tcW w:w="1248" w:type="dxa"/>
          </w:tcPr>
          <w:p>
            <w:pPr>
              <w:pStyle w:val="TableParagraph"/>
              <w:spacing w:before="120"/>
              <w:ind w:right="279"/>
              <w:jc w:val="right"/>
              <w:rPr>
                <w:sz w:val="26"/>
              </w:rPr>
            </w:pPr>
            <w:r>
              <w:rPr>
                <w:sz w:val="26"/>
              </w:rPr>
              <w:t>accept</w:t>
            </w:r>
          </w:p>
        </w:tc>
        <w:tc>
          <w:tcPr>
            <w:tcW w:w="1807" w:type="dxa"/>
          </w:tcPr>
          <w:p>
            <w:pPr>
              <w:pStyle w:val="TableParagraph"/>
              <w:spacing w:before="120"/>
              <w:ind w:left="107" w:right="104"/>
              <w:rPr>
                <w:sz w:val="26"/>
              </w:rPr>
            </w:pPr>
            <w:r>
              <w:rPr>
                <w:sz w:val="26"/>
              </w:rPr>
              <w:t>Refer O.15.5.1</w:t>
            </w:r>
          </w:p>
        </w:tc>
      </w:tr>
      <w:tr>
        <w:trPr>
          <w:trHeight w:val="560" w:hRule="atLeast"/>
        </w:trPr>
        <w:tc>
          <w:tcPr>
            <w:tcW w:w="540" w:type="dxa"/>
          </w:tcPr>
          <w:p>
            <w:pPr>
              <w:pStyle w:val="TableParagraph"/>
              <w:rPr>
                <w:sz w:val="26"/>
              </w:rPr>
            </w:pPr>
            <w:r>
              <w:rPr>
                <w:w w:val="101"/>
                <w:sz w:val="26"/>
              </w:rPr>
              <w:t>2</w:t>
            </w:r>
          </w:p>
        </w:tc>
        <w:tc>
          <w:tcPr>
            <w:tcW w:w="1116" w:type="dxa"/>
          </w:tcPr>
          <w:p>
            <w:pPr>
              <w:pStyle w:val="TableParagraph"/>
              <w:ind w:left="200" w:right="199"/>
              <w:rPr>
                <w:sz w:val="26"/>
              </w:rPr>
            </w:pPr>
            <w:r>
              <w:rPr>
                <w:sz w:val="26"/>
              </w:rPr>
              <w:t>reject</w:t>
            </w:r>
          </w:p>
        </w:tc>
        <w:tc>
          <w:tcPr>
            <w:tcW w:w="1128" w:type="dxa"/>
          </w:tcPr>
          <w:p>
            <w:pPr>
              <w:pStyle w:val="TableParagraph"/>
              <w:ind w:left="207" w:right="206"/>
              <w:rPr>
                <w:sz w:val="26"/>
              </w:rPr>
            </w:pPr>
            <w:r>
              <w:rPr>
                <w:sz w:val="26"/>
              </w:rPr>
              <w:t>reject</w:t>
            </w:r>
          </w:p>
        </w:tc>
        <w:tc>
          <w:tcPr>
            <w:tcW w:w="1248" w:type="dxa"/>
          </w:tcPr>
          <w:p>
            <w:pPr>
              <w:pStyle w:val="TableParagraph"/>
              <w:ind w:left="328"/>
              <w:jc w:val="left"/>
              <w:rPr>
                <w:sz w:val="26"/>
              </w:rPr>
            </w:pPr>
            <w:r>
              <w:rPr>
                <w:sz w:val="26"/>
              </w:rPr>
              <w:t>reject</w:t>
            </w:r>
          </w:p>
        </w:tc>
        <w:tc>
          <w:tcPr>
            <w:tcW w:w="1807" w:type="dxa"/>
          </w:tcPr>
          <w:p>
            <w:pPr>
              <w:pStyle w:val="TableParagraph"/>
              <w:ind w:left="107" w:right="104"/>
              <w:rPr>
                <w:sz w:val="26"/>
              </w:rPr>
            </w:pPr>
            <w:r>
              <w:rPr>
                <w:sz w:val="26"/>
              </w:rPr>
              <w:t>Refer O.15.5.2</w:t>
            </w:r>
          </w:p>
        </w:tc>
      </w:tr>
      <w:tr>
        <w:trPr>
          <w:trHeight w:val="560" w:hRule="atLeast"/>
        </w:trPr>
        <w:tc>
          <w:tcPr>
            <w:tcW w:w="540" w:type="dxa"/>
          </w:tcPr>
          <w:p>
            <w:pPr>
              <w:pStyle w:val="TableParagraph"/>
              <w:rPr>
                <w:sz w:val="26"/>
              </w:rPr>
            </w:pPr>
            <w:r>
              <w:rPr>
                <w:w w:val="101"/>
                <w:sz w:val="26"/>
              </w:rPr>
              <w:t>3</w:t>
            </w:r>
          </w:p>
        </w:tc>
        <w:tc>
          <w:tcPr>
            <w:tcW w:w="1116" w:type="dxa"/>
          </w:tcPr>
          <w:p>
            <w:pPr>
              <w:pStyle w:val="TableParagraph"/>
              <w:ind w:left="200" w:right="201"/>
              <w:rPr>
                <w:sz w:val="26"/>
              </w:rPr>
            </w:pPr>
            <w:r>
              <w:rPr>
                <w:sz w:val="26"/>
              </w:rPr>
              <w:t>accept</w:t>
            </w:r>
          </w:p>
        </w:tc>
        <w:tc>
          <w:tcPr>
            <w:tcW w:w="1128" w:type="dxa"/>
          </w:tcPr>
          <w:p>
            <w:pPr>
              <w:pStyle w:val="TableParagraph"/>
              <w:ind w:left="207" w:right="206"/>
              <w:rPr>
                <w:sz w:val="26"/>
              </w:rPr>
            </w:pPr>
            <w:r>
              <w:rPr>
                <w:sz w:val="26"/>
              </w:rPr>
              <w:t>reject</w:t>
            </w:r>
          </w:p>
        </w:tc>
        <w:tc>
          <w:tcPr>
            <w:tcW w:w="1248" w:type="dxa"/>
          </w:tcPr>
          <w:p>
            <w:pPr>
              <w:pStyle w:val="TableParagraph"/>
              <w:ind w:left="328"/>
              <w:jc w:val="left"/>
              <w:rPr>
                <w:sz w:val="26"/>
              </w:rPr>
            </w:pPr>
            <w:r>
              <w:rPr>
                <w:sz w:val="26"/>
              </w:rPr>
              <w:t>reject</w:t>
            </w:r>
          </w:p>
        </w:tc>
        <w:tc>
          <w:tcPr>
            <w:tcW w:w="1807" w:type="dxa"/>
          </w:tcPr>
          <w:p>
            <w:pPr>
              <w:pStyle w:val="TableParagraph"/>
              <w:ind w:left="107" w:right="104"/>
              <w:rPr>
                <w:sz w:val="26"/>
              </w:rPr>
            </w:pPr>
            <w:r>
              <w:rPr>
                <w:sz w:val="26"/>
              </w:rPr>
              <w:t>Refer O.15.5.3</w:t>
            </w:r>
          </w:p>
        </w:tc>
      </w:tr>
      <w:tr>
        <w:trPr>
          <w:trHeight w:val="560" w:hRule="atLeast"/>
        </w:trPr>
        <w:tc>
          <w:tcPr>
            <w:tcW w:w="540" w:type="dxa"/>
          </w:tcPr>
          <w:p>
            <w:pPr>
              <w:pStyle w:val="TableParagraph"/>
              <w:spacing w:before="118"/>
              <w:rPr>
                <w:sz w:val="26"/>
              </w:rPr>
            </w:pPr>
            <w:r>
              <w:rPr>
                <w:w w:val="101"/>
                <w:sz w:val="26"/>
              </w:rPr>
              <w:t>4</w:t>
            </w:r>
          </w:p>
        </w:tc>
        <w:tc>
          <w:tcPr>
            <w:tcW w:w="1116" w:type="dxa"/>
          </w:tcPr>
          <w:p>
            <w:pPr>
              <w:pStyle w:val="TableParagraph"/>
              <w:spacing w:before="118"/>
              <w:ind w:left="200" w:right="201"/>
              <w:rPr>
                <w:sz w:val="26"/>
              </w:rPr>
            </w:pPr>
            <w:r>
              <w:rPr>
                <w:sz w:val="26"/>
              </w:rPr>
              <w:t>accept</w:t>
            </w:r>
          </w:p>
        </w:tc>
        <w:tc>
          <w:tcPr>
            <w:tcW w:w="1128" w:type="dxa"/>
          </w:tcPr>
          <w:p>
            <w:pPr>
              <w:pStyle w:val="TableParagraph"/>
              <w:spacing w:before="118"/>
              <w:ind w:left="207" w:right="206"/>
              <w:rPr>
                <w:sz w:val="26"/>
              </w:rPr>
            </w:pPr>
            <w:r>
              <w:rPr>
                <w:sz w:val="26"/>
              </w:rPr>
              <w:t>accept</w:t>
            </w:r>
          </w:p>
        </w:tc>
        <w:tc>
          <w:tcPr>
            <w:tcW w:w="1248" w:type="dxa"/>
          </w:tcPr>
          <w:p>
            <w:pPr>
              <w:pStyle w:val="TableParagraph"/>
              <w:spacing w:before="118"/>
              <w:ind w:left="328"/>
              <w:jc w:val="left"/>
              <w:rPr>
                <w:sz w:val="26"/>
              </w:rPr>
            </w:pPr>
            <w:r>
              <w:rPr>
                <w:sz w:val="26"/>
              </w:rPr>
              <w:t>reject</w:t>
            </w:r>
          </w:p>
        </w:tc>
        <w:tc>
          <w:tcPr>
            <w:tcW w:w="1807" w:type="dxa"/>
          </w:tcPr>
          <w:p>
            <w:pPr>
              <w:pStyle w:val="TableParagraph"/>
              <w:spacing w:before="118"/>
              <w:ind w:left="107" w:right="104"/>
              <w:rPr>
                <w:sz w:val="26"/>
              </w:rPr>
            </w:pPr>
            <w:r>
              <w:rPr>
                <w:sz w:val="26"/>
              </w:rPr>
              <w:t>Refer O.15.5.4</w:t>
            </w:r>
          </w:p>
        </w:tc>
      </w:tr>
      <w:tr>
        <w:trPr>
          <w:trHeight w:val="560" w:hRule="atLeast"/>
        </w:trPr>
        <w:tc>
          <w:tcPr>
            <w:tcW w:w="540" w:type="dxa"/>
          </w:tcPr>
          <w:p>
            <w:pPr>
              <w:pStyle w:val="TableParagraph"/>
              <w:spacing w:before="119"/>
              <w:rPr>
                <w:sz w:val="26"/>
              </w:rPr>
            </w:pPr>
            <w:r>
              <w:rPr>
                <w:w w:val="101"/>
                <w:sz w:val="26"/>
              </w:rPr>
              <w:t>5</w:t>
            </w:r>
          </w:p>
        </w:tc>
        <w:tc>
          <w:tcPr>
            <w:tcW w:w="1116" w:type="dxa"/>
          </w:tcPr>
          <w:p>
            <w:pPr>
              <w:pStyle w:val="TableParagraph"/>
              <w:spacing w:before="119"/>
              <w:ind w:left="200" w:right="201"/>
              <w:rPr>
                <w:sz w:val="26"/>
              </w:rPr>
            </w:pPr>
            <w:r>
              <w:rPr>
                <w:sz w:val="26"/>
              </w:rPr>
              <w:t>accept</w:t>
            </w:r>
          </w:p>
        </w:tc>
        <w:tc>
          <w:tcPr>
            <w:tcW w:w="1128" w:type="dxa"/>
          </w:tcPr>
          <w:p>
            <w:pPr>
              <w:pStyle w:val="TableParagraph"/>
              <w:spacing w:before="119"/>
              <w:ind w:left="207" w:right="205"/>
              <w:rPr>
                <w:sz w:val="26"/>
              </w:rPr>
            </w:pPr>
            <w:r>
              <w:rPr>
                <w:sz w:val="26"/>
              </w:rPr>
              <w:t>revise</w:t>
            </w:r>
          </w:p>
        </w:tc>
        <w:tc>
          <w:tcPr>
            <w:tcW w:w="1248" w:type="dxa"/>
          </w:tcPr>
          <w:p>
            <w:pPr>
              <w:pStyle w:val="TableParagraph"/>
              <w:spacing w:before="119"/>
              <w:ind w:left="328"/>
              <w:jc w:val="left"/>
              <w:rPr>
                <w:sz w:val="26"/>
              </w:rPr>
            </w:pPr>
            <w:r>
              <w:rPr>
                <w:sz w:val="26"/>
              </w:rPr>
              <w:t>reject</w:t>
            </w:r>
          </w:p>
        </w:tc>
        <w:tc>
          <w:tcPr>
            <w:tcW w:w="1807" w:type="dxa"/>
            <w:vMerge w:val="restart"/>
          </w:tcPr>
          <w:p>
            <w:pPr>
              <w:pStyle w:val="TableParagraph"/>
              <w:spacing w:before="0"/>
              <w:jc w:val="left"/>
              <w:rPr>
                <w:sz w:val="28"/>
              </w:rPr>
            </w:pPr>
          </w:p>
          <w:p>
            <w:pPr>
              <w:pStyle w:val="TableParagraph"/>
              <w:spacing w:before="5"/>
              <w:jc w:val="left"/>
              <w:rPr>
                <w:sz w:val="32"/>
              </w:rPr>
            </w:pPr>
          </w:p>
          <w:p>
            <w:pPr>
              <w:pStyle w:val="TableParagraph"/>
              <w:spacing w:before="0"/>
              <w:ind w:left="117"/>
              <w:jc w:val="left"/>
              <w:rPr>
                <w:sz w:val="26"/>
              </w:rPr>
            </w:pPr>
            <w:r>
              <w:rPr>
                <w:sz w:val="26"/>
              </w:rPr>
              <w:t>Refer O.15.5.5</w:t>
            </w:r>
          </w:p>
        </w:tc>
      </w:tr>
      <w:tr>
        <w:trPr>
          <w:trHeight w:val="560" w:hRule="atLeast"/>
        </w:trPr>
        <w:tc>
          <w:tcPr>
            <w:tcW w:w="540" w:type="dxa"/>
          </w:tcPr>
          <w:p>
            <w:pPr>
              <w:pStyle w:val="TableParagraph"/>
              <w:rPr>
                <w:sz w:val="26"/>
              </w:rPr>
            </w:pPr>
            <w:r>
              <w:rPr>
                <w:w w:val="101"/>
                <w:sz w:val="26"/>
              </w:rPr>
              <w:t>6</w:t>
            </w:r>
          </w:p>
        </w:tc>
        <w:tc>
          <w:tcPr>
            <w:tcW w:w="1116" w:type="dxa"/>
          </w:tcPr>
          <w:p>
            <w:pPr>
              <w:pStyle w:val="TableParagraph"/>
              <w:ind w:left="200" w:right="201"/>
              <w:rPr>
                <w:sz w:val="26"/>
              </w:rPr>
            </w:pPr>
            <w:r>
              <w:rPr>
                <w:sz w:val="26"/>
              </w:rPr>
              <w:t>accept</w:t>
            </w:r>
          </w:p>
        </w:tc>
        <w:tc>
          <w:tcPr>
            <w:tcW w:w="1128" w:type="dxa"/>
          </w:tcPr>
          <w:p>
            <w:pPr>
              <w:pStyle w:val="TableParagraph"/>
              <w:ind w:left="207" w:right="205"/>
              <w:rPr>
                <w:sz w:val="26"/>
              </w:rPr>
            </w:pPr>
            <w:r>
              <w:rPr>
                <w:sz w:val="26"/>
              </w:rPr>
              <w:t>revise</w:t>
            </w:r>
          </w:p>
        </w:tc>
        <w:tc>
          <w:tcPr>
            <w:tcW w:w="1248" w:type="dxa"/>
          </w:tcPr>
          <w:p>
            <w:pPr>
              <w:pStyle w:val="TableParagraph"/>
              <w:ind w:left="304"/>
              <w:jc w:val="left"/>
              <w:rPr>
                <w:sz w:val="26"/>
              </w:rPr>
            </w:pPr>
            <w:r>
              <w:rPr>
                <w:sz w:val="26"/>
              </w:rPr>
              <w:t>revise</w:t>
            </w:r>
          </w:p>
        </w:tc>
        <w:tc>
          <w:tcPr>
            <w:tcW w:w="1807" w:type="dxa"/>
            <w:vMerge/>
            <w:tcBorders>
              <w:top w:val="nil"/>
            </w:tcBorders>
          </w:tcPr>
          <w:p>
            <w:pPr>
              <w:rPr>
                <w:sz w:val="2"/>
                <w:szCs w:val="2"/>
              </w:rPr>
            </w:pPr>
          </w:p>
        </w:tc>
      </w:tr>
      <w:tr>
        <w:trPr>
          <w:trHeight w:val="560" w:hRule="atLeast"/>
        </w:trPr>
        <w:tc>
          <w:tcPr>
            <w:tcW w:w="540" w:type="dxa"/>
          </w:tcPr>
          <w:p>
            <w:pPr>
              <w:pStyle w:val="TableParagraph"/>
              <w:spacing w:before="119"/>
              <w:rPr>
                <w:sz w:val="26"/>
              </w:rPr>
            </w:pPr>
            <w:r>
              <w:rPr>
                <w:w w:val="101"/>
                <w:sz w:val="26"/>
              </w:rPr>
              <w:t>7</w:t>
            </w:r>
          </w:p>
        </w:tc>
        <w:tc>
          <w:tcPr>
            <w:tcW w:w="1116" w:type="dxa"/>
          </w:tcPr>
          <w:p>
            <w:pPr>
              <w:pStyle w:val="TableParagraph"/>
              <w:spacing w:before="119"/>
              <w:ind w:left="200" w:right="196"/>
              <w:rPr>
                <w:sz w:val="26"/>
              </w:rPr>
            </w:pPr>
            <w:r>
              <w:rPr>
                <w:sz w:val="26"/>
              </w:rPr>
              <w:t>revise</w:t>
            </w:r>
          </w:p>
        </w:tc>
        <w:tc>
          <w:tcPr>
            <w:tcW w:w="1128" w:type="dxa"/>
          </w:tcPr>
          <w:p>
            <w:pPr>
              <w:pStyle w:val="TableParagraph"/>
              <w:spacing w:before="119"/>
              <w:ind w:left="207" w:right="206"/>
              <w:rPr>
                <w:sz w:val="26"/>
              </w:rPr>
            </w:pPr>
            <w:r>
              <w:rPr>
                <w:sz w:val="26"/>
              </w:rPr>
              <w:t>revise</w:t>
            </w:r>
          </w:p>
        </w:tc>
        <w:tc>
          <w:tcPr>
            <w:tcW w:w="1248" w:type="dxa"/>
          </w:tcPr>
          <w:p>
            <w:pPr>
              <w:pStyle w:val="TableParagraph"/>
              <w:spacing w:before="119"/>
              <w:ind w:left="304"/>
              <w:jc w:val="left"/>
              <w:rPr>
                <w:sz w:val="26"/>
              </w:rPr>
            </w:pPr>
            <w:r>
              <w:rPr>
                <w:sz w:val="26"/>
              </w:rPr>
              <w:t>revise</w:t>
            </w:r>
          </w:p>
        </w:tc>
        <w:tc>
          <w:tcPr>
            <w:tcW w:w="1807" w:type="dxa"/>
            <w:vMerge/>
            <w:tcBorders>
              <w:top w:val="nil"/>
            </w:tcBorders>
          </w:tcPr>
          <w:p>
            <w:pPr>
              <w:rPr>
                <w:sz w:val="2"/>
                <w:szCs w:val="2"/>
              </w:rPr>
            </w:pPr>
          </w:p>
        </w:tc>
      </w:tr>
      <w:tr>
        <w:trPr>
          <w:trHeight w:val="560" w:hRule="atLeast"/>
        </w:trPr>
        <w:tc>
          <w:tcPr>
            <w:tcW w:w="540" w:type="dxa"/>
          </w:tcPr>
          <w:p>
            <w:pPr>
              <w:pStyle w:val="TableParagraph"/>
              <w:spacing w:before="118"/>
              <w:rPr>
                <w:sz w:val="26"/>
              </w:rPr>
            </w:pPr>
            <w:r>
              <w:rPr>
                <w:w w:val="101"/>
                <w:sz w:val="26"/>
              </w:rPr>
              <w:t>8</w:t>
            </w:r>
          </w:p>
        </w:tc>
        <w:tc>
          <w:tcPr>
            <w:tcW w:w="1116" w:type="dxa"/>
          </w:tcPr>
          <w:p>
            <w:pPr>
              <w:pStyle w:val="TableParagraph"/>
              <w:spacing w:before="118"/>
              <w:ind w:left="200" w:right="196"/>
              <w:rPr>
                <w:sz w:val="26"/>
              </w:rPr>
            </w:pPr>
            <w:r>
              <w:rPr>
                <w:sz w:val="26"/>
              </w:rPr>
              <w:t>revise</w:t>
            </w:r>
          </w:p>
        </w:tc>
        <w:tc>
          <w:tcPr>
            <w:tcW w:w="1128" w:type="dxa"/>
          </w:tcPr>
          <w:p>
            <w:pPr>
              <w:pStyle w:val="TableParagraph"/>
              <w:spacing w:before="118"/>
              <w:ind w:left="207" w:right="206"/>
              <w:rPr>
                <w:sz w:val="26"/>
              </w:rPr>
            </w:pPr>
            <w:r>
              <w:rPr>
                <w:sz w:val="26"/>
              </w:rPr>
              <w:t>revise</w:t>
            </w:r>
          </w:p>
        </w:tc>
        <w:tc>
          <w:tcPr>
            <w:tcW w:w="1248" w:type="dxa"/>
          </w:tcPr>
          <w:p>
            <w:pPr>
              <w:pStyle w:val="TableParagraph"/>
              <w:spacing w:before="118"/>
              <w:ind w:left="328"/>
              <w:jc w:val="left"/>
              <w:rPr>
                <w:sz w:val="26"/>
              </w:rPr>
            </w:pPr>
            <w:r>
              <w:rPr>
                <w:sz w:val="26"/>
              </w:rPr>
              <w:t>reject</w:t>
            </w:r>
          </w:p>
        </w:tc>
        <w:tc>
          <w:tcPr>
            <w:tcW w:w="1807" w:type="dxa"/>
            <w:vMerge/>
            <w:tcBorders>
              <w:top w:val="nil"/>
            </w:tcBorders>
          </w:tcPr>
          <w:p>
            <w:pPr>
              <w:rPr>
                <w:sz w:val="2"/>
                <w:szCs w:val="2"/>
              </w:rPr>
            </w:pPr>
          </w:p>
        </w:tc>
      </w:tr>
      <w:tr>
        <w:trPr>
          <w:trHeight w:val="560" w:hRule="atLeast"/>
        </w:trPr>
        <w:tc>
          <w:tcPr>
            <w:tcW w:w="540" w:type="dxa"/>
          </w:tcPr>
          <w:p>
            <w:pPr>
              <w:pStyle w:val="TableParagraph"/>
              <w:spacing w:before="119"/>
              <w:rPr>
                <w:sz w:val="26"/>
              </w:rPr>
            </w:pPr>
            <w:r>
              <w:rPr>
                <w:w w:val="101"/>
                <w:sz w:val="26"/>
              </w:rPr>
              <w:t>9</w:t>
            </w:r>
          </w:p>
        </w:tc>
        <w:tc>
          <w:tcPr>
            <w:tcW w:w="1116" w:type="dxa"/>
          </w:tcPr>
          <w:p>
            <w:pPr>
              <w:pStyle w:val="TableParagraph"/>
              <w:spacing w:before="119"/>
              <w:ind w:left="200" w:right="196"/>
              <w:rPr>
                <w:sz w:val="26"/>
              </w:rPr>
            </w:pPr>
            <w:r>
              <w:rPr>
                <w:sz w:val="26"/>
              </w:rPr>
              <w:t>revise</w:t>
            </w:r>
          </w:p>
        </w:tc>
        <w:tc>
          <w:tcPr>
            <w:tcW w:w="1128" w:type="dxa"/>
          </w:tcPr>
          <w:p>
            <w:pPr>
              <w:pStyle w:val="TableParagraph"/>
              <w:spacing w:before="119"/>
              <w:ind w:left="207" w:right="206"/>
              <w:rPr>
                <w:sz w:val="26"/>
              </w:rPr>
            </w:pPr>
            <w:r>
              <w:rPr>
                <w:sz w:val="26"/>
              </w:rPr>
              <w:t>reject</w:t>
            </w:r>
          </w:p>
        </w:tc>
        <w:tc>
          <w:tcPr>
            <w:tcW w:w="1248" w:type="dxa"/>
          </w:tcPr>
          <w:p>
            <w:pPr>
              <w:pStyle w:val="TableParagraph"/>
              <w:spacing w:before="119"/>
              <w:ind w:left="328"/>
              <w:jc w:val="left"/>
              <w:rPr>
                <w:sz w:val="26"/>
              </w:rPr>
            </w:pPr>
            <w:r>
              <w:rPr>
                <w:sz w:val="26"/>
              </w:rPr>
              <w:t>reject</w:t>
            </w:r>
          </w:p>
        </w:tc>
        <w:tc>
          <w:tcPr>
            <w:tcW w:w="1807" w:type="dxa"/>
          </w:tcPr>
          <w:p>
            <w:pPr>
              <w:pStyle w:val="TableParagraph"/>
              <w:spacing w:before="119"/>
              <w:ind w:left="107" w:right="104"/>
              <w:rPr>
                <w:sz w:val="26"/>
              </w:rPr>
            </w:pPr>
            <w:r>
              <w:rPr>
                <w:sz w:val="26"/>
              </w:rPr>
              <w:t>Refer O.15.5.2</w:t>
            </w:r>
          </w:p>
        </w:tc>
      </w:tr>
      <w:tr>
        <w:trPr>
          <w:trHeight w:val="560" w:hRule="atLeast"/>
        </w:trPr>
        <w:tc>
          <w:tcPr>
            <w:tcW w:w="540" w:type="dxa"/>
          </w:tcPr>
          <w:p>
            <w:pPr>
              <w:pStyle w:val="TableParagraph"/>
              <w:ind w:left="115" w:right="113"/>
              <w:rPr>
                <w:sz w:val="26"/>
              </w:rPr>
            </w:pPr>
            <w:r>
              <w:rPr>
                <w:sz w:val="26"/>
              </w:rPr>
              <w:t>10</w:t>
            </w:r>
          </w:p>
        </w:tc>
        <w:tc>
          <w:tcPr>
            <w:tcW w:w="1116" w:type="dxa"/>
          </w:tcPr>
          <w:p>
            <w:pPr>
              <w:pStyle w:val="TableParagraph"/>
              <w:ind w:left="200" w:right="201"/>
              <w:rPr>
                <w:sz w:val="26"/>
              </w:rPr>
            </w:pPr>
            <w:r>
              <w:rPr>
                <w:sz w:val="26"/>
              </w:rPr>
              <w:t>accept</w:t>
            </w:r>
          </w:p>
        </w:tc>
        <w:tc>
          <w:tcPr>
            <w:tcW w:w="1128" w:type="dxa"/>
          </w:tcPr>
          <w:p>
            <w:pPr>
              <w:pStyle w:val="TableParagraph"/>
              <w:ind w:left="207" w:right="206"/>
              <w:rPr>
                <w:sz w:val="26"/>
              </w:rPr>
            </w:pPr>
            <w:r>
              <w:rPr>
                <w:sz w:val="26"/>
              </w:rPr>
              <w:t>accept</w:t>
            </w:r>
          </w:p>
        </w:tc>
        <w:tc>
          <w:tcPr>
            <w:tcW w:w="1248" w:type="dxa"/>
          </w:tcPr>
          <w:p>
            <w:pPr>
              <w:pStyle w:val="TableParagraph"/>
              <w:ind w:right="257"/>
              <w:jc w:val="right"/>
              <w:rPr>
                <w:sz w:val="26"/>
              </w:rPr>
            </w:pPr>
            <w:r>
              <w:rPr>
                <w:sz w:val="26"/>
              </w:rPr>
              <w:t>Revise</w:t>
            </w:r>
          </w:p>
        </w:tc>
        <w:tc>
          <w:tcPr>
            <w:tcW w:w="1807" w:type="dxa"/>
          </w:tcPr>
          <w:p>
            <w:pPr>
              <w:pStyle w:val="TableParagraph"/>
              <w:ind w:left="107" w:right="104"/>
              <w:rPr>
                <w:sz w:val="26"/>
              </w:rPr>
            </w:pPr>
            <w:r>
              <w:rPr>
                <w:sz w:val="26"/>
              </w:rPr>
              <w:t>Refer O.15.5.5</w:t>
            </w:r>
          </w:p>
        </w:tc>
      </w:tr>
    </w:tbl>
    <w:p>
      <w:pPr>
        <w:pStyle w:val="ListParagraph"/>
        <w:numPr>
          <w:ilvl w:val="3"/>
          <w:numId w:val="12"/>
        </w:numPr>
        <w:tabs>
          <w:tab w:pos="3470" w:val="left" w:leader="none"/>
        </w:tabs>
        <w:spacing w:line="240" w:lineRule="auto" w:before="117" w:after="0"/>
        <w:ind w:left="3526" w:right="0" w:hanging="1118"/>
        <w:jc w:val="left"/>
        <w:rPr>
          <w:sz w:val="26"/>
        </w:rPr>
      </w:pPr>
      <w:r>
        <w:rPr>
          <w:sz w:val="26"/>
        </w:rPr>
        <w:t>The thesis shall be</w:t>
      </w:r>
      <w:r>
        <w:rPr>
          <w:spacing w:val="21"/>
          <w:sz w:val="26"/>
        </w:rPr>
        <w:t> </w:t>
      </w:r>
      <w:r>
        <w:rPr>
          <w:sz w:val="26"/>
        </w:rPr>
        <w:t>accepted.</w:t>
      </w:r>
    </w:p>
    <w:p>
      <w:pPr>
        <w:pStyle w:val="BodyText"/>
        <w:spacing w:before="0"/>
        <w:jc w:val="left"/>
        <w:rPr>
          <w:sz w:val="23"/>
        </w:rPr>
      </w:pPr>
    </w:p>
    <w:p>
      <w:pPr>
        <w:pStyle w:val="ListParagraph"/>
        <w:numPr>
          <w:ilvl w:val="3"/>
          <w:numId w:val="12"/>
        </w:numPr>
        <w:tabs>
          <w:tab w:pos="3557" w:val="left" w:leader="none"/>
          <w:tab w:pos="3558" w:val="left" w:leader="none"/>
        </w:tabs>
        <w:spacing w:line="240" w:lineRule="auto" w:before="0" w:after="0"/>
        <w:ind w:left="3557" w:right="0" w:hanging="1149"/>
        <w:jc w:val="left"/>
        <w:rPr>
          <w:sz w:val="26"/>
        </w:rPr>
      </w:pPr>
      <w:r>
        <w:rPr>
          <w:sz w:val="26"/>
        </w:rPr>
        <w:t>The thesis shall be</w:t>
      </w:r>
      <w:r>
        <w:rPr>
          <w:spacing w:val="20"/>
          <w:sz w:val="26"/>
        </w:rPr>
        <w:t> </w:t>
      </w:r>
      <w:r>
        <w:rPr>
          <w:sz w:val="26"/>
        </w:rPr>
        <w:t>rejected.</w:t>
      </w:r>
    </w:p>
    <w:p>
      <w:pPr>
        <w:spacing w:after="0" w:line="240" w:lineRule="auto"/>
        <w:jc w:val="left"/>
        <w:rPr>
          <w:sz w:val="26"/>
        </w:rPr>
        <w:sectPr>
          <w:pgSz w:w="12240" w:h="15840"/>
          <w:pgMar w:header="0" w:footer="1008" w:top="1400" w:bottom="1200" w:left="1720" w:right="1720"/>
        </w:sectPr>
      </w:pPr>
    </w:p>
    <w:p>
      <w:pPr>
        <w:pStyle w:val="ListParagraph"/>
        <w:numPr>
          <w:ilvl w:val="3"/>
          <w:numId w:val="12"/>
        </w:numPr>
        <w:tabs>
          <w:tab w:pos="3520" w:val="left" w:leader="none"/>
        </w:tabs>
        <w:spacing w:line="362" w:lineRule="auto" w:before="70" w:after="0"/>
        <w:ind w:left="3526" w:right="181" w:hanging="1118"/>
        <w:jc w:val="both"/>
        <w:rPr>
          <w:sz w:val="26"/>
        </w:rPr>
      </w:pPr>
      <w:r>
        <w:rPr>
          <w:sz w:val="26"/>
        </w:rPr>
        <w:t>The thesis shall be rejected. However, the research scholar may be allowed to resubmit the thesis normally after one year, provided the title of the thesis remains unchanged. Then after normal procedure will be followed for the thesis evaluation.</w:t>
      </w:r>
    </w:p>
    <w:p>
      <w:pPr>
        <w:pStyle w:val="ListParagraph"/>
        <w:numPr>
          <w:ilvl w:val="3"/>
          <w:numId w:val="12"/>
        </w:numPr>
        <w:tabs>
          <w:tab w:pos="3448" w:val="left" w:leader="none"/>
        </w:tabs>
        <w:spacing w:line="362" w:lineRule="auto" w:before="117" w:after="0"/>
        <w:ind w:left="3471" w:right="183" w:hanging="1063"/>
        <w:jc w:val="both"/>
        <w:rPr>
          <w:sz w:val="26"/>
        </w:rPr>
      </w:pPr>
      <w:r>
        <w:rPr>
          <w:sz w:val="26"/>
        </w:rPr>
        <w:t>A fourth examiner (from the same category as laid down in O.13) shall be appointed from the approved panel of examiners. In case the fourth examiner, after evaluation,</w:t>
      </w:r>
      <w:r>
        <w:rPr>
          <w:spacing w:val="35"/>
          <w:sz w:val="26"/>
        </w:rPr>
        <w:t> </w:t>
      </w:r>
      <w:r>
        <w:rPr>
          <w:sz w:val="26"/>
        </w:rPr>
        <w:t>recommends</w:t>
      </w:r>
    </w:p>
    <w:p>
      <w:pPr>
        <w:pStyle w:val="ListParagraph"/>
        <w:numPr>
          <w:ilvl w:val="4"/>
          <w:numId w:val="12"/>
        </w:numPr>
        <w:tabs>
          <w:tab w:pos="3890" w:val="left" w:leader="none"/>
        </w:tabs>
        <w:spacing w:line="362" w:lineRule="auto" w:before="117" w:after="0"/>
        <w:ind w:left="3889" w:right="181" w:hanging="368"/>
        <w:jc w:val="both"/>
        <w:rPr>
          <w:sz w:val="26"/>
        </w:rPr>
      </w:pPr>
      <w:r>
        <w:rPr>
          <w:sz w:val="26"/>
        </w:rPr>
        <w:t>rejection, the thesis would be rejected as per O.15.5.3.</w:t>
      </w:r>
    </w:p>
    <w:p>
      <w:pPr>
        <w:pStyle w:val="ListParagraph"/>
        <w:numPr>
          <w:ilvl w:val="4"/>
          <w:numId w:val="12"/>
        </w:numPr>
        <w:tabs>
          <w:tab w:pos="3890" w:val="left" w:leader="none"/>
        </w:tabs>
        <w:spacing w:line="240" w:lineRule="auto" w:before="4" w:after="0"/>
        <w:ind w:left="3889" w:right="0" w:hanging="368"/>
        <w:jc w:val="left"/>
        <w:rPr>
          <w:sz w:val="26"/>
        </w:rPr>
      </w:pPr>
      <w:r>
        <w:rPr>
          <w:sz w:val="26"/>
        </w:rPr>
        <w:t>acceptance, the thesis would be</w:t>
      </w:r>
      <w:r>
        <w:rPr>
          <w:spacing w:val="35"/>
          <w:sz w:val="26"/>
        </w:rPr>
        <w:t> </w:t>
      </w:r>
      <w:r>
        <w:rPr>
          <w:sz w:val="26"/>
        </w:rPr>
        <w:t>accepted.</w:t>
      </w:r>
    </w:p>
    <w:p>
      <w:pPr>
        <w:pStyle w:val="ListParagraph"/>
        <w:numPr>
          <w:ilvl w:val="4"/>
          <w:numId w:val="12"/>
        </w:numPr>
        <w:tabs>
          <w:tab w:pos="3890" w:val="left" w:leader="none"/>
        </w:tabs>
        <w:spacing w:line="362" w:lineRule="auto" w:before="151" w:after="0"/>
        <w:ind w:left="3889" w:right="180" w:hanging="368"/>
        <w:jc w:val="both"/>
        <w:rPr>
          <w:sz w:val="26"/>
        </w:rPr>
      </w:pPr>
      <w:r>
        <w:rPr>
          <w:sz w:val="26"/>
        </w:rPr>
        <w:t>revision, the thesis would be  suitably  revised with in a period of one </w:t>
      </w:r>
      <w:r>
        <w:rPr>
          <w:spacing w:val="-3"/>
          <w:sz w:val="26"/>
        </w:rPr>
        <w:t>year </w:t>
      </w:r>
      <w:r>
        <w:rPr>
          <w:sz w:val="26"/>
        </w:rPr>
        <w:t>and resubmitted to the same examiner for revaluation, till acceptance/rejection, and thereafter Table as above shall apply accordingly.</w:t>
      </w:r>
    </w:p>
    <w:p>
      <w:pPr>
        <w:pStyle w:val="ListParagraph"/>
        <w:numPr>
          <w:ilvl w:val="3"/>
          <w:numId w:val="12"/>
        </w:numPr>
        <w:tabs>
          <w:tab w:pos="3436" w:val="left" w:leader="none"/>
        </w:tabs>
        <w:spacing w:line="362" w:lineRule="auto" w:before="117" w:after="0"/>
        <w:ind w:left="3466" w:right="181" w:hanging="1063"/>
        <w:jc w:val="both"/>
        <w:rPr>
          <w:sz w:val="26"/>
        </w:rPr>
      </w:pPr>
      <w:r>
        <w:rPr>
          <w:sz w:val="26"/>
        </w:rPr>
        <w:t>The thesis would be suitably revised, with in a period of one year, for re-evaluation by the examiner(s) (who has or have recommended revision) till acceptance/rejection, and thereafter Table as above shall apply</w:t>
      </w:r>
      <w:r>
        <w:rPr>
          <w:spacing w:val="23"/>
          <w:sz w:val="26"/>
        </w:rPr>
        <w:t> </w:t>
      </w:r>
      <w:r>
        <w:rPr>
          <w:sz w:val="26"/>
        </w:rPr>
        <w:t>accordingly.</w:t>
      </w:r>
    </w:p>
    <w:p>
      <w:pPr>
        <w:pStyle w:val="ListParagraph"/>
        <w:numPr>
          <w:ilvl w:val="2"/>
          <w:numId w:val="12"/>
        </w:numPr>
        <w:tabs>
          <w:tab w:pos="2311" w:val="left" w:leader="none"/>
        </w:tabs>
        <w:spacing w:line="362" w:lineRule="auto" w:before="117" w:after="0"/>
        <w:ind w:left="2427" w:right="182" w:hanging="957"/>
        <w:jc w:val="both"/>
        <w:rPr>
          <w:sz w:val="26"/>
        </w:rPr>
      </w:pPr>
      <w:r>
        <w:rPr>
          <w:sz w:val="26"/>
        </w:rPr>
        <w:t>In case of ambiguous recommendations </w:t>
      </w:r>
      <w:r>
        <w:rPr>
          <w:spacing w:val="1"/>
          <w:sz w:val="26"/>
        </w:rPr>
        <w:t>by </w:t>
      </w:r>
      <w:r>
        <w:rPr>
          <w:sz w:val="26"/>
        </w:rPr>
        <w:t>the examiner, Dean (Research) will approach the examiner for a clear recommendation.   In   case  clear   recommendation</w:t>
      </w:r>
      <w:r>
        <w:rPr>
          <w:spacing w:val="20"/>
          <w:sz w:val="26"/>
        </w:rPr>
        <w:t> </w:t>
      </w:r>
      <w:r>
        <w:rPr>
          <w:sz w:val="26"/>
        </w:rPr>
        <w:t>is  not</w:t>
      </w:r>
    </w:p>
    <w:p>
      <w:pPr>
        <w:spacing w:after="0" w:line="362" w:lineRule="auto"/>
        <w:jc w:val="both"/>
        <w:rPr>
          <w:sz w:val="26"/>
        </w:rPr>
        <w:sectPr>
          <w:pgSz w:w="12240" w:h="15840"/>
          <w:pgMar w:header="0" w:footer="1008" w:top="1400" w:bottom="1200" w:left="1720" w:right="1720"/>
        </w:sectPr>
      </w:pPr>
    </w:p>
    <w:p>
      <w:pPr>
        <w:pStyle w:val="BodyText"/>
        <w:spacing w:line="362" w:lineRule="auto" w:before="70"/>
        <w:ind w:left="2427" w:right="384"/>
        <w:jc w:val="left"/>
      </w:pPr>
      <w:r>
        <w:rPr/>
        <w:t>forthcoming, the matter may be referred to the Vice Chancellor for his decision.</w:t>
      </w:r>
    </w:p>
    <w:p>
      <w:pPr>
        <w:pStyle w:val="ListParagraph"/>
        <w:numPr>
          <w:ilvl w:val="2"/>
          <w:numId w:val="12"/>
        </w:numPr>
        <w:tabs>
          <w:tab w:pos="2339" w:val="left" w:leader="none"/>
        </w:tabs>
        <w:spacing w:line="362" w:lineRule="auto" w:before="117" w:after="0"/>
        <w:ind w:left="2374" w:right="181" w:hanging="904"/>
        <w:jc w:val="both"/>
        <w:rPr>
          <w:sz w:val="26"/>
        </w:rPr>
      </w:pPr>
      <w:r>
        <w:rPr>
          <w:sz w:val="26"/>
        </w:rPr>
        <w:t>Any doubt, arising out of following the procedure laid  down in O.15 above, shall be referred to the Vice Chancellor for the</w:t>
      </w:r>
      <w:r>
        <w:rPr>
          <w:spacing w:val="22"/>
          <w:sz w:val="26"/>
        </w:rPr>
        <w:t> </w:t>
      </w:r>
      <w:r>
        <w:rPr>
          <w:sz w:val="26"/>
        </w:rPr>
        <w:t>decision.</w:t>
      </w:r>
    </w:p>
    <w:p>
      <w:pPr>
        <w:pStyle w:val="ListParagraph"/>
        <w:numPr>
          <w:ilvl w:val="1"/>
          <w:numId w:val="12"/>
        </w:numPr>
        <w:tabs>
          <w:tab w:pos="1411" w:val="left" w:leader="none"/>
        </w:tabs>
        <w:spacing w:line="240" w:lineRule="auto" w:before="116" w:after="0"/>
        <w:ind w:left="1410" w:right="0" w:hanging="692"/>
        <w:jc w:val="left"/>
        <w:rPr>
          <w:rFonts w:ascii="Arial"/>
          <w:sz w:val="26"/>
        </w:rPr>
      </w:pPr>
      <w:r>
        <w:rPr>
          <w:w w:val="105"/>
          <w:sz w:val="26"/>
        </w:rPr>
        <w:t>RESUBMISSION</w:t>
      </w:r>
    </w:p>
    <w:p>
      <w:pPr>
        <w:pStyle w:val="ListParagraph"/>
        <w:numPr>
          <w:ilvl w:val="2"/>
          <w:numId w:val="13"/>
        </w:numPr>
        <w:tabs>
          <w:tab w:pos="2270" w:val="left" w:leader="none"/>
        </w:tabs>
        <w:spacing w:line="362" w:lineRule="auto" w:before="264" w:after="0"/>
        <w:ind w:left="2348" w:right="184" w:hanging="893"/>
        <w:jc w:val="both"/>
        <w:rPr>
          <w:sz w:val="26"/>
        </w:rPr>
      </w:pPr>
      <w:r>
        <w:rPr>
          <w:sz w:val="26"/>
        </w:rPr>
        <w:t>In case of resubmission of the thesis, examination fee shall be paid again by the research</w:t>
      </w:r>
      <w:r>
        <w:rPr>
          <w:spacing w:val="31"/>
          <w:sz w:val="26"/>
        </w:rPr>
        <w:t> </w:t>
      </w:r>
      <w:r>
        <w:rPr>
          <w:sz w:val="26"/>
        </w:rPr>
        <w:t>scholar.</w:t>
      </w:r>
    </w:p>
    <w:p>
      <w:pPr>
        <w:pStyle w:val="ListParagraph"/>
        <w:numPr>
          <w:ilvl w:val="2"/>
          <w:numId w:val="13"/>
        </w:numPr>
        <w:tabs>
          <w:tab w:pos="2267" w:val="left" w:leader="none"/>
        </w:tabs>
        <w:spacing w:line="362" w:lineRule="auto" w:before="117" w:after="0"/>
        <w:ind w:left="2348" w:right="178" w:hanging="893"/>
        <w:jc w:val="both"/>
        <w:rPr>
          <w:sz w:val="26"/>
        </w:rPr>
      </w:pPr>
      <w:r>
        <w:rPr>
          <w:sz w:val="26"/>
        </w:rPr>
        <w:t>The revised thesis may be submitted within two years from the date of such</w:t>
      </w:r>
      <w:r>
        <w:rPr>
          <w:spacing w:val="20"/>
          <w:sz w:val="26"/>
        </w:rPr>
        <w:t> </w:t>
      </w:r>
      <w:r>
        <w:rPr>
          <w:sz w:val="26"/>
        </w:rPr>
        <w:t>intimation.</w:t>
      </w:r>
    </w:p>
    <w:p>
      <w:pPr>
        <w:pStyle w:val="ListParagraph"/>
        <w:numPr>
          <w:ilvl w:val="1"/>
          <w:numId w:val="13"/>
        </w:numPr>
        <w:tabs>
          <w:tab w:pos="1411" w:val="left" w:leader="none"/>
        </w:tabs>
        <w:spacing w:line="240" w:lineRule="auto" w:before="116" w:after="0"/>
        <w:ind w:left="1410" w:right="0" w:hanging="692"/>
        <w:jc w:val="left"/>
        <w:rPr>
          <w:rFonts w:ascii="Arial"/>
          <w:sz w:val="26"/>
        </w:rPr>
      </w:pPr>
      <w:r>
        <w:rPr>
          <w:w w:val="105"/>
          <w:sz w:val="26"/>
        </w:rPr>
        <w:t>ORAL  DEFENCE</w:t>
      </w:r>
      <w:r>
        <w:rPr>
          <w:spacing w:val="-16"/>
          <w:w w:val="105"/>
          <w:sz w:val="26"/>
        </w:rPr>
        <w:t> </w:t>
      </w:r>
      <w:r>
        <w:rPr>
          <w:w w:val="105"/>
          <w:sz w:val="26"/>
        </w:rPr>
        <w:t>EXAMINATION</w:t>
      </w:r>
    </w:p>
    <w:p>
      <w:pPr>
        <w:pStyle w:val="ListParagraph"/>
        <w:numPr>
          <w:ilvl w:val="2"/>
          <w:numId w:val="13"/>
        </w:numPr>
        <w:tabs>
          <w:tab w:pos="2260" w:val="left" w:leader="none"/>
        </w:tabs>
        <w:spacing w:line="362" w:lineRule="auto" w:before="264" w:after="0"/>
        <w:ind w:left="2334" w:right="181" w:hanging="908"/>
        <w:jc w:val="both"/>
        <w:rPr>
          <w:sz w:val="26"/>
        </w:rPr>
      </w:pPr>
      <w:r>
        <w:rPr>
          <w:sz w:val="26"/>
        </w:rPr>
        <w:t>If the thesis is recommended for the award of degree, the research scholar shall be required to defend his work/thesis orally (viva-voce examination) before a duly constituted committee, ODEC. Details of the viva-voce shall be adequately notified so as to enable interested  staff  members and students to attend</w:t>
      </w:r>
      <w:r>
        <w:rPr>
          <w:spacing w:val="30"/>
          <w:sz w:val="26"/>
        </w:rPr>
        <w:t> </w:t>
      </w:r>
      <w:r>
        <w:rPr>
          <w:sz w:val="26"/>
        </w:rPr>
        <w:t>it.</w:t>
      </w:r>
    </w:p>
    <w:p>
      <w:pPr>
        <w:pStyle w:val="ListParagraph"/>
        <w:numPr>
          <w:ilvl w:val="2"/>
          <w:numId w:val="13"/>
        </w:numPr>
        <w:tabs>
          <w:tab w:pos="2404" w:val="left" w:leader="none"/>
        </w:tabs>
        <w:spacing w:line="362" w:lineRule="auto" w:before="117" w:after="0"/>
        <w:ind w:left="2403" w:right="181" w:hanging="962"/>
        <w:jc w:val="both"/>
        <w:rPr>
          <w:sz w:val="26"/>
        </w:rPr>
      </w:pPr>
      <w:r>
        <w:rPr>
          <w:sz w:val="26"/>
        </w:rPr>
        <w:t>The ODEC shall consist of supervisor(s) (internal examiners), and one external examiner. The internal examiner(s) shall arrange the viva voce examination of the research</w:t>
      </w:r>
      <w:r>
        <w:rPr>
          <w:spacing w:val="12"/>
          <w:sz w:val="26"/>
        </w:rPr>
        <w:t> </w:t>
      </w:r>
      <w:r>
        <w:rPr>
          <w:sz w:val="26"/>
        </w:rPr>
        <w:t>scholar.</w:t>
      </w:r>
    </w:p>
    <w:p>
      <w:pPr>
        <w:pStyle w:val="ListParagraph"/>
        <w:numPr>
          <w:ilvl w:val="2"/>
          <w:numId w:val="13"/>
        </w:numPr>
        <w:tabs>
          <w:tab w:pos="2174" w:val="left" w:leader="none"/>
        </w:tabs>
        <w:spacing w:line="240" w:lineRule="auto" w:before="117" w:after="0"/>
        <w:ind w:left="2173" w:right="0" w:hanging="732"/>
        <w:jc w:val="left"/>
        <w:rPr>
          <w:sz w:val="26"/>
        </w:rPr>
      </w:pPr>
    </w:p>
    <w:p>
      <w:pPr>
        <w:pStyle w:val="BodyText"/>
        <w:spacing w:before="10"/>
        <w:jc w:val="left"/>
        <w:rPr>
          <w:sz w:val="22"/>
        </w:rPr>
      </w:pPr>
    </w:p>
    <w:p>
      <w:pPr>
        <w:pStyle w:val="ListParagraph"/>
        <w:numPr>
          <w:ilvl w:val="3"/>
          <w:numId w:val="13"/>
        </w:numPr>
        <w:tabs>
          <w:tab w:pos="2750" w:val="left" w:leader="none"/>
        </w:tabs>
        <w:spacing w:line="362" w:lineRule="auto" w:before="0" w:after="0"/>
        <w:ind w:left="2749" w:right="179" w:hanging="307"/>
        <w:jc w:val="both"/>
        <w:rPr>
          <w:rFonts w:ascii="Arial"/>
          <w:sz w:val="26"/>
        </w:rPr>
      </w:pPr>
      <w:r>
        <w:rPr>
          <w:sz w:val="26"/>
        </w:rPr>
        <w:t>In case of non-availability of the External Examiner(s) for three months in conducting the viva-voce examination, the Vice Chancellor may appoint another examiner  to  conduct  the  viva-voce  examination</w:t>
      </w:r>
      <w:r>
        <w:rPr>
          <w:spacing w:val="7"/>
          <w:sz w:val="26"/>
        </w:rPr>
        <w:t> </w:t>
      </w:r>
      <w:r>
        <w:rPr>
          <w:sz w:val="26"/>
        </w:rPr>
        <w:t>from</w:t>
      </w:r>
    </w:p>
    <w:p>
      <w:pPr>
        <w:spacing w:after="0" w:line="362" w:lineRule="auto"/>
        <w:jc w:val="both"/>
        <w:rPr>
          <w:rFonts w:ascii="Arial"/>
          <w:sz w:val="26"/>
        </w:rPr>
        <w:sectPr>
          <w:pgSz w:w="12240" w:h="15840"/>
          <w:pgMar w:header="0" w:footer="1008" w:top="1400" w:bottom="1200" w:left="1720" w:right="1720"/>
        </w:sectPr>
      </w:pPr>
    </w:p>
    <w:p>
      <w:pPr>
        <w:pStyle w:val="BodyText"/>
        <w:spacing w:line="362" w:lineRule="auto" w:before="70"/>
        <w:ind w:left="2749" w:right="384"/>
        <w:jc w:val="left"/>
      </w:pPr>
      <w:r>
        <w:rPr/>
        <w:t>the existing panel. If need be, the supervisor may suggest a fresh panel of examiners.</w:t>
      </w:r>
    </w:p>
    <w:p>
      <w:pPr>
        <w:pStyle w:val="ListParagraph"/>
        <w:numPr>
          <w:ilvl w:val="3"/>
          <w:numId w:val="13"/>
        </w:numPr>
        <w:tabs>
          <w:tab w:pos="2750" w:val="left" w:leader="none"/>
        </w:tabs>
        <w:spacing w:line="362" w:lineRule="auto" w:before="3" w:after="0"/>
        <w:ind w:left="2749" w:right="182" w:hanging="322"/>
        <w:jc w:val="both"/>
        <w:rPr>
          <w:rFonts w:ascii="Arial"/>
          <w:sz w:val="26"/>
        </w:rPr>
      </w:pPr>
      <w:r>
        <w:rPr>
          <w:sz w:val="26"/>
        </w:rPr>
        <w:t>The ODEC shall be provided with the comments made </w:t>
      </w:r>
      <w:r>
        <w:rPr>
          <w:spacing w:val="1"/>
          <w:sz w:val="26"/>
        </w:rPr>
        <w:t>by </w:t>
      </w:r>
      <w:r>
        <w:rPr>
          <w:sz w:val="26"/>
        </w:rPr>
        <w:t>the examiners (thesis evaluators) before the viva- voce examination, if</w:t>
      </w:r>
      <w:r>
        <w:rPr>
          <w:spacing w:val="17"/>
          <w:sz w:val="26"/>
        </w:rPr>
        <w:t> </w:t>
      </w:r>
      <w:r>
        <w:rPr>
          <w:sz w:val="26"/>
        </w:rPr>
        <w:t>any.</w:t>
      </w:r>
    </w:p>
    <w:p>
      <w:pPr>
        <w:pStyle w:val="ListParagraph"/>
        <w:numPr>
          <w:ilvl w:val="3"/>
          <w:numId w:val="13"/>
        </w:numPr>
        <w:tabs>
          <w:tab w:pos="2750" w:val="left" w:leader="none"/>
        </w:tabs>
        <w:spacing w:line="362" w:lineRule="auto" w:before="3" w:after="0"/>
        <w:ind w:left="2749" w:right="181" w:hanging="307"/>
        <w:jc w:val="both"/>
        <w:rPr>
          <w:rFonts w:ascii="Arial"/>
          <w:sz w:val="26"/>
        </w:rPr>
      </w:pPr>
      <w:r>
        <w:rPr>
          <w:sz w:val="26"/>
        </w:rPr>
        <w:t>If there is a difference of opinion among the viva-voce examiners, the recommendations of the ODEC will be referred to the Vice Chancellor for final</w:t>
      </w:r>
      <w:r>
        <w:rPr>
          <w:spacing w:val="41"/>
          <w:sz w:val="26"/>
        </w:rPr>
        <w:t> </w:t>
      </w:r>
      <w:r>
        <w:rPr>
          <w:sz w:val="26"/>
        </w:rPr>
        <w:t>decision.</w:t>
      </w:r>
    </w:p>
    <w:p>
      <w:pPr>
        <w:pStyle w:val="ListParagraph"/>
        <w:numPr>
          <w:ilvl w:val="3"/>
          <w:numId w:val="13"/>
        </w:numPr>
        <w:tabs>
          <w:tab w:pos="2750" w:val="left" w:leader="none"/>
        </w:tabs>
        <w:spacing w:line="362" w:lineRule="auto" w:before="3" w:after="0"/>
        <w:ind w:left="2749" w:right="181" w:hanging="322"/>
        <w:jc w:val="both"/>
        <w:rPr>
          <w:rFonts w:ascii="Arial"/>
          <w:sz w:val="26"/>
        </w:rPr>
      </w:pPr>
      <w:r>
        <w:rPr>
          <w:sz w:val="26"/>
        </w:rPr>
        <w:t>Internal examiner(s) shall arrange for the viva-voce examination of the research scholar as early as possible after receiving the notification from Dean</w:t>
      </w:r>
      <w:r>
        <w:rPr>
          <w:spacing w:val="42"/>
          <w:sz w:val="26"/>
        </w:rPr>
        <w:t> </w:t>
      </w:r>
      <w:r>
        <w:rPr>
          <w:sz w:val="26"/>
        </w:rPr>
        <w:t>(Research).</w:t>
      </w:r>
    </w:p>
    <w:p>
      <w:pPr>
        <w:pStyle w:val="ListParagraph"/>
        <w:numPr>
          <w:ilvl w:val="3"/>
          <w:numId w:val="13"/>
        </w:numPr>
        <w:tabs>
          <w:tab w:pos="2750" w:val="left" w:leader="none"/>
        </w:tabs>
        <w:spacing w:line="362" w:lineRule="auto" w:before="3" w:after="0"/>
        <w:ind w:left="2749" w:right="175" w:hanging="307"/>
        <w:jc w:val="both"/>
        <w:rPr>
          <w:rFonts w:ascii="Arial"/>
          <w:sz w:val="26"/>
        </w:rPr>
      </w:pPr>
      <w:r>
        <w:rPr>
          <w:sz w:val="26"/>
        </w:rPr>
        <w:t>In case of the inability of the internal examiner(s) to have the viva voce examination conducted due to any reason whatsoever, the Vice Chancellor may appoint another Internal Examiner(s) from amongst the faculty of the department concerned who belongs to the particular field in consultation with Dean  (Research) and Head of the Department concerned to conduct the viva-voce examination. In such cases also, the PhD work will be deemed to have been carried out under the guidance of the supervisor(s)</w:t>
      </w:r>
      <w:r>
        <w:rPr>
          <w:spacing w:val="20"/>
          <w:sz w:val="26"/>
        </w:rPr>
        <w:t> </w:t>
      </w:r>
      <w:r>
        <w:rPr>
          <w:sz w:val="26"/>
        </w:rPr>
        <w:t>only.</w:t>
      </w:r>
    </w:p>
    <w:p>
      <w:pPr>
        <w:pStyle w:val="ListParagraph"/>
        <w:numPr>
          <w:ilvl w:val="3"/>
          <w:numId w:val="13"/>
        </w:numPr>
        <w:tabs>
          <w:tab w:pos="2750" w:val="left" w:leader="none"/>
        </w:tabs>
        <w:spacing w:line="362" w:lineRule="auto" w:before="3" w:after="0"/>
        <w:ind w:left="2749" w:right="181" w:hanging="307"/>
        <w:jc w:val="both"/>
        <w:rPr>
          <w:rFonts w:ascii="Arial"/>
          <w:sz w:val="26"/>
        </w:rPr>
      </w:pPr>
      <w:r>
        <w:rPr>
          <w:sz w:val="26"/>
        </w:rPr>
        <w:t>Any other matter not explicitly provided herein  or of  an exceptional nature, may be referred to the Vice Chancellor for</w:t>
      </w:r>
      <w:r>
        <w:rPr>
          <w:spacing w:val="17"/>
          <w:sz w:val="26"/>
        </w:rPr>
        <w:t> </w:t>
      </w:r>
      <w:r>
        <w:rPr>
          <w:sz w:val="26"/>
        </w:rPr>
        <w:t>decision.</w:t>
      </w:r>
    </w:p>
    <w:p>
      <w:pPr>
        <w:pStyle w:val="ListParagraph"/>
        <w:numPr>
          <w:ilvl w:val="2"/>
          <w:numId w:val="13"/>
        </w:numPr>
        <w:tabs>
          <w:tab w:pos="2407" w:val="left" w:leader="none"/>
        </w:tabs>
        <w:spacing w:line="362" w:lineRule="auto" w:before="117" w:after="0"/>
        <w:ind w:left="2348" w:right="180" w:hanging="907"/>
        <w:jc w:val="both"/>
        <w:rPr>
          <w:sz w:val="26"/>
        </w:rPr>
      </w:pPr>
      <w:r>
        <w:rPr>
          <w:sz w:val="26"/>
        </w:rPr>
        <w:t>On the completion of all stages of the examination, the ODEC shall submit evaluation report in prescribed form  and shall recommend to the Dean (Research), one of the following courses of</w:t>
      </w:r>
      <w:r>
        <w:rPr>
          <w:spacing w:val="22"/>
          <w:sz w:val="26"/>
        </w:rPr>
        <w:t> </w:t>
      </w:r>
      <w:r>
        <w:rPr>
          <w:sz w:val="26"/>
        </w:rPr>
        <w:t>action:</w:t>
      </w:r>
    </w:p>
    <w:p>
      <w:pPr>
        <w:spacing w:after="0" w:line="362" w:lineRule="auto"/>
        <w:jc w:val="both"/>
        <w:rPr>
          <w:sz w:val="26"/>
        </w:rPr>
        <w:sectPr>
          <w:pgSz w:w="12240" w:h="15840"/>
          <w:pgMar w:header="0" w:footer="1008" w:top="1400" w:bottom="1200" w:left="1720" w:right="1720"/>
        </w:sectPr>
      </w:pPr>
    </w:p>
    <w:p>
      <w:pPr>
        <w:pStyle w:val="ListParagraph"/>
        <w:numPr>
          <w:ilvl w:val="3"/>
          <w:numId w:val="13"/>
        </w:numPr>
        <w:tabs>
          <w:tab w:pos="2817" w:val="left" w:leader="none"/>
        </w:tabs>
        <w:spacing w:line="240" w:lineRule="auto" w:before="70" w:after="0"/>
        <w:ind w:left="2854" w:right="0" w:hanging="338"/>
        <w:jc w:val="left"/>
        <w:rPr>
          <w:rFonts w:ascii="Arial"/>
          <w:sz w:val="22"/>
        </w:rPr>
      </w:pPr>
      <w:r>
        <w:rPr>
          <w:sz w:val="26"/>
        </w:rPr>
        <w:t>That the degree be</w:t>
      </w:r>
      <w:r>
        <w:rPr>
          <w:spacing w:val="23"/>
          <w:sz w:val="26"/>
        </w:rPr>
        <w:t> </w:t>
      </w:r>
      <w:r>
        <w:rPr>
          <w:sz w:val="26"/>
        </w:rPr>
        <w:t>awarded;</w:t>
      </w:r>
    </w:p>
    <w:p>
      <w:pPr>
        <w:pStyle w:val="ListParagraph"/>
        <w:numPr>
          <w:ilvl w:val="3"/>
          <w:numId w:val="13"/>
        </w:numPr>
        <w:tabs>
          <w:tab w:pos="2815" w:val="left" w:leader="none"/>
        </w:tabs>
        <w:spacing w:line="362" w:lineRule="auto" w:before="151" w:after="0"/>
        <w:ind w:left="2854" w:right="182" w:hanging="338"/>
        <w:jc w:val="both"/>
        <w:rPr>
          <w:rFonts w:ascii="Arial"/>
          <w:sz w:val="22"/>
        </w:rPr>
      </w:pPr>
      <w:r>
        <w:rPr>
          <w:sz w:val="26"/>
        </w:rPr>
        <w:t>That the research scholar be re-examined at a later specified time in a specified</w:t>
      </w:r>
      <w:r>
        <w:rPr>
          <w:spacing w:val="30"/>
          <w:sz w:val="26"/>
        </w:rPr>
        <w:t> </w:t>
      </w:r>
      <w:r>
        <w:rPr>
          <w:sz w:val="26"/>
        </w:rPr>
        <w:t>manner;</w:t>
      </w:r>
    </w:p>
    <w:p>
      <w:pPr>
        <w:pStyle w:val="ListParagraph"/>
        <w:numPr>
          <w:ilvl w:val="3"/>
          <w:numId w:val="13"/>
        </w:numPr>
        <w:tabs>
          <w:tab w:pos="2879" w:val="left" w:leader="none"/>
        </w:tabs>
        <w:spacing w:line="362" w:lineRule="auto" w:before="5" w:after="0"/>
        <w:ind w:left="2854" w:right="184" w:hanging="338"/>
        <w:jc w:val="both"/>
        <w:rPr>
          <w:rFonts w:ascii="Arial"/>
          <w:sz w:val="22"/>
        </w:rPr>
      </w:pPr>
      <w:r>
        <w:rPr>
          <w:sz w:val="26"/>
        </w:rPr>
        <w:t>That the degree shall not be awarded. The thesis will be rejected on the conclusion that the thesis is not genuinely the work of the research</w:t>
      </w:r>
      <w:r>
        <w:rPr>
          <w:spacing w:val="33"/>
          <w:sz w:val="26"/>
        </w:rPr>
        <w:t> </w:t>
      </w:r>
      <w:r>
        <w:rPr>
          <w:sz w:val="26"/>
        </w:rPr>
        <w:t>scholar.</w:t>
      </w:r>
    </w:p>
    <w:p>
      <w:pPr>
        <w:pStyle w:val="BodyText"/>
        <w:spacing w:line="362" w:lineRule="auto" w:before="118"/>
        <w:ind w:left="2862" w:right="183" w:firstLine="16"/>
      </w:pPr>
      <w:r>
        <w:rPr/>
        <w:t>In case of (a) and (b), the ODEC shall also provide to the research scholar a list of all corrections and modifications in the thesis (if required) including suggestions made by the examiners during the thesis evaluation.</w:t>
      </w:r>
    </w:p>
    <w:p>
      <w:pPr>
        <w:pStyle w:val="BodyText"/>
        <w:spacing w:line="362" w:lineRule="auto" w:before="118"/>
        <w:ind w:left="2861" w:right="178"/>
      </w:pPr>
      <w:r>
        <w:rPr/>
        <w:t>The second viva-voce examination, if required, may  be held normally after a period of three</w:t>
      </w:r>
      <w:r>
        <w:rPr>
          <w:spacing w:val="41"/>
        </w:rPr>
        <w:t> </w:t>
      </w:r>
      <w:r>
        <w:rPr/>
        <w:t>months.</w:t>
      </w:r>
    </w:p>
    <w:p>
      <w:pPr>
        <w:pStyle w:val="ListParagraph"/>
        <w:numPr>
          <w:ilvl w:val="1"/>
          <w:numId w:val="13"/>
        </w:numPr>
        <w:tabs>
          <w:tab w:pos="1411" w:val="left" w:leader="none"/>
        </w:tabs>
        <w:spacing w:line="240" w:lineRule="auto" w:before="117" w:after="0"/>
        <w:ind w:left="1410" w:right="0" w:hanging="691"/>
        <w:jc w:val="left"/>
        <w:rPr>
          <w:rFonts w:ascii="Arial"/>
          <w:sz w:val="26"/>
        </w:rPr>
      </w:pPr>
      <w:r>
        <w:rPr>
          <w:w w:val="110"/>
          <w:sz w:val="26"/>
        </w:rPr>
        <w:t>AWARD</w:t>
      </w:r>
      <w:r>
        <w:rPr>
          <w:spacing w:val="-37"/>
          <w:w w:val="110"/>
          <w:sz w:val="26"/>
        </w:rPr>
        <w:t> </w:t>
      </w:r>
      <w:r>
        <w:rPr>
          <w:w w:val="110"/>
          <w:sz w:val="26"/>
        </w:rPr>
        <w:t>OF</w:t>
      </w:r>
      <w:r>
        <w:rPr>
          <w:spacing w:val="-37"/>
          <w:w w:val="110"/>
          <w:sz w:val="26"/>
        </w:rPr>
        <w:t> </w:t>
      </w:r>
      <w:r>
        <w:rPr>
          <w:w w:val="110"/>
          <w:sz w:val="26"/>
        </w:rPr>
        <w:t>PhD</w:t>
      </w:r>
      <w:r>
        <w:rPr>
          <w:spacing w:val="-36"/>
          <w:w w:val="110"/>
          <w:sz w:val="26"/>
        </w:rPr>
        <w:t> </w:t>
      </w:r>
      <w:r>
        <w:rPr>
          <w:w w:val="110"/>
          <w:sz w:val="26"/>
        </w:rPr>
        <w:t>DEGREE</w:t>
      </w:r>
    </w:p>
    <w:p>
      <w:pPr>
        <w:pStyle w:val="ListParagraph"/>
        <w:numPr>
          <w:ilvl w:val="2"/>
          <w:numId w:val="13"/>
        </w:numPr>
        <w:tabs>
          <w:tab w:pos="2246" w:val="left" w:leader="none"/>
        </w:tabs>
        <w:spacing w:line="362" w:lineRule="auto" w:before="265" w:after="0"/>
        <w:ind w:left="2247" w:right="183" w:hanging="852"/>
        <w:jc w:val="left"/>
        <w:rPr>
          <w:sz w:val="26"/>
        </w:rPr>
      </w:pPr>
      <w:r>
        <w:rPr>
          <w:sz w:val="26"/>
        </w:rPr>
        <w:t>The Degree shall be awarded </w:t>
      </w:r>
      <w:r>
        <w:rPr>
          <w:spacing w:val="1"/>
          <w:sz w:val="26"/>
        </w:rPr>
        <w:t>by </w:t>
      </w:r>
      <w:r>
        <w:rPr>
          <w:sz w:val="26"/>
        </w:rPr>
        <w:t>the  University provided that:</w:t>
      </w:r>
    </w:p>
    <w:p>
      <w:pPr>
        <w:pStyle w:val="ListParagraph"/>
        <w:numPr>
          <w:ilvl w:val="3"/>
          <w:numId w:val="13"/>
        </w:numPr>
        <w:tabs>
          <w:tab w:pos="2579" w:val="left" w:leader="none"/>
        </w:tabs>
        <w:spacing w:line="240" w:lineRule="auto" w:before="117" w:after="0"/>
        <w:ind w:left="2578" w:right="0" w:hanging="321"/>
        <w:jc w:val="left"/>
        <w:rPr>
          <w:rFonts w:ascii="Arial"/>
          <w:sz w:val="26"/>
        </w:rPr>
      </w:pPr>
      <w:r>
        <w:rPr>
          <w:sz w:val="26"/>
        </w:rPr>
        <w:t>The ODEC recommends</w:t>
      </w:r>
      <w:r>
        <w:rPr>
          <w:spacing w:val="25"/>
          <w:sz w:val="26"/>
        </w:rPr>
        <w:t> </w:t>
      </w:r>
      <w:r>
        <w:rPr>
          <w:sz w:val="26"/>
        </w:rPr>
        <w:t>so;</w:t>
      </w:r>
    </w:p>
    <w:p>
      <w:pPr>
        <w:pStyle w:val="ListParagraph"/>
        <w:numPr>
          <w:ilvl w:val="3"/>
          <w:numId w:val="13"/>
        </w:numPr>
        <w:tabs>
          <w:tab w:pos="2579" w:val="left" w:leader="none"/>
        </w:tabs>
        <w:spacing w:line="362" w:lineRule="auto" w:before="151" w:after="0"/>
        <w:ind w:left="2578" w:right="183" w:hanging="321"/>
        <w:jc w:val="both"/>
        <w:rPr>
          <w:rFonts w:ascii="Arial" w:hAnsi="Arial"/>
          <w:sz w:val="26"/>
        </w:rPr>
      </w:pPr>
      <w:r>
        <w:rPr>
          <w:sz w:val="26"/>
        </w:rPr>
        <w:t>The research scholar produces a ‘No Dues Certificate’ in the prescribed form in the case of students  who undertook research at the University</w:t>
      </w:r>
      <w:r>
        <w:rPr>
          <w:spacing w:val="36"/>
          <w:sz w:val="26"/>
        </w:rPr>
        <w:t> </w:t>
      </w:r>
      <w:r>
        <w:rPr>
          <w:sz w:val="26"/>
        </w:rPr>
        <w:t>premises.</w:t>
      </w:r>
    </w:p>
    <w:p>
      <w:pPr>
        <w:pStyle w:val="ListParagraph"/>
        <w:numPr>
          <w:ilvl w:val="3"/>
          <w:numId w:val="13"/>
        </w:numPr>
        <w:tabs>
          <w:tab w:pos="2579" w:val="left" w:leader="none"/>
        </w:tabs>
        <w:spacing w:line="362" w:lineRule="auto" w:before="4" w:after="0"/>
        <w:ind w:left="2578" w:right="181" w:hanging="321"/>
        <w:jc w:val="both"/>
        <w:rPr>
          <w:rFonts w:ascii="Arial"/>
          <w:sz w:val="26"/>
        </w:rPr>
      </w:pPr>
      <w:r>
        <w:rPr>
          <w:sz w:val="26"/>
        </w:rPr>
        <w:t>The research scholar has submitted four hard cover  copies of the thesis; one each for the Departmental Library, University Library, supervisor(s) incorporating all necessary corrections/ modifications, if</w:t>
      </w:r>
      <w:r>
        <w:rPr>
          <w:spacing w:val="35"/>
          <w:sz w:val="26"/>
        </w:rPr>
        <w:t> </w:t>
      </w:r>
      <w:r>
        <w:rPr>
          <w:sz w:val="26"/>
        </w:rPr>
        <w:t>any.</w:t>
      </w:r>
    </w:p>
    <w:p>
      <w:pPr>
        <w:pStyle w:val="ListParagraph"/>
        <w:numPr>
          <w:ilvl w:val="3"/>
          <w:numId w:val="13"/>
        </w:numPr>
        <w:tabs>
          <w:tab w:pos="2579" w:val="left" w:leader="none"/>
        </w:tabs>
        <w:spacing w:line="362" w:lineRule="auto" w:before="4" w:after="0"/>
        <w:ind w:left="2578" w:right="184" w:hanging="321"/>
        <w:jc w:val="both"/>
        <w:rPr>
          <w:rFonts w:ascii="Arial"/>
          <w:sz w:val="26"/>
        </w:rPr>
      </w:pPr>
      <w:r>
        <w:rPr>
          <w:sz w:val="26"/>
        </w:rPr>
        <w:t>The research scholar has submitted soft copies of thesis and synopsis in pdf format to the University</w:t>
      </w:r>
      <w:r>
        <w:rPr>
          <w:spacing w:val="37"/>
          <w:sz w:val="26"/>
        </w:rPr>
        <w:t> </w:t>
      </w:r>
      <w:r>
        <w:rPr>
          <w:sz w:val="26"/>
        </w:rPr>
        <w:t>library.</w:t>
      </w:r>
    </w:p>
    <w:p>
      <w:pPr>
        <w:spacing w:after="0" w:line="362" w:lineRule="auto"/>
        <w:jc w:val="both"/>
        <w:rPr>
          <w:rFonts w:ascii="Arial"/>
          <w:sz w:val="26"/>
        </w:rPr>
        <w:sectPr>
          <w:pgSz w:w="12240" w:h="15840"/>
          <w:pgMar w:header="0" w:footer="1008" w:top="1400" w:bottom="1200" w:left="1720" w:right="1720"/>
        </w:sectPr>
      </w:pPr>
    </w:p>
    <w:p>
      <w:pPr>
        <w:pStyle w:val="ListParagraph"/>
        <w:numPr>
          <w:ilvl w:val="2"/>
          <w:numId w:val="13"/>
        </w:numPr>
        <w:tabs>
          <w:tab w:pos="2255" w:val="left" w:leader="none"/>
        </w:tabs>
        <w:spacing w:line="362" w:lineRule="auto" w:before="70" w:after="0"/>
        <w:ind w:left="2326" w:right="321" w:hanging="897"/>
        <w:jc w:val="both"/>
        <w:rPr>
          <w:sz w:val="26"/>
        </w:rPr>
      </w:pPr>
      <w:r>
        <w:rPr>
          <w:sz w:val="26"/>
        </w:rPr>
        <w:t>The award of the PhD to an eligible research scholar shall  be made in accordance with the Regulations of the University.</w:t>
      </w:r>
    </w:p>
    <w:p>
      <w:pPr>
        <w:pStyle w:val="ListParagraph"/>
        <w:numPr>
          <w:ilvl w:val="1"/>
          <w:numId w:val="13"/>
        </w:numPr>
        <w:tabs>
          <w:tab w:pos="1411" w:val="left" w:leader="none"/>
        </w:tabs>
        <w:spacing w:line="240" w:lineRule="auto" w:before="116" w:after="0"/>
        <w:ind w:left="1410" w:right="0" w:hanging="691"/>
        <w:jc w:val="left"/>
        <w:rPr>
          <w:rFonts w:ascii="Arial"/>
          <w:sz w:val="26"/>
        </w:rPr>
      </w:pPr>
      <w:r>
        <w:rPr>
          <w:w w:val="105"/>
          <w:sz w:val="26"/>
        </w:rPr>
        <w:t>THESIS</w:t>
      </w:r>
      <w:r>
        <w:rPr>
          <w:spacing w:val="25"/>
          <w:w w:val="105"/>
          <w:sz w:val="26"/>
        </w:rPr>
        <w:t> </w:t>
      </w:r>
      <w:r>
        <w:rPr>
          <w:w w:val="105"/>
          <w:sz w:val="26"/>
        </w:rPr>
        <w:t>EVALUATION</w:t>
      </w:r>
    </w:p>
    <w:p>
      <w:pPr>
        <w:pStyle w:val="ListParagraph"/>
        <w:numPr>
          <w:ilvl w:val="2"/>
          <w:numId w:val="13"/>
        </w:numPr>
        <w:tabs>
          <w:tab w:pos="2318" w:val="left" w:leader="none"/>
        </w:tabs>
        <w:spacing w:line="240" w:lineRule="auto" w:before="263" w:after="0"/>
        <w:ind w:left="2317" w:right="0" w:hanging="907"/>
        <w:jc w:val="left"/>
        <w:rPr>
          <w:rFonts w:ascii="Arial"/>
          <w:sz w:val="26"/>
        </w:rPr>
      </w:pPr>
      <w:r>
        <w:rPr>
          <w:w w:val="110"/>
          <w:sz w:val="26"/>
        </w:rPr>
        <w:t>Withdrawal from PhD</w:t>
      </w:r>
      <w:r>
        <w:rPr>
          <w:spacing w:val="-23"/>
          <w:w w:val="110"/>
          <w:sz w:val="26"/>
        </w:rPr>
        <w:t> </w:t>
      </w:r>
      <w:r>
        <w:rPr>
          <w:w w:val="110"/>
          <w:sz w:val="26"/>
        </w:rPr>
        <w:t>Programme</w:t>
      </w:r>
    </w:p>
    <w:p>
      <w:pPr>
        <w:pStyle w:val="BodyText"/>
        <w:spacing w:line="364" w:lineRule="auto" w:before="142"/>
        <w:ind w:left="2314" w:right="321"/>
      </w:pPr>
      <w:r>
        <w:rPr/>
        <w:t>If a research scholar withdraws from his PhD  programme  or his registration is terminated, his research scholar status ceases. If such a research scholar is re-admitted within a period of six years, he/she may be given weightage to the credits acquired during the previous registration on the recommendation of DRC, except in the case of termination on disciplinary</w:t>
      </w:r>
      <w:r>
        <w:rPr>
          <w:spacing w:val="20"/>
        </w:rPr>
        <w:t> </w:t>
      </w:r>
      <w:r>
        <w:rPr/>
        <w:t>grounds.</w:t>
      </w:r>
    </w:p>
    <w:p>
      <w:pPr>
        <w:pStyle w:val="ListParagraph"/>
        <w:numPr>
          <w:ilvl w:val="1"/>
          <w:numId w:val="13"/>
        </w:numPr>
        <w:tabs>
          <w:tab w:pos="1411" w:val="left" w:leader="none"/>
        </w:tabs>
        <w:spacing w:line="240" w:lineRule="auto" w:before="131" w:after="0"/>
        <w:ind w:left="1410" w:right="0" w:hanging="691"/>
        <w:jc w:val="left"/>
        <w:rPr>
          <w:rFonts w:ascii="Arial"/>
          <w:sz w:val="26"/>
        </w:rPr>
      </w:pPr>
      <w:r>
        <w:rPr>
          <w:w w:val="110"/>
          <w:sz w:val="26"/>
        </w:rPr>
        <w:t>GENERAL</w:t>
      </w:r>
    </w:p>
    <w:p>
      <w:pPr>
        <w:pStyle w:val="ListParagraph"/>
        <w:numPr>
          <w:ilvl w:val="2"/>
          <w:numId w:val="13"/>
        </w:numPr>
        <w:tabs>
          <w:tab w:pos="2411" w:val="left" w:leader="none"/>
        </w:tabs>
        <w:spacing w:line="362" w:lineRule="auto" w:before="265" w:after="0"/>
        <w:ind w:left="2410" w:right="321" w:hanging="948"/>
        <w:jc w:val="both"/>
        <w:rPr>
          <w:sz w:val="26"/>
        </w:rPr>
      </w:pPr>
      <w:r>
        <w:rPr>
          <w:sz w:val="26"/>
        </w:rPr>
        <w:t>The supervisor, department/Research Centre and  University shall not be responsible for failure of the  student in completing  any of the  requirements for award  of PhD degree to the research</w:t>
      </w:r>
      <w:r>
        <w:rPr>
          <w:spacing w:val="35"/>
          <w:sz w:val="26"/>
        </w:rPr>
        <w:t> </w:t>
      </w:r>
      <w:r>
        <w:rPr>
          <w:sz w:val="26"/>
        </w:rPr>
        <w:t>scholar.</w:t>
      </w:r>
    </w:p>
    <w:p>
      <w:pPr>
        <w:pStyle w:val="ListParagraph"/>
        <w:numPr>
          <w:ilvl w:val="2"/>
          <w:numId w:val="13"/>
        </w:numPr>
        <w:tabs>
          <w:tab w:pos="2411" w:val="left" w:leader="none"/>
        </w:tabs>
        <w:spacing w:line="362" w:lineRule="auto" w:before="5" w:after="0"/>
        <w:ind w:left="2410" w:right="321" w:hanging="948"/>
        <w:jc w:val="both"/>
        <w:rPr>
          <w:sz w:val="26"/>
        </w:rPr>
      </w:pPr>
      <w:r>
        <w:rPr>
          <w:sz w:val="26"/>
        </w:rPr>
        <w:t>Any doubt or dispute about the interpretation of these Ordinances shall be referred to  the  Vice  Chancellor, whose decisions shall be final and</w:t>
      </w:r>
      <w:r>
        <w:rPr>
          <w:spacing w:val="32"/>
          <w:sz w:val="26"/>
        </w:rPr>
        <w:t> </w:t>
      </w:r>
      <w:r>
        <w:rPr>
          <w:sz w:val="26"/>
        </w:rPr>
        <w:t>binding.</w:t>
      </w:r>
    </w:p>
    <w:p>
      <w:pPr>
        <w:pStyle w:val="ListParagraph"/>
        <w:numPr>
          <w:ilvl w:val="2"/>
          <w:numId w:val="13"/>
        </w:numPr>
        <w:tabs>
          <w:tab w:pos="2411" w:val="left" w:leader="none"/>
        </w:tabs>
        <w:spacing w:line="362" w:lineRule="auto" w:before="5" w:after="0"/>
        <w:ind w:left="2410" w:right="319" w:hanging="948"/>
        <w:jc w:val="both"/>
        <w:rPr>
          <w:sz w:val="26"/>
        </w:rPr>
      </w:pPr>
      <w:r>
        <w:rPr>
          <w:sz w:val="26"/>
        </w:rPr>
        <w:t>Notwithstanding anything contained in these Ordinances, all categories of the research scholars shall be governed </w:t>
      </w:r>
      <w:r>
        <w:rPr>
          <w:spacing w:val="1"/>
          <w:sz w:val="26"/>
        </w:rPr>
        <w:t>by </w:t>
      </w:r>
      <w:r>
        <w:rPr>
          <w:sz w:val="26"/>
        </w:rPr>
        <w:t>the rules and procedures framed by the Academic Council in this behalf, and in force from time to</w:t>
      </w:r>
      <w:r>
        <w:rPr>
          <w:spacing w:val="32"/>
          <w:sz w:val="26"/>
        </w:rPr>
        <w:t> </w:t>
      </w:r>
      <w:r>
        <w:rPr>
          <w:sz w:val="26"/>
        </w:rPr>
        <w:t>time.</w:t>
      </w:r>
    </w:p>
    <w:p>
      <w:pPr>
        <w:pStyle w:val="BodyText"/>
        <w:spacing w:before="0"/>
        <w:jc w:val="left"/>
        <w:rPr>
          <w:sz w:val="28"/>
        </w:rPr>
      </w:pPr>
    </w:p>
    <w:p>
      <w:pPr>
        <w:pStyle w:val="BodyText"/>
        <w:spacing w:before="0"/>
        <w:jc w:val="left"/>
        <w:rPr>
          <w:sz w:val="40"/>
        </w:rPr>
      </w:pPr>
    </w:p>
    <w:p>
      <w:pPr>
        <w:pStyle w:val="BodyText"/>
        <w:tabs>
          <w:tab w:pos="6658" w:val="left" w:leader="none"/>
        </w:tabs>
        <w:spacing w:before="1"/>
        <w:ind w:left="1772"/>
        <w:jc w:val="left"/>
      </w:pPr>
      <w:r>
        <w:rPr/>
        <w:t>Registrar</w:t>
        <w:tab/>
        <w:t>Chancellor</w:t>
      </w:r>
    </w:p>
    <w:p>
      <w:pPr>
        <w:pStyle w:val="BodyText"/>
        <w:tabs>
          <w:tab w:pos="5456" w:val="left" w:leader="none"/>
          <w:tab w:pos="6792" w:val="left" w:leader="none"/>
        </w:tabs>
        <w:spacing w:line="242" w:lineRule="auto" w:before="3"/>
        <w:ind w:left="1839" w:right="104" w:hanging="1121"/>
        <w:jc w:val="left"/>
      </w:pPr>
      <w:r>
        <w:rPr/>
        <w:t>Rajasthan</w:t>
      </w:r>
      <w:r>
        <w:rPr>
          <w:spacing w:val="6"/>
        </w:rPr>
        <w:t> </w:t>
      </w:r>
      <w:r>
        <w:rPr/>
        <w:t>Technical</w:t>
      </w:r>
      <w:r>
        <w:rPr>
          <w:spacing w:val="1"/>
        </w:rPr>
        <w:t> </w:t>
      </w:r>
      <w:r>
        <w:rPr/>
        <w:t>University,</w:t>
        <w:tab/>
        <w:t>Rajasthan</w:t>
      </w:r>
      <w:r>
        <w:rPr>
          <w:spacing w:val="11"/>
        </w:rPr>
        <w:t> </w:t>
      </w:r>
      <w:r>
        <w:rPr/>
        <w:t>Technical</w:t>
      </w:r>
      <w:r>
        <w:rPr>
          <w:spacing w:val="6"/>
        </w:rPr>
        <w:t> </w:t>
      </w:r>
      <w:r>
        <w:rPr/>
        <w:t>University,</w:t>
      </w:r>
      <w:r>
        <w:rPr>
          <w:w w:val="101"/>
        </w:rPr>
        <w:t> </w:t>
      </w:r>
      <w:r>
        <w:rPr/>
        <w:t>Kota</w:t>
        <w:tab/>
        <w:tab/>
        <w:t>Kota</w:t>
      </w:r>
    </w:p>
    <w:sectPr>
      <w:pgSz w:w="12240" w:h="15840"/>
      <w:pgMar w:header="0" w:footer="1008" w:top="1400" w:bottom="1200" w:left="17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jc w:val="left"/>
      <w:rPr>
        <w:sz w:val="20"/>
      </w:rPr>
    </w:pPr>
    <w:r>
      <w:rPr/>
      <w:pict>
        <v:shapetype id="_x0000_t202" o:spt="202" coordsize="21600,21600" path="m,l,21600r21600,l21600,xe">
          <v:stroke joinstyle="miter"/>
          <v:path gradientshapeok="t" o:connecttype="rect"/>
        </v:shapetype>
        <v:shape style="position:absolute;margin-left:348.29187pt;margin-top:730.607178pt;width:9.65pt;height:14.5pt;mso-position-horizontal-relative:page;mso-position-vertical-relative:page;z-index:-15664" type="#_x0000_t202" filled="false" stroked="false">
          <v:textbox inset="0,0,0,0">
            <w:txbxContent>
              <w:p>
                <w:pPr>
                  <w:spacing w:before="15"/>
                  <w:ind w:left="40" w:right="0" w:firstLine="0"/>
                  <w:jc w:val="left"/>
                  <w:rPr>
                    <w:sz w:val="22"/>
                  </w:rPr>
                </w:pPr>
                <w:r>
                  <w:rPr/>
                  <w:fldChar w:fldCharType="begin"/>
                </w:r>
                <w:r>
                  <w:rPr>
                    <w:w w:val="102"/>
                    <w:sz w:val="22"/>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jc w:val="left"/>
      <w:rPr>
        <w:sz w:val="20"/>
      </w:rPr>
    </w:pPr>
    <w:r>
      <w:rPr/>
      <w:pict>
        <v:shape style="position:absolute;margin-left:345.53186pt;margin-top:730.607178pt;width:15.3pt;height:14.5pt;mso-position-horizontal-relative:page;mso-position-vertical-relative:page;z-index:-15640" type="#_x0000_t202" filled="false" stroked="false">
          <v:textbox inset="0,0,0,0">
            <w:txbxContent>
              <w:p>
                <w:pPr>
                  <w:spacing w:before="15"/>
                  <w:ind w:left="4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jc w:val="left"/>
      <w:rPr>
        <w:sz w:val="20"/>
      </w:rPr>
    </w:pPr>
    <w:r>
      <w:rPr/>
      <w:pict>
        <v:shape style="position:absolute;margin-left:345.53186pt;margin-top:730.607178pt;width:15.3pt;height:14.5pt;mso-position-horizontal-relative:page;mso-position-vertical-relative:page;z-index:-15616" type="#_x0000_t202" filled="false" stroked="false">
          <v:textbox inset="0,0,0,0">
            <w:txbxContent>
              <w:p>
                <w:pPr>
                  <w:spacing w:before="15"/>
                  <w:ind w:left="40" w:right="0" w:firstLine="0"/>
                  <w:jc w:val="left"/>
                  <w:rPr>
                    <w:sz w:val="22"/>
                  </w:rPr>
                </w:pPr>
                <w:r>
                  <w:rPr/>
                  <w:fldChar w:fldCharType="begin"/>
                </w:r>
                <w:r>
                  <w:rPr>
                    <w:sz w:val="22"/>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5"/>
      <w:numFmt w:val="upperLetter"/>
      <w:lvlText w:val="%1"/>
      <w:lvlJc w:val="left"/>
      <w:pPr>
        <w:ind w:left="2348" w:hanging="814"/>
        <w:jc w:val="left"/>
      </w:pPr>
      <w:rPr>
        <w:rFonts w:hint="default"/>
      </w:rPr>
    </w:lvl>
    <w:lvl w:ilvl="1">
      <w:start w:val="16"/>
      <w:numFmt w:val="decimal"/>
      <w:lvlText w:val="%1.%2"/>
      <w:lvlJc w:val="left"/>
      <w:pPr>
        <w:ind w:left="2348" w:hanging="814"/>
        <w:jc w:val="right"/>
      </w:pPr>
      <w:rPr>
        <w:rFonts w:hint="default"/>
      </w:rPr>
    </w:lvl>
    <w:lvl w:ilvl="2">
      <w:start w:val="1"/>
      <w:numFmt w:val="decimal"/>
      <w:lvlText w:val="%1.%2.%3"/>
      <w:lvlJc w:val="left"/>
      <w:pPr>
        <w:ind w:left="2410" w:hanging="948"/>
        <w:jc w:val="left"/>
      </w:pPr>
      <w:rPr>
        <w:rFonts w:hint="default"/>
        <w:spacing w:val="-3"/>
        <w:w w:val="101"/>
      </w:rPr>
    </w:lvl>
    <w:lvl w:ilvl="3">
      <w:start w:val="1"/>
      <w:numFmt w:val="lowerLetter"/>
      <w:lvlText w:val="%4)"/>
      <w:lvlJc w:val="left"/>
      <w:pPr>
        <w:ind w:left="2578" w:hanging="948"/>
        <w:jc w:val="left"/>
      </w:pPr>
      <w:rPr>
        <w:rFonts w:hint="default"/>
        <w:spacing w:val="-1"/>
        <w:w w:val="101"/>
      </w:rPr>
    </w:lvl>
    <w:lvl w:ilvl="4">
      <w:start w:val="0"/>
      <w:numFmt w:val="bullet"/>
      <w:lvlText w:val="•"/>
      <w:lvlJc w:val="left"/>
      <w:pPr>
        <w:ind w:left="2580" w:hanging="948"/>
      </w:pPr>
      <w:rPr>
        <w:rFonts w:hint="default"/>
      </w:rPr>
    </w:lvl>
    <w:lvl w:ilvl="5">
      <w:start w:val="0"/>
      <w:numFmt w:val="bullet"/>
      <w:lvlText w:val="•"/>
      <w:lvlJc w:val="left"/>
      <w:pPr>
        <w:ind w:left="2740" w:hanging="948"/>
      </w:pPr>
      <w:rPr>
        <w:rFonts w:hint="default"/>
      </w:rPr>
    </w:lvl>
    <w:lvl w:ilvl="6">
      <w:start w:val="0"/>
      <w:numFmt w:val="bullet"/>
      <w:lvlText w:val="•"/>
      <w:lvlJc w:val="left"/>
      <w:pPr>
        <w:ind w:left="2860" w:hanging="948"/>
      </w:pPr>
      <w:rPr>
        <w:rFonts w:hint="default"/>
      </w:rPr>
    </w:lvl>
    <w:lvl w:ilvl="7">
      <w:start w:val="0"/>
      <w:numFmt w:val="bullet"/>
      <w:lvlText w:val="•"/>
      <w:lvlJc w:val="left"/>
      <w:pPr>
        <w:ind w:left="4345" w:hanging="948"/>
      </w:pPr>
      <w:rPr>
        <w:rFonts w:hint="default"/>
      </w:rPr>
    </w:lvl>
    <w:lvl w:ilvl="8">
      <w:start w:val="0"/>
      <w:numFmt w:val="bullet"/>
      <w:lvlText w:val="•"/>
      <w:lvlJc w:val="left"/>
      <w:pPr>
        <w:ind w:left="5830" w:hanging="948"/>
      </w:pPr>
      <w:rPr>
        <w:rFonts w:hint="default"/>
      </w:rPr>
    </w:lvl>
  </w:abstractNum>
  <w:abstractNum w:abstractNumId="11">
    <w:multiLevelType w:val="hybridMultilevel"/>
    <w:lvl w:ilvl="0">
      <w:start w:val="15"/>
      <w:numFmt w:val="upperLetter"/>
      <w:lvlText w:val="%1"/>
      <w:lvlJc w:val="left"/>
      <w:pPr>
        <w:ind w:left="3469" w:hanging="1061"/>
        <w:jc w:val="left"/>
      </w:pPr>
      <w:rPr>
        <w:rFonts w:hint="default"/>
      </w:rPr>
    </w:lvl>
    <w:lvl w:ilvl="1">
      <w:start w:val="15"/>
      <w:numFmt w:val="decimal"/>
      <w:lvlText w:val="%1.%2"/>
      <w:lvlJc w:val="left"/>
      <w:pPr>
        <w:ind w:left="3469" w:hanging="1061"/>
        <w:jc w:val="right"/>
      </w:pPr>
      <w:rPr>
        <w:rFonts w:hint="default"/>
      </w:rPr>
    </w:lvl>
    <w:lvl w:ilvl="2">
      <w:start w:val="5"/>
      <w:numFmt w:val="decimal"/>
      <w:lvlText w:val="%1.%2.%3"/>
      <w:lvlJc w:val="left"/>
      <w:pPr>
        <w:ind w:left="2427" w:hanging="1061"/>
        <w:jc w:val="right"/>
      </w:pPr>
      <w:rPr>
        <w:rFonts w:hint="default"/>
      </w:rPr>
    </w:lvl>
    <w:lvl w:ilvl="3">
      <w:start w:val="1"/>
      <w:numFmt w:val="decimal"/>
      <w:lvlText w:val="%1.%2.%3.%4"/>
      <w:lvlJc w:val="left"/>
      <w:pPr>
        <w:ind w:left="3526" w:hanging="1061"/>
        <w:jc w:val="left"/>
      </w:pPr>
      <w:rPr>
        <w:rFonts w:hint="default" w:ascii="Times New Roman" w:hAnsi="Times New Roman" w:eastAsia="Times New Roman" w:cs="Times New Roman"/>
        <w:spacing w:val="-3"/>
        <w:w w:val="101"/>
        <w:sz w:val="26"/>
        <w:szCs w:val="26"/>
      </w:rPr>
    </w:lvl>
    <w:lvl w:ilvl="4">
      <w:start w:val="1"/>
      <w:numFmt w:val="lowerRoman"/>
      <w:lvlText w:val="%5)"/>
      <w:lvlJc w:val="left"/>
      <w:pPr>
        <w:ind w:left="3889" w:hanging="368"/>
        <w:jc w:val="left"/>
      </w:pPr>
      <w:rPr>
        <w:rFonts w:hint="default" w:ascii="Times New Roman" w:hAnsi="Times New Roman" w:eastAsia="Times New Roman" w:cs="Times New Roman"/>
        <w:spacing w:val="0"/>
        <w:w w:val="101"/>
        <w:sz w:val="26"/>
        <w:szCs w:val="26"/>
      </w:rPr>
    </w:lvl>
    <w:lvl w:ilvl="5">
      <w:start w:val="0"/>
      <w:numFmt w:val="bullet"/>
      <w:lvlText w:val="•"/>
      <w:lvlJc w:val="left"/>
      <w:pPr>
        <w:ind w:left="5285" w:hanging="368"/>
      </w:pPr>
      <w:rPr>
        <w:rFonts w:hint="default"/>
      </w:rPr>
    </w:lvl>
    <w:lvl w:ilvl="6">
      <w:start w:val="0"/>
      <w:numFmt w:val="bullet"/>
      <w:lvlText w:val="•"/>
      <w:lvlJc w:val="left"/>
      <w:pPr>
        <w:ind w:left="5988" w:hanging="368"/>
      </w:pPr>
      <w:rPr>
        <w:rFonts w:hint="default"/>
      </w:rPr>
    </w:lvl>
    <w:lvl w:ilvl="7">
      <w:start w:val="0"/>
      <w:numFmt w:val="bullet"/>
      <w:lvlText w:val="•"/>
      <w:lvlJc w:val="left"/>
      <w:pPr>
        <w:ind w:left="6691" w:hanging="368"/>
      </w:pPr>
      <w:rPr>
        <w:rFonts w:hint="default"/>
      </w:rPr>
    </w:lvl>
    <w:lvl w:ilvl="8">
      <w:start w:val="0"/>
      <w:numFmt w:val="bullet"/>
      <w:lvlText w:val="•"/>
      <w:lvlJc w:val="left"/>
      <w:pPr>
        <w:ind w:left="7394" w:hanging="368"/>
      </w:pPr>
      <w:rPr>
        <w:rFonts w:hint="default"/>
      </w:rPr>
    </w:lvl>
  </w:abstractNum>
  <w:abstractNum w:abstractNumId="10">
    <w:multiLevelType w:val="hybridMultilevel"/>
    <w:lvl w:ilvl="0">
      <w:start w:val="2"/>
      <w:numFmt w:val="lowerRoman"/>
      <w:lvlText w:val="(%1)"/>
      <w:lvlJc w:val="left"/>
      <w:pPr>
        <w:ind w:left="2710" w:hanging="397"/>
        <w:jc w:val="left"/>
      </w:pPr>
      <w:rPr>
        <w:rFonts w:hint="default" w:ascii="Times New Roman" w:hAnsi="Times New Roman" w:eastAsia="Times New Roman" w:cs="Times New Roman"/>
        <w:spacing w:val="-2"/>
        <w:w w:val="101"/>
        <w:sz w:val="26"/>
        <w:szCs w:val="26"/>
      </w:rPr>
    </w:lvl>
    <w:lvl w:ilvl="1">
      <w:start w:val="1"/>
      <w:numFmt w:val="lowerLetter"/>
      <w:lvlText w:val="%2)"/>
      <w:lvlJc w:val="left"/>
      <w:pPr>
        <w:ind w:left="3051" w:hanging="382"/>
        <w:jc w:val="left"/>
      </w:pPr>
      <w:rPr>
        <w:rFonts w:hint="default" w:ascii="Arial" w:hAnsi="Arial" w:eastAsia="Arial" w:cs="Arial"/>
        <w:spacing w:val="-1"/>
        <w:w w:val="101"/>
        <w:sz w:val="26"/>
        <w:szCs w:val="26"/>
      </w:rPr>
    </w:lvl>
    <w:lvl w:ilvl="2">
      <w:start w:val="0"/>
      <w:numFmt w:val="bullet"/>
      <w:lvlText w:val="•"/>
      <w:lvlJc w:val="left"/>
      <w:pPr>
        <w:ind w:left="3697" w:hanging="382"/>
      </w:pPr>
      <w:rPr>
        <w:rFonts w:hint="default"/>
      </w:rPr>
    </w:lvl>
    <w:lvl w:ilvl="3">
      <w:start w:val="0"/>
      <w:numFmt w:val="bullet"/>
      <w:lvlText w:val="•"/>
      <w:lvlJc w:val="left"/>
      <w:pPr>
        <w:ind w:left="4335" w:hanging="382"/>
      </w:pPr>
      <w:rPr>
        <w:rFonts w:hint="default"/>
      </w:rPr>
    </w:lvl>
    <w:lvl w:ilvl="4">
      <w:start w:val="0"/>
      <w:numFmt w:val="bullet"/>
      <w:lvlText w:val="•"/>
      <w:lvlJc w:val="left"/>
      <w:pPr>
        <w:ind w:left="4973" w:hanging="382"/>
      </w:pPr>
      <w:rPr>
        <w:rFonts w:hint="default"/>
      </w:rPr>
    </w:lvl>
    <w:lvl w:ilvl="5">
      <w:start w:val="0"/>
      <w:numFmt w:val="bullet"/>
      <w:lvlText w:val="•"/>
      <w:lvlJc w:val="left"/>
      <w:pPr>
        <w:ind w:left="5611" w:hanging="382"/>
      </w:pPr>
      <w:rPr>
        <w:rFonts w:hint="default"/>
      </w:rPr>
    </w:lvl>
    <w:lvl w:ilvl="6">
      <w:start w:val="0"/>
      <w:numFmt w:val="bullet"/>
      <w:lvlText w:val="•"/>
      <w:lvlJc w:val="left"/>
      <w:pPr>
        <w:ind w:left="6248" w:hanging="382"/>
      </w:pPr>
      <w:rPr>
        <w:rFonts w:hint="default"/>
      </w:rPr>
    </w:lvl>
    <w:lvl w:ilvl="7">
      <w:start w:val="0"/>
      <w:numFmt w:val="bullet"/>
      <w:lvlText w:val="•"/>
      <w:lvlJc w:val="left"/>
      <w:pPr>
        <w:ind w:left="6886" w:hanging="382"/>
      </w:pPr>
      <w:rPr>
        <w:rFonts w:hint="default"/>
      </w:rPr>
    </w:lvl>
    <w:lvl w:ilvl="8">
      <w:start w:val="0"/>
      <w:numFmt w:val="bullet"/>
      <w:lvlText w:val="•"/>
      <w:lvlJc w:val="left"/>
      <w:pPr>
        <w:ind w:left="7524" w:hanging="382"/>
      </w:pPr>
      <w:rPr>
        <w:rFonts w:hint="default"/>
      </w:rPr>
    </w:lvl>
  </w:abstractNum>
  <w:abstractNum w:abstractNumId="9">
    <w:multiLevelType w:val="hybridMultilevel"/>
    <w:lvl w:ilvl="0">
      <w:start w:val="1"/>
      <w:numFmt w:val="lowerRoman"/>
      <w:lvlText w:val="%1)"/>
      <w:lvlJc w:val="left"/>
      <w:pPr>
        <w:ind w:left="1966" w:hanging="440"/>
        <w:jc w:val="left"/>
      </w:pPr>
      <w:rPr>
        <w:rFonts w:hint="default" w:ascii="Times New Roman" w:hAnsi="Times New Roman" w:eastAsia="Times New Roman" w:cs="Times New Roman"/>
        <w:spacing w:val="0"/>
        <w:w w:val="101"/>
        <w:sz w:val="26"/>
        <w:szCs w:val="26"/>
      </w:rPr>
    </w:lvl>
    <w:lvl w:ilvl="1">
      <w:start w:val="0"/>
      <w:numFmt w:val="bullet"/>
      <w:lvlText w:val="•"/>
      <w:lvlJc w:val="left"/>
      <w:pPr>
        <w:ind w:left="2644" w:hanging="440"/>
      </w:pPr>
      <w:rPr>
        <w:rFonts w:hint="default"/>
      </w:rPr>
    </w:lvl>
    <w:lvl w:ilvl="2">
      <w:start w:val="0"/>
      <w:numFmt w:val="bullet"/>
      <w:lvlText w:val="•"/>
      <w:lvlJc w:val="left"/>
      <w:pPr>
        <w:ind w:left="3328" w:hanging="440"/>
      </w:pPr>
      <w:rPr>
        <w:rFonts w:hint="default"/>
      </w:rPr>
    </w:lvl>
    <w:lvl w:ilvl="3">
      <w:start w:val="0"/>
      <w:numFmt w:val="bullet"/>
      <w:lvlText w:val="•"/>
      <w:lvlJc w:val="left"/>
      <w:pPr>
        <w:ind w:left="4012" w:hanging="440"/>
      </w:pPr>
      <w:rPr>
        <w:rFonts w:hint="default"/>
      </w:rPr>
    </w:lvl>
    <w:lvl w:ilvl="4">
      <w:start w:val="0"/>
      <w:numFmt w:val="bullet"/>
      <w:lvlText w:val="•"/>
      <w:lvlJc w:val="left"/>
      <w:pPr>
        <w:ind w:left="4696" w:hanging="440"/>
      </w:pPr>
      <w:rPr>
        <w:rFonts w:hint="default"/>
      </w:rPr>
    </w:lvl>
    <w:lvl w:ilvl="5">
      <w:start w:val="0"/>
      <w:numFmt w:val="bullet"/>
      <w:lvlText w:val="•"/>
      <w:lvlJc w:val="left"/>
      <w:pPr>
        <w:ind w:left="5380" w:hanging="440"/>
      </w:pPr>
      <w:rPr>
        <w:rFonts w:hint="default"/>
      </w:rPr>
    </w:lvl>
    <w:lvl w:ilvl="6">
      <w:start w:val="0"/>
      <w:numFmt w:val="bullet"/>
      <w:lvlText w:val="•"/>
      <w:lvlJc w:val="left"/>
      <w:pPr>
        <w:ind w:left="6064" w:hanging="440"/>
      </w:pPr>
      <w:rPr>
        <w:rFonts w:hint="default"/>
      </w:rPr>
    </w:lvl>
    <w:lvl w:ilvl="7">
      <w:start w:val="0"/>
      <w:numFmt w:val="bullet"/>
      <w:lvlText w:val="•"/>
      <w:lvlJc w:val="left"/>
      <w:pPr>
        <w:ind w:left="6748" w:hanging="440"/>
      </w:pPr>
      <w:rPr>
        <w:rFonts w:hint="default"/>
      </w:rPr>
    </w:lvl>
    <w:lvl w:ilvl="8">
      <w:start w:val="0"/>
      <w:numFmt w:val="bullet"/>
      <w:lvlText w:val="•"/>
      <w:lvlJc w:val="left"/>
      <w:pPr>
        <w:ind w:left="7432" w:hanging="440"/>
      </w:pPr>
      <w:rPr>
        <w:rFonts w:hint="default"/>
      </w:rPr>
    </w:lvl>
  </w:abstractNum>
  <w:abstractNum w:abstractNumId="8">
    <w:multiLevelType w:val="hybridMultilevel"/>
    <w:lvl w:ilvl="0">
      <w:start w:val="15"/>
      <w:numFmt w:val="upperLetter"/>
      <w:lvlText w:val="%1"/>
      <w:lvlJc w:val="left"/>
      <w:pPr>
        <w:ind w:left="2187" w:hanging="792"/>
        <w:jc w:val="left"/>
      </w:pPr>
      <w:rPr>
        <w:rFonts w:hint="default"/>
      </w:rPr>
    </w:lvl>
    <w:lvl w:ilvl="1">
      <w:start w:val="6"/>
      <w:numFmt w:val="decimal"/>
      <w:lvlText w:val="%1.%2"/>
      <w:lvlJc w:val="left"/>
      <w:pPr>
        <w:ind w:left="2187" w:hanging="792"/>
        <w:jc w:val="right"/>
      </w:pPr>
      <w:rPr>
        <w:rFonts w:hint="default"/>
      </w:rPr>
    </w:lvl>
    <w:lvl w:ilvl="2">
      <w:start w:val="1"/>
      <w:numFmt w:val="decimal"/>
      <w:lvlText w:val="%1.%2.%3"/>
      <w:lvlJc w:val="left"/>
      <w:pPr>
        <w:ind w:left="2187" w:hanging="792"/>
        <w:jc w:val="left"/>
      </w:pPr>
      <w:rPr>
        <w:rFonts w:hint="default" w:ascii="Times New Roman" w:hAnsi="Times New Roman" w:eastAsia="Times New Roman" w:cs="Times New Roman"/>
        <w:spacing w:val="-3"/>
        <w:w w:val="101"/>
        <w:sz w:val="26"/>
        <w:szCs w:val="26"/>
      </w:rPr>
    </w:lvl>
    <w:lvl w:ilvl="3">
      <w:start w:val="1"/>
      <w:numFmt w:val="lowerLetter"/>
      <w:lvlText w:val="%4)"/>
      <w:lvlJc w:val="left"/>
      <w:pPr>
        <w:ind w:left="3056" w:hanging="420"/>
        <w:jc w:val="left"/>
      </w:pPr>
      <w:rPr>
        <w:rFonts w:hint="default"/>
        <w:spacing w:val="-1"/>
        <w:w w:val="101"/>
      </w:rPr>
    </w:lvl>
    <w:lvl w:ilvl="4">
      <w:start w:val="0"/>
      <w:numFmt w:val="bullet"/>
      <w:lvlText w:val="•"/>
      <w:lvlJc w:val="left"/>
      <w:pPr>
        <w:ind w:left="2400" w:hanging="420"/>
      </w:pPr>
      <w:rPr>
        <w:rFonts w:hint="default"/>
      </w:rPr>
    </w:lvl>
    <w:lvl w:ilvl="5">
      <w:start w:val="0"/>
      <w:numFmt w:val="bullet"/>
      <w:lvlText w:val="•"/>
      <w:lvlJc w:val="left"/>
      <w:pPr>
        <w:ind w:left="2420" w:hanging="420"/>
      </w:pPr>
      <w:rPr>
        <w:rFonts w:hint="default"/>
      </w:rPr>
    </w:lvl>
    <w:lvl w:ilvl="6">
      <w:start w:val="0"/>
      <w:numFmt w:val="bullet"/>
      <w:lvlText w:val="•"/>
      <w:lvlJc w:val="left"/>
      <w:pPr>
        <w:ind w:left="2820" w:hanging="420"/>
      </w:pPr>
      <w:rPr>
        <w:rFonts w:hint="default"/>
      </w:rPr>
    </w:lvl>
    <w:lvl w:ilvl="7">
      <w:start w:val="0"/>
      <w:numFmt w:val="bullet"/>
      <w:lvlText w:val="•"/>
      <w:lvlJc w:val="left"/>
      <w:pPr>
        <w:ind w:left="3060" w:hanging="420"/>
      </w:pPr>
      <w:rPr>
        <w:rFonts w:hint="default"/>
      </w:rPr>
    </w:lvl>
    <w:lvl w:ilvl="8">
      <w:start w:val="0"/>
      <w:numFmt w:val="bullet"/>
      <w:lvlText w:val="•"/>
      <w:lvlJc w:val="left"/>
      <w:pPr>
        <w:ind w:left="4973" w:hanging="420"/>
      </w:pPr>
      <w:rPr>
        <w:rFonts w:hint="default"/>
      </w:rPr>
    </w:lvl>
  </w:abstractNum>
  <w:abstractNum w:abstractNumId="7">
    <w:multiLevelType w:val="hybridMultilevel"/>
    <w:lvl w:ilvl="0">
      <w:start w:val="2"/>
      <w:numFmt w:val="lowerLetter"/>
      <w:lvlText w:val="(%1)"/>
      <w:lvlJc w:val="left"/>
      <w:pPr>
        <w:ind w:left="3574" w:hanging="375"/>
        <w:jc w:val="left"/>
      </w:pPr>
      <w:rPr>
        <w:rFonts w:hint="default" w:ascii="Times New Roman" w:hAnsi="Times New Roman" w:eastAsia="Times New Roman" w:cs="Times New Roman"/>
        <w:w w:val="101"/>
        <w:sz w:val="26"/>
        <w:szCs w:val="26"/>
      </w:rPr>
    </w:lvl>
    <w:lvl w:ilvl="1">
      <w:start w:val="0"/>
      <w:numFmt w:val="bullet"/>
      <w:lvlText w:val="•"/>
      <w:lvlJc w:val="left"/>
      <w:pPr>
        <w:ind w:left="4102" w:hanging="375"/>
      </w:pPr>
      <w:rPr>
        <w:rFonts w:hint="default"/>
      </w:rPr>
    </w:lvl>
    <w:lvl w:ilvl="2">
      <w:start w:val="0"/>
      <w:numFmt w:val="bullet"/>
      <w:lvlText w:val="•"/>
      <w:lvlJc w:val="left"/>
      <w:pPr>
        <w:ind w:left="4624" w:hanging="375"/>
      </w:pPr>
      <w:rPr>
        <w:rFonts w:hint="default"/>
      </w:rPr>
    </w:lvl>
    <w:lvl w:ilvl="3">
      <w:start w:val="0"/>
      <w:numFmt w:val="bullet"/>
      <w:lvlText w:val="•"/>
      <w:lvlJc w:val="left"/>
      <w:pPr>
        <w:ind w:left="5146" w:hanging="375"/>
      </w:pPr>
      <w:rPr>
        <w:rFonts w:hint="default"/>
      </w:rPr>
    </w:lvl>
    <w:lvl w:ilvl="4">
      <w:start w:val="0"/>
      <w:numFmt w:val="bullet"/>
      <w:lvlText w:val="•"/>
      <w:lvlJc w:val="left"/>
      <w:pPr>
        <w:ind w:left="5668" w:hanging="375"/>
      </w:pPr>
      <w:rPr>
        <w:rFonts w:hint="default"/>
      </w:rPr>
    </w:lvl>
    <w:lvl w:ilvl="5">
      <w:start w:val="0"/>
      <w:numFmt w:val="bullet"/>
      <w:lvlText w:val="•"/>
      <w:lvlJc w:val="left"/>
      <w:pPr>
        <w:ind w:left="6190" w:hanging="375"/>
      </w:pPr>
      <w:rPr>
        <w:rFonts w:hint="default"/>
      </w:rPr>
    </w:lvl>
    <w:lvl w:ilvl="6">
      <w:start w:val="0"/>
      <w:numFmt w:val="bullet"/>
      <w:lvlText w:val="•"/>
      <w:lvlJc w:val="left"/>
      <w:pPr>
        <w:ind w:left="6712" w:hanging="375"/>
      </w:pPr>
      <w:rPr>
        <w:rFonts w:hint="default"/>
      </w:rPr>
    </w:lvl>
    <w:lvl w:ilvl="7">
      <w:start w:val="0"/>
      <w:numFmt w:val="bullet"/>
      <w:lvlText w:val="•"/>
      <w:lvlJc w:val="left"/>
      <w:pPr>
        <w:ind w:left="7234" w:hanging="375"/>
      </w:pPr>
      <w:rPr>
        <w:rFonts w:hint="default"/>
      </w:rPr>
    </w:lvl>
    <w:lvl w:ilvl="8">
      <w:start w:val="0"/>
      <w:numFmt w:val="bullet"/>
      <w:lvlText w:val="•"/>
      <w:lvlJc w:val="left"/>
      <w:pPr>
        <w:ind w:left="7756" w:hanging="375"/>
      </w:pPr>
      <w:rPr>
        <w:rFonts w:hint="default"/>
      </w:rPr>
    </w:lvl>
  </w:abstractNum>
  <w:abstractNum w:abstractNumId="6">
    <w:multiLevelType w:val="hybridMultilevel"/>
    <w:lvl w:ilvl="0">
      <w:start w:val="15"/>
      <w:numFmt w:val="upperLetter"/>
      <w:lvlText w:val="%1"/>
      <w:lvlJc w:val="left"/>
      <w:pPr>
        <w:ind w:left="3126" w:hanging="917"/>
        <w:jc w:val="left"/>
      </w:pPr>
      <w:rPr>
        <w:rFonts w:hint="default"/>
      </w:rPr>
    </w:lvl>
    <w:lvl w:ilvl="1">
      <w:start w:val="5"/>
      <w:numFmt w:val="decimal"/>
      <w:lvlText w:val="%1.%2"/>
      <w:lvlJc w:val="left"/>
      <w:pPr>
        <w:ind w:left="3126" w:hanging="917"/>
        <w:jc w:val="right"/>
      </w:pPr>
      <w:rPr>
        <w:rFonts w:hint="default"/>
      </w:rPr>
    </w:lvl>
    <w:lvl w:ilvl="2">
      <w:start w:val="8"/>
      <w:numFmt w:val="decimal"/>
      <w:lvlText w:val="%1.%2.%3"/>
      <w:lvlJc w:val="left"/>
      <w:pPr>
        <w:ind w:left="3126" w:hanging="917"/>
        <w:jc w:val="left"/>
      </w:pPr>
      <w:rPr>
        <w:rFonts w:hint="default"/>
      </w:rPr>
    </w:lvl>
    <w:lvl w:ilvl="3">
      <w:start w:val="1"/>
      <w:numFmt w:val="decimal"/>
      <w:lvlText w:val="%1.%2.%3.%4"/>
      <w:lvlJc w:val="left"/>
      <w:pPr>
        <w:ind w:left="3126" w:hanging="917"/>
        <w:jc w:val="left"/>
      </w:pPr>
      <w:rPr>
        <w:rFonts w:hint="default" w:ascii="Times New Roman" w:hAnsi="Times New Roman" w:eastAsia="Times New Roman" w:cs="Times New Roman"/>
        <w:spacing w:val="-2"/>
        <w:w w:val="101"/>
        <w:sz w:val="26"/>
        <w:szCs w:val="26"/>
      </w:rPr>
    </w:lvl>
    <w:lvl w:ilvl="4">
      <w:start w:val="1"/>
      <w:numFmt w:val="lowerLetter"/>
      <w:lvlText w:val="%5)"/>
      <w:lvlJc w:val="left"/>
      <w:pPr>
        <w:ind w:left="3425" w:hanging="339"/>
        <w:jc w:val="left"/>
      </w:pPr>
      <w:rPr>
        <w:rFonts w:hint="default" w:ascii="Arial" w:hAnsi="Arial" w:eastAsia="Arial" w:cs="Arial"/>
        <w:spacing w:val="-1"/>
        <w:w w:val="101"/>
        <w:sz w:val="26"/>
        <w:szCs w:val="26"/>
      </w:rPr>
    </w:lvl>
    <w:lvl w:ilvl="5">
      <w:start w:val="0"/>
      <w:numFmt w:val="bullet"/>
      <w:lvlText w:val="•"/>
      <w:lvlJc w:val="left"/>
      <w:pPr>
        <w:ind w:left="5811" w:hanging="339"/>
      </w:pPr>
      <w:rPr>
        <w:rFonts w:hint="default"/>
      </w:rPr>
    </w:lvl>
    <w:lvl w:ilvl="6">
      <w:start w:val="0"/>
      <w:numFmt w:val="bullet"/>
      <w:lvlText w:val="•"/>
      <w:lvlJc w:val="left"/>
      <w:pPr>
        <w:ind w:left="6408" w:hanging="339"/>
      </w:pPr>
      <w:rPr>
        <w:rFonts w:hint="default"/>
      </w:rPr>
    </w:lvl>
    <w:lvl w:ilvl="7">
      <w:start w:val="0"/>
      <w:numFmt w:val="bullet"/>
      <w:lvlText w:val="•"/>
      <w:lvlJc w:val="left"/>
      <w:pPr>
        <w:ind w:left="7006" w:hanging="339"/>
      </w:pPr>
      <w:rPr>
        <w:rFonts w:hint="default"/>
      </w:rPr>
    </w:lvl>
    <w:lvl w:ilvl="8">
      <w:start w:val="0"/>
      <w:numFmt w:val="bullet"/>
      <w:lvlText w:val="•"/>
      <w:lvlJc w:val="left"/>
      <w:pPr>
        <w:ind w:left="7604" w:hanging="339"/>
      </w:pPr>
      <w:rPr>
        <w:rFonts w:hint="default"/>
      </w:rPr>
    </w:lvl>
  </w:abstractNum>
  <w:abstractNum w:abstractNumId="5">
    <w:multiLevelType w:val="hybridMultilevel"/>
    <w:lvl w:ilvl="0">
      <w:start w:val="1"/>
      <w:numFmt w:val="lowerLetter"/>
      <w:lvlText w:val="%1)"/>
      <w:lvlJc w:val="left"/>
      <w:pPr>
        <w:ind w:left="2326" w:hanging="423"/>
        <w:jc w:val="right"/>
      </w:pPr>
      <w:rPr>
        <w:rFonts w:hint="default" w:ascii="Arial" w:hAnsi="Arial" w:eastAsia="Arial" w:cs="Arial"/>
        <w:spacing w:val="-1"/>
        <w:w w:val="101"/>
        <w:sz w:val="26"/>
        <w:szCs w:val="26"/>
      </w:rPr>
    </w:lvl>
    <w:lvl w:ilvl="1">
      <w:start w:val="0"/>
      <w:numFmt w:val="bullet"/>
      <w:lvlText w:val="•"/>
      <w:lvlJc w:val="left"/>
      <w:pPr>
        <w:ind w:left="2968" w:hanging="423"/>
      </w:pPr>
      <w:rPr>
        <w:rFonts w:hint="default"/>
      </w:rPr>
    </w:lvl>
    <w:lvl w:ilvl="2">
      <w:start w:val="0"/>
      <w:numFmt w:val="bullet"/>
      <w:lvlText w:val="•"/>
      <w:lvlJc w:val="left"/>
      <w:pPr>
        <w:ind w:left="3616" w:hanging="423"/>
      </w:pPr>
      <w:rPr>
        <w:rFonts w:hint="default"/>
      </w:rPr>
    </w:lvl>
    <w:lvl w:ilvl="3">
      <w:start w:val="0"/>
      <w:numFmt w:val="bullet"/>
      <w:lvlText w:val="•"/>
      <w:lvlJc w:val="left"/>
      <w:pPr>
        <w:ind w:left="4264" w:hanging="423"/>
      </w:pPr>
      <w:rPr>
        <w:rFonts w:hint="default"/>
      </w:rPr>
    </w:lvl>
    <w:lvl w:ilvl="4">
      <w:start w:val="0"/>
      <w:numFmt w:val="bullet"/>
      <w:lvlText w:val="•"/>
      <w:lvlJc w:val="left"/>
      <w:pPr>
        <w:ind w:left="4912" w:hanging="423"/>
      </w:pPr>
      <w:rPr>
        <w:rFonts w:hint="default"/>
      </w:rPr>
    </w:lvl>
    <w:lvl w:ilvl="5">
      <w:start w:val="0"/>
      <w:numFmt w:val="bullet"/>
      <w:lvlText w:val="•"/>
      <w:lvlJc w:val="left"/>
      <w:pPr>
        <w:ind w:left="5560" w:hanging="423"/>
      </w:pPr>
      <w:rPr>
        <w:rFonts w:hint="default"/>
      </w:rPr>
    </w:lvl>
    <w:lvl w:ilvl="6">
      <w:start w:val="0"/>
      <w:numFmt w:val="bullet"/>
      <w:lvlText w:val="•"/>
      <w:lvlJc w:val="left"/>
      <w:pPr>
        <w:ind w:left="6208" w:hanging="423"/>
      </w:pPr>
      <w:rPr>
        <w:rFonts w:hint="default"/>
      </w:rPr>
    </w:lvl>
    <w:lvl w:ilvl="7">
      <w:start w:val="0"/>
      <w:numFmt w:val="bullet"/>
      <w:lvlText w:val="•"/>
      <w:lvlJc w:val="left"/>
      <w:pPr>
        <w:ind w:left="6856" w:hanging="423"/>
      </w:pPr>
      <w:rPr>
        <w:rFonts w:hint="default"/>
      </w:rPr>
    </w:lvl>
    <w:lvl w:ilvl="8">
      <w:start w:val="0"/>
      <w:numFmt w:val="bullet"/>
      <w:lvlText w:val="•"/>
      <w:lvlJc w:val="left"/>
      <w:pPr>
        <w:ind w:left="7504" w:hanging="423"/>
      </w:pPr>
      <w:rPr>
        <w:rFonts w:hint="default"/>
      </w:rPr>
    </w:lvl>
  </w:abstractNum>
  <w:abstractNum w:abstractNumId="4">
    <w:multiLevelType w:val="hybridMultilevel"/>
    <w:lvl w:ilvl="0">
      <w:start w:val="1"/>
      <w:numFmt w:val="lowerLetter"/>
      <w:lvlText w:val="%1)"/>
      <w:lvlJc w:val="left"/>
      <w:pPr>
        <w:ind w:left="2583" w:hanging="365"/>
        <w:jc w:val="left"/>
      </w:pPr>
      <w:rPr>
        <w:rFonts w:hint="default" w:ascii="Arial" w:hAnsi="Arial" w:eastAsia="Arial" w:cs="Arial"/>
        <w:spacing w:val="-1"/>
        <w:w w:val="101"/>
        <w:sz w:val="26"/>
        <w:szCs w:val="26"/>
      </w:rPr>
    </w:lvl>
    <w:lvl w:ilvl="1">
      <w:start w:val="0"/>
      <w:numFmt w:val="bullet"/>
      <w:lvlText w:val="•"/>
      <w:lvlJc w:val="left"/>
      <w:pPr>
        <w:ind w:left="3202" w:hanging="365"/>
      </w:pPr>
      <w:rPr>
        <w:rFonts w:hint="default"/>
      </w:rPr>
    </w:lvl>
    <w:lvl w:ilvl="2">
      <w:start w:val="0"/>
      <w:numFmt w:val="bullet"/>
      <w:lvlText w:val="•"/>
      <w:lvlJc w:val="left"/>
      <w:pPr>
        <w:ind w:left="3824" w:hanging="365"/>
      </w:pPr>
      <w:rPr>
        <w:rFonts w:hint="default"/>
      </w:rPr>
    </w:lvl>
    <w:lvl w:ilvl="3">
      <w:start w:val="0"/>
      <w:numFmt w:val="bullet"/>
      <w:lvlText w:val="•"/>
      <w:lvlJc w:val="left"/>
      <w:pPr>
        <w:ind w:left="4446" w:hanging="365"/>
      </w:pPr>
      <w:rPr>
        <w:rFonts w:hint="default"/>
      </w:rPr>
    </w:lvl>
    <w:lvl w:ilvl="4">
      <w:start w:val="0"/>
      <w:numFmt w:val="bullet"/>
      <w:lvlText w:val="•"/>
      <w:lvlJc w:val="left"/>
      <w:pPr>
        <w:ind w:left="5068" w:hanging="365"/>
      </w:pPr>
      <w:rPr>
        <w:rFonts w:hint="default"/>
      </w:rPr>
    </w:lvl>
    <w:lvl w:ilvl="5">
      <w:start w:val="0"/>
      <w:numFmt w:val="bullet"/>
      <w:lvlText w:val="•"/>
      <w:lvlJc w:val="left"/>
      <w:pPr>
        <w:ind w:left="5690" w:hanging="365"/>
      </w:pPr>
      <w:rPr>
        <w:rFonts w:hint="default"/>
      </w:rPr>
    </w:lvl>
    <w:lvl w:ilvl="6">
      <w:start w:val="0"/>
      <w:numFmt w:val="bullet"/>
      <w:lvlText w:val="•"/>
      <w:lvlJc w:val="left"/>
      <w:pPr>
        <w:ind w:left="6312" w:hanging="365"/>
      </w:pPr>
      <w:rPr>
        <w:rFonts w:hint="default"/>
      </w:rPr>
    </w:lvl>
    <w:lvl w:ilvl="7">
      <w:start w:val="0"/>
      <w:numFmt w:val="bullet"/>
      <w:lvlText w:val="•"/>
      <w:lvlJc w:val="left"/>
      <w:pPr>
        <w:ind w:left="6934" w:hanging="365"/>
      </w:pPr>
      <w:rPr>
        <w:rFonts w:hint="default"/>
      </w:rPr>
    </w:lvl>
    <w:lvl w:ilvl="8">
      <w:start w:val="0"/>
      <w:numFmt w:val="bullet"/>
      <w:lvlText w:val="•"/>
      <w:lvlJc w:val="left"/>
      <w:pPr>
        <w:ind w:left="7556" w:hanging="365"/>
      </w:pPr>
      <w:rPr>
        <w:rFonts w:hint="default"/>
      </w:rPr>
    </w:lvl>
  </w:abstractNum>
  <w:abstractNum w:abstractNumId="3">
    <w:multiLevelType w:val="hybridMultilevel"/>
    <w:lvl w:ilvl="0">
      <w:start w:val="1"/>
      <w:numFmt w:val="upperRoman"/>
      <w:lvlText w:val="%1."/>
      <w:lvlJc w:val="left"/>
      <w:pPr>
        <w:ind w:left="2605" w:hanging="339"/>
        <w:jc w:val="left"/>
      </w:pPr>
      <w:rPr>
        <w:rFonts w:hint="default" w:ascii="Arial" w:hAnsi="Arial" w:eastAsia="Arial" w:cs="Arial"/>
        <w:spacing w:val="0"/>
        <w:w w:val="102"/>
        <w:sz w:val="22"/>
        <w:szCs w:val="22"/>
      </w:rPr>
    </w:lvl>
    <w:lvl w:ilvl="1">
      <w:start w:val="0"/>
      <w:numFmt w:val="bullet"/>
      <w:lvlText w:val="•"/>
      <w:lvlJc w:val="left"/>
      <w:pPr>
        <w:ind w:left="3220" w:hanging="339"/>
      </w:pPr>
      <w:rPr>
        <w:rFonts w:hint="default"/>
      </w:rPr>
    </w:lvl>
    <w:lvl w:ilvl="2">
      <w:start w:val="0"/>
      <w:numFmt w:val="bullet"/>
      <w:lvlText w:val="•"/>
      <w:lvlJc w:val="left"/>
      <w:pPr>
        <w:ind w:left="3840" w:hanging="339"/>
      </w:pPr>
      <w:rPr>
        <w:rFonts w:hint="default"/>
      </w:rPr>
    </w:lvl>
    <w:lvl w:ilvl="3">
      <w:start w:val="0"/>
      <w:numFmt w:val="bullet"/>
      <w:lvlText w:val="•"/>
      <w:lvlJc w:val="left"/>
      <w:pPr>
        <w:ind w:left="4460" w:hanging="339"/>
      </w:pPr>
      <w:rPr>
        <w:rFonts w:hint="default"/>
      </w:rPr>
    </w:lvl>
    <w:lvl w:ilvl="4">
      <w:start w:val="0"/>
      <w:numFmt w:val="bullet"/>
      <w:lvlText w:val="•"/>
      <w:lvlJc w:val="left"/>
      <w:pPr>
        <w:ind w:left="5080" w:hanging="339"/>
      </w:pPr>
      <w:rPr>
        <w:rFonts w:hint="default"/>
      </w:rPr>
    </w:lvl>
    <w:lvl w:ilvl="5">
      <w:start w:val="0"/>
      <w:numFmt w:val="bullet"/>
      <w:lvlText w:val="•"/>
      <w:lvlJc w:val="left"/>
      <w:pPr>
        <w:ind w:left="5700" w:hanging="339"/>
      </w:pPr>
      <w:rPr>
        <w:rFonts w:hint="default"/>
      </w:rPr>
    </w:lvl>
    <w:lvl w:ilvl="6">
      <w:start w:val="0"/>
      <w:numFmt w:val="bullet"/>
      <w:lvlText w:val="•"/>
      <w:lvlJc w:val="left"/>
      <w:pPr>
        <w:ind w:left="6320" w:hanging="339"/>
      </w:pPr>
      <w:rPr>
        <w:rFonts w:hint="default"/>
      </w:rPr>
    </w:lvl>
    <w:lvl w:ilvl="7">
      <w:start w:val="0"/>
      <w:numFmt w:val="bullet"/>
      <w:lvlText w:val="•"/>
      <w:lvlJc w:val="left"/>
      <w:pPr>
        <w:ind w:left="6940" w:hanging="339"/>
      </w:pPr>
      <w:rPr>
        <w:rFonts w:hint="default"/>
      </w:rPr>
    </w:lvl>
    <w:lvl w:ilvl="8">
      <w:start w:val="0"/>
      <w:numFmt w:val="bullet"/>
      <w:lvlText w:val="•"/>
      <w:lvlJc w:val="left"/>
      <w:pPr>
        <w:ind w:left="7560" w:hanging="339"/>
      </w:pPr>
      <w:rPr>
        <w:rFonts w:hint="default"/>
      </w:rPr>
    </w:lvl>
  </w:abstractNum>
  <w:abstractNum w:abstractNumId="2">
    <w:multiLevelType w:val="hybridMultilevel"/>
    <w:lvl w:ilvl="0">
      <w:start w:val="1"/>
      <w:numFmt w:val="upperRoman"/>
      <w:lvlText w:val="%1."/>
      <w:lvlJc w:val="left"/>
      <w:pPr>
        <w:ind w:left="2482" w:hanging="372"/>
        <w:jc w:val="left"/>
      </w:pPr>
      <w:rPr>
        <w:rFonts w:hint="default" w:ascii="Arial" w:hAnsi="Arial" w:eastAsia="Arial" w:cs="Arial"/>
        <w:spacing w:val="0"/>
        <w:w w:val="102"/>
        <w:sz w:val="22"/>
        <w:szCs w:val="22"/>
      </w:rPr>
    </w:lvl>
    <w:lvl w:ilvl="1">
      <w:start w:val="0"/>
      <w:numFmt w:val="bullet"/>
      <w:lvlText w:val="•"/>
      <w:lvlJc w:val="left"/>
      <w:pPr>
        <w:ind w:left="3112" w:hanging="372"/>
      </w:pPr>
      <w:rPr>
        <w:rFonts w:hint="default"/>
      </w:rPr>
    </w:lvl>
    <w:lvl w:ilvl="2">
      <w:start w:val="0"/>
      <w:numFmt w:val="bullet"/>
      <w:lvlText w:val="•"/>
      <w:lvlJc w:val="left"/>
      <w:pPr>
        <w:ind w:left="3744" w:hanging="372"/>
      </w:pPr>
      <w:rPr>
        <w:rFonts w:hint="default"/>
      </w:rPr>
    </w:lvl>
    <w:lvl w:ilvl="3">
      <w:start w:val="0"/>
      <w:numFmt w:val="bullet"/>
      <w:lvlText w:val="•"/>
      <w:lvlJc w:val="left"/>
      <w:pPr>
        <w:ind w:left="4376" w:hanging="372"/>
      </w:pPr>
      <w:rPr>
        <w:rFonts w:hint="default"/>
      </w:rPr>
    </w:lvl>
    <w:lvl w:ilvl="4">
      <w:start w:val="0"/>
      <w:numFmt w:val="bullet"/>
      <w:lvlText w:val="•"/>
      <w:lvlJc w:val="left"/>
      <w:pPr>
        <w:ind w:left="5008" w:hanging="372"/>
      </w:pPr>
      <w:rPr>
        <w:rFonts w:hint="default"/>
      </w:rPr>
    </w:lvl>
    <w:lvl w:ilvl="5">
      <w:start w:val="0"/>
      <w:numFmt w:val="bullet"/>
      <w:lvlText w:val="•"/>
      <w:lvlJc w:val="left"/>
      <w:pPr>
        <w:ind w:left="5640" w:hanging="372"/>
      </w:pPr>
      <w:rPr>
        <w:rFonts w:hint="default"/>
      </w:rPr>
    </w:lvl>
    <w:lvl w:ilvl="6">
      <w:start w:val="0"/>
      <w:numFmt w:val="bullet"/>
      <w:lvlText w:val="•"/>
      <w:lvlJc w:val="left"/>
      <w:pPr>
        <w:ind w:left="6272" w:hanging="372"/>
      </w:pPr>
      <w:rPr>
        <w:rFonts w:hint="default"/>
      </w:rPr>
    </w:lvl>
    <w:lvl w:ilvl="7">
      <w:start w:val="0"/>
      <w:numFmt w:val="bullet"/>
      <w:lvlText w:val="•"/>
      <w:lvlJc w:val="left"/>
      <w:pPr>
        <w:ind w:left="6904" w:hanging="372"/>
      </w:pPr>
      <w:rPr>
        <w:rFonts w:hint="default"/>
      </w:rPr>
    </w:lvl>
    <w:lvl w:ilvl="8">
      <w:start w:val="0"/>
      <w:numFmt w:val="bullet"/>
      <w:lvlText w:val="•"/>
      <w:lvlJc w:val="left"/>
      <w:pPr>
        <w:ind w:left="7536" w:hanging="372"/>
      </w:pPr>
      <w:rPr>
        <w:rFonts w:hint="default"/>
      </w:rPr>
    </w:lvl>
  </w:abstractNum>
  <w:abstractNum w:abstractNumId="1">
    <w:multiLevelType w:val="hybridMultilevel"/>
    <w:lvl w:ilvl="0">
      <w:start w:val="15"/>
      <w:numFmt w:val="upperLetter"/>
      <w:lvlText w:val="%1"/>
      <w:lvlJc w:val="left"/>
      <w:pPr>
        <w:ind w:left="1395" w:hanging="677"/>
        <w:jc w:val="left"/>
      </w:pPr>
      <w:rPr>
        <w:rFonts w:hint="default"/>
      </w:rPr>
    </w:lvl>
    <w:lvl w:ilvl="1">
      <w:start w:val="1"/>
      <w:numFmt w:val="decimal"/>
      <w:lvlText w:val="%1.%2"/>
      <w:lvlJc w:val="left"/>
      <w:pPr>
        <w:ind w:left="1410" w:hanging="677"/>
        <w:jc w:val="left"/>
      </w:pPr>
      <w:rPr>
        <w:rFonts w:hint="default" w:ascii="Arial" w:hAnsi="Arial" w:eastAsia="Arial" w:cs="Arial"/>
        <w:spacing w:val="-1"/>
        <w:w w:val="101"/>
        <w:sz w:val="26"/>
        <w:szCs w:val="26"/>
      </w:rPr>
    </w:lvl>
    <w:lvl w:ilvl="2">
      <w:start w:val="1"/>
      <w:numFmt w:val="decimal"/>
      <w:lvlText w:val="%1.%2.%3"/>
      <w:lvlJc w:val="left"/>
      <w:pPr>
        <w:ind w:left="2165" w:hanging="776"/>
        <w:jc w:val="right"/>
      </w:pPr>
      <w:rPr>
        <w:rFonts w:hint="default"/>
        <w:spacing w:val="-1"/>
        <w:w w:val="101"/>
      </w:rPr>
    </w:lvl>
    <w:lvl w:ilvl="3">
      <w:start w:val="1"/>
      <w:numFmt w:val="decimal"/>
      <w:lvlText w:val="%1.%2.%3.%4"/>
      <w:lvlJc w:val="left"/>
      <w:pPr>
        <w:ind w:left="2914" w:hanging="776"/>
        <w:jc w:val="left"/>
      </w:pPr>
      <w:rPr>
        <w:rFonts w:hint="default"/>
        <w:spacing w:val="-1"/>
        <w:w w:val="102"/>
      </w:rPr>
    </w:lvl>
    <w:lvl w:ilvl="4">
      <w:start w:val="1"/>
      <w:numFmt w:val="lowerRoman"/>
      <w:lvlText w:val="%5."/>
      <w:lvlJc w:val="left"/>
      <w:pPr>
        <w:ind w:left="3056" w:hanging="776"/>
        <w:jc w:val="left"/>
      </w:pPr>
      <w:rPr>
        <w:rFonts w:hint="default"/>
        <w:spacing w:val="0"/>
        <w:w w:val="101"/>
      </w:rPr>
    </w:lvl>
    <w:lvl w:ilvl="5">
      <w:start w:val="0"/>
      <w:numFmt w:val="bullet"/>
      <w:lvlText w:val="•"/>
      <w:lvlJc w:val="left"/>
      <w:pPr>
        <w:ind w:left="2860" w:hanging="776"/>
      </w:pPr>
      <w:rPr>
        <w:rFonts w:hint="default"/>
      </w:rPr>
    </w:lvl>
    <w:lvl w:ilvl="6">
      <w:start w:val="0"/>
      <w:numFmt w:val="bullet"/>
      <w:lvlText w:val="•"/>
      <w:lvlJc w:val="left"/>
      <w:pPr>
        <w:ind w:left="2920" w:hanging="776"/>
      </w:pPr>
      <w:rPr>
        <w:rFonts w:hint="default"/>
      </w:rPr>
    </w:lvl>
    <w:lvl w:ilvl="7">
      <w:start w:val="0"/>
      <w:numFmt w:val="bullet"/>
      <w:lvlText w:val="•"/>
      <w:lvlJc w:val="left"/>
      <w:pPr>
        <w:ind w:left="3060" w:hanging="776"/>
      </w:pPr>
      <w:rPr>
        <w:rFonts w:hint="default"/>
      </w:rPr>
    </w:lvl>
    <w:lvl w:ilvl="8">
      <w:start w:val="0"/>
      <w:numFmt w:val="bullet"/>
      <w:lvlText w:val="•"/>
      <w:lvlJc w:val="left"/>
      <w:pPr>
        <w:ind w:left="3080" w:hanging="776"/>
      </w:pPr>
      <w:rPr>
        <w:rFonts w:hint="default"/>
      </w:rPr>
    </w:lvl>
  </w:abstractNum>
  <w:abstractNum w:abstractNumId="0">
    <w:multiLevelType w:val="hybridMultilevel"/>
    <w:lvl w:ilvl="0">
      <w:start w:val="1"/>
      <w:numFmt w:val="lowerRoman"/>
      <w:lvlText w:val="%1."/>
      <w:lvlJc w:val="left"/>
      <w:pPr>
        <w:ind w:left="1057" w:hanging="411"/>
        <w:jc w:val="right"/>
      </w:pPr>
      <w:rPr>
        <w:rFonts w:hint="default" w:ascii="Times New Roman" w:hAnsi="Times New Roman" w:eastAsia="Times New Roman" w:cs="Times New Roman"/>
        <w:spacing w:val="0"/>
        <w:w w:val="101"/>
        <w:sz w:val="26"/>
        <w:szCs w:val="26"/>
      </w:rPr>
    </w:lvl>
    <w:lvl w:ilvl="1">
      <w:start w:val="0"/>
      <w:numFmt w:val="bullet"/>
      <w:lvlText w:val="•"/>
      <w:lvlJc w:val="left"/>
      <w:pPr>
        <w:ind w:left="1834" w:hanging="411"/>
      </w:pPr>
      <w:rPr>
        <w:rFonts w:hint="default"/>
      </w:rPr>
    </w:lvl>
    <w:lvl w:ilvl="2">
      <w:start w:val="0"/>
      <w:numFmt w:val="bullet"/>
      <w:lvlText w:val="•"/>
      <w:lvlJc w:val="left"/>
      <w:pPr>
        <w:ind w:left="2608" w:hanging="411"/>
      </w:pPr>
      <w:rPr>
        <w:rFonts w:hint="default"/>
      </w:rPr>
    </w:lvl>
    <w:lvl w:ilvl="3">
      <w:start w:val="0"/>
      <w:numFmt w:val="bullet"/>
      <w:lvlText w:val="•"/>
      <w:lvlJc w:val="left"/>
      <w:pPr>
        <w:ind w:left="3382" w:hanging="411"/>
      </w:pPr>
      <w:rPr>
        <w:rFonts w:hint="default"/>
      </w:rPr>
    </w:lvl>
    <w:lvl w:ilvl="4">
      <w:start w:val="0"/>
      <w:numFmt w:val="bullet"/>
      <w:lvlText w:val="•"/>
      <w:lvlJc w:val="left"/>
      <w:pPr>
        <w:ind w:left="4156" w:hanging="411"/>
      </w:pPr>
      <w:rPr>
        <w:rFonts w:hint="default"/>
      </w:rPr>
    </w:lvl>
    <w:lvl w:ilvl="5">
      <w:start w:val="0"/>
      <w:numFmt w:val="bullet"/>
      <w:lvlText w:val="•"/>
      <w:lvlJc w:val="left"/>
      <w:pPr>
        <w:ind w:left="4930" w:hanging="411"/>
      </w:pPr>
      <w:rPr>
        <w:rFonts w:hint="default"/>
      </w:rPr>
    </w:lvl>
    <w:lvl w:ilvl="6">
      <w:start w:val="0"/>
      <w:numFmt w:val="bullet"/>
      <w:lvlText w:val="•"/>
      <w:lvlJc w:val="left"/>
      <w:pPr>
        <w:ind w:left="5704" w:hanging="411"/>
      </w:pPr>
      <w:rPr>
        <w:rFonts w:hint="default"/>
      </w:rPr>
    </w:lvl>
    <w:lvl w:ilvl="7">
      <w:start w:val="0"/>
      <w:numFmt w:val="bullet"/>
      <w:lvlText w:val="•"/>
      <w:lvlJc w:val="left"/>
      <w:pPr>
        <w:ind w:left="6478" w:hanging="411"/>
      </w:pPr>
      <w:rPr>
        <w:rFonts w:hint="default"/>
      </w:rPr>
    </w:lvl>
    <w:lvl w:ilvl="8">
      <w:start w:val="0"/>
      <w:numFmt w:val="bullet"/>
      <w:lvlText w:val="•"/>
      <w:lvlJc w:val="left"/>
      <w:pPr>
        <w:ind w:left="7252" w:hanging="41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117"/>
      <w:jc w:val="both"/>
    </w:pPr>
    <w:rPr>
      <w:rFonts w:ascii="Times New Roman" w:hAnsi="Times New Roman" w:eastAsia="Times New Roman" w:cs="Times New Roman"/>
      <w:sz w:val="26"/>
      <w:szCs w:val="26"/>
    </w:rPr>
  </w:style>
  <w:style w:styleId="ListParagraph" w:type="paragraph">
    <w:name w:val="List Paragraph"/>
    <w:basedOn w:val="Normal"/>
    <w:uiPriority w:val="1"/>
    <w:qFormat/>
    <w:pPr>
      <w:spacing w:before="117"/>
      <w:ind w:left="1057" w:right="181" w:hanging="691"/>
      <w:jc w:val="both"/>
    </w:pPr>
    <w:rPr>
      <w:rFonts w:ascii="Times New Roman" w:hAnsi="Times New Roman" w:eastAsia="Times New Roman" w:cs="Times New Roman"/>
    </w:rPr>
  </w:style>
  <w:style w:styleId="TableParagraph" w:type="paragraph">
    <w:name w:val="Table Paragraph"/>
    <w:basedOn w:val="Normal"/>
    <w:uiPriority w:val="1"/>
    <w:qFormat/>
    <w:pPr>
      <w:spacing w:before="117"/>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dc:title>Microsoft Word - Ordinances Phd Revised 21062011.doc</dc:title>
  <dcterms:created xsi:type="dcterms:W3CDTF">2017-05-09T16:26:37Z</dcterms:created>
  <dcterms:modified xsi:type="dcterms:W3CDTF">2017-05-09T16:26:37Z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2012-06-13T00:00:00Z</vt:filetime>
  </property>
  <property fmtid="{D5CDD505-2E9C-101B-9397-08002B2CF9AE}" pid="3" name="Creator">
    <vt:lpwstr>PrimoPDF http://www.primopdf.com</vt:lpwstr>
  </property>
  <property fmtid="{D5CDD505-2E9C-101B-9397-08002B2CF9AE}" pid="4" name="LastSaved">
    <vt:filetime>2017-05-09T00:00:00Z</vt:filetime>
  </property>
</Properties>
</file>