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0"/>
        <w:jc w:val="center"/>
      </w:pPr>
      <w:r>
        <w:rPr>
          <w:rFonts w:ascii="Calibri" w:cs="Calibri" w:eastAsia="Calibri" w:hAnsi="Calibri"/>
          <w:b/>
          <w:bCs/>
          <w:sz w:val="30"/>
          <w:szCs w:val="30"/>
        </w:rPr>
        <w:t xml:space="preserve">SENTINELX: CYBER ATTACK INTELLIGENCE AND</w:t>
      </w:r>
    </w:p>
    <w:p>
      <w:pPr>
        <w:spacing w:before="0" w:after="240"/>
        <w:jc w:val="center"/>
      </w:pPr>
      <w:r>
        <w:rPr>
          <w:rFonts w:ascii="Calibri" w:cs="Calibri" w:eastAsia="Calibri" w:hAnsi="Calibri"/>
          <w:b/>
          <w:bCs/>
          <w:sz w:val="30"/>
          <w:szCs w:val="30"/>
        </w:rPr>
        <w:t xml:space="preserve">THREAT HUNTING PLATFORM</w:t>
      </w:r>
    </w:p>
    <w:p>
      <w:pPr>
        <w:spacing w:before="0" w:after="360"/>
        <w:jc w:val="center"/>
      </w:pPr>
      <w:r>
        <w:rPr>
          <w:rFonts w:ascii="Calibri" w:cs="Calibri" w:eastAsia="Calibri" w:hAnsi="Calibri"/>
          <w:b/>
          <w:bCs/>
          <w:sz w:val="22"/>
          <w:szCs w:val="22"/>
        </w:rPr>
        <w:t xml:space="preserve">PROJECT REPORT (REVIEW 3: FINAL)</w:t>
      </w:r>
    </w:p>
    <w:p>
      <w:pPr>
        <w:spacing w:before="0" w:after="60"/>
        <w:jc w:val="center"/>
      </w:pPr>
      <w:r>
        <w:rPr>
          <w:rFonts w:ascii="Calibri" w:cs="Calibri" w:eastAsia="Calibri" w:hAnsi="Calibri"/>
          <w:b w:val="false"/>
          <w:bCs w:val="false"/>
          <w:sz w:val="22"/>
          <w:szCs w:val="22"/>
        </w:rPr>
        <w:t xml:space="preserve">Submitted by</w:t>
      </w:r>
    </w:p>
    <w:p>
      <w:pPr>
        <w:spacing w:before="0" w:after="40"/>
        <w:jc w:val="center"/>
      </w:pPr>
      <w:r>
        <w:rPr>
          <w:rFonts w:ascii="Calibri" w:cs="Calibri" w:eastAsia="Calibri" w:hAnsi="Calibri"/>
          <w:b/>
          <w:bCs/>
          <w:sz w:val="22"/>
          <w:szCs w:val="22"/>
        </w:rPr>
        <w:t xml:space="preserve">Shlok Gupta (24BCI0061)</w:t>
      </w:r>
    </w:p>
    <w:p>
      <w:pPr>
        <w:spacing w:before="0" w:after="40"/>
        <w:jc w:val="center"/>
      </w:pPr>
      <w:r>
        <w:rPr>
          <w:rFonts w:ascii="Calibri" w:cs="Calibri" w:eastAsia="Calibri" w:hAnsi="Calibri"/>
          <w:b/>
          <w:bCs/>
          <w:sz w:val="22"/>
          <w:szCs w:val="22"/>
        </w:rPr>
        <w:t xml:space="preserve">Shreya Bhushan (24BCI0086)</w:t>
      </w:r>
    </w:p>
    <w:p>
      <w:pPr>
        <w:spacing w:before="0" w:after="40"/>
        <w:jc w:val="center"/>
      </w:pPr>
      <w:r>
        <w:rPr>
          <w:rFonts w:ascii="Calibri" w:cs="Calibri" w:eastAsia="Calibri" w:hAnsi="Calibri"/>
          <w:b/>
          <w:bCs/>
          <w:sz w:val="22"/>
          <w:szCs w:val="22"/>
        </w:rPr>
        <w:t xml:space="preserve">Yashneil Purkayastha (24BDS0158)</w:t>
      </w:r>
    </w:p>
    <w:p>
      <w:pPr>
        <w:spacing w:before="240" w:after="60"/>
        <w:jc w:val="center"/>
      </w:pPr>
      <w:r>
        <w:rPr>
          <w:rFonts w:ascii="Calibri" w:cs="Calibri" w:eastAsia="Calibri" w:hAnsi="Calibri"/>
          <w:b w:val="false"/>
          <w:bCs w:val="false"/>
          <w:sz w:val="22"/>
          <w:szCs w:val="22"/>
        </w:rPr>
        <w:t xml:space="preserve">Prepared For</w:t>
      </w:r>
    </w:p>
    <w:p>
      <w:pPr>
        <w:spacing w:before="0" w:after="120"/>
        <w:jc w:val="center"/>
      </w:pPr>
      <w:r>
        <w:rPr>
          <w:rFonts w:ascii="Calibri" w:cs="Calibri" w:eastAsia="Calibri" w:hAnsi="Calibri"/>
          <w:b/>
          <w:bCs/>
          <w:sz w:val="22"/>
          <w:szCs w:val="22"/>
        </w:rPr>
        <w:t xml:space="preserve">DATABASE SYSTEMS (BCSE302P) - Lab PROJECT</w:t>
      </w:r>
    </w:p>
    <w:p>
      <w:pPr>
        <w:spacing w:before="180" w:after="60"/>
        <w:jc w:val="center"/>
      </w:pPr>
      <w:r>
        <w:rPr>
          <w:rFonts w:ascii="Calibri" w:cs="Calibri" w:eastAsia="Calibri" w:hAnsi="Calibri"/>
          <w:b w:val="false"/>
          <w:bCs w:val="false"/>
          <w:sz w:val="22"/>
          <w:szCs w:val="22"/>
        </w:rPr>
        <w:t xml:space="preserve">Submitted To</w:t>
      </w:r>
    </w:p>
    <w:p>
      <w:pPr>
        <w:spacing w:before="0" w:after="120"/>
        <w:jc w:val="center"/>
      </w:pPr>
      <w:r>
        <w:rPr>
          <w:rFonts w:ascii="Calibri" w:cs="Calibri" w:eastAsia="Calibri" w:hAnsi="Calibri"/>
          <w:b/>
          <w:bCs/>
          <w:sz w:val="22"/>
          <w:szCs w:val="22"/>
        </w:rPr>
        <w:t xml:space="preserve">Dr. Anand Bihari</w:t>
      </w:r>
    </w:p>
    <w:p>
      <w:pPr>
        <w:spacing w:before="0" w:after="240"/>
        <w:jc w:val="center"/>
      </w:pPr>
      <w:r>
        <w:rPr>
          <w:rFonts w:ascii="Calibri" w:cs="Calibri" w:eastAsia="Calibri" w:hAnsi="Calibri"/>
          <w:b/>
          <w:bCs/>
          <w:sz w:val="22"/>
          <w:szCs w:val="22"/>
        </w:rPr>
        <w:t xml:space="preserve">School of Computer Science and Engineering</w:t>
      </w:r>
    </w:p>
    <w:p>
      <w:pPr>
        <w:keepNext/>
        <w:spacing w:before="120" w:after="60"/>
        <w:jc w:val="center"/>
      </w:pPr>
      <w:r>
        <w:drawing>
          <wp:inline distT="0" distB="0" distL="0" distR="0">
            <wp:extent cx="2924175"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866775"/>
                    </a:xfrm>
                    <a:prstGeom prst="rect">
                      <a:avLst/>
                    </a:prstGeom>
                  </pic:spPr>
                </pic:pic>
              </a:graphicData>
            </a:graphic>
          </wp:inline>
        </w:drawing>
      </w:r>
    </w:p>
    <w:p>
      <w:pPr>
        <w:pStyle w:val="Heading1"/>
        <w:pageBreakBefore/>
      </w:pPr>
      <w:r>
        <w:t xml:space="preserve">Abstract</w:t>
      </w:r>
    </w:p>
    <w:p>
      <w:pPr>
        <w:keepNext w:val="false"/>
        <w:spacing w:after="120"/>
        <w:jc w:val="both"/>
      </w:pPr>
      <w:r>
        <w:rPr>
          <w:rFonts w:ascii="Calibri" w:cs="Calibri" w:eastAsia="Calibri" w:hAnsi="Calibri"/>
          <w:b w:val="false"/>
          <w:bCs w:val="false"/>
          <w:i w:val="false"/>
          <w:iCs w:val="false"/>
        </w:rPr>
        <w:t xml:space="preserve">Most organisations already collect a lot of security data, such as firewall logs, intrusion alerts and lists of known bad IP addresses from threat feeds. The problem is that this data sits in different places, and news about a bad IP usually arrives days after that IP has already been probing the network. SentinelX is a small Security Operations Centre (SOC) built around one relational database, so that all of this is stored once, linked properly and searched with plain SQL.</w:t>
      </w:r>
    </w:p>
    <w:p>
      <w:pPr>
        <w:keepNext w:val="false"/>
        <w:spacing w:after="120"/>
        <w:jc w:val="both"/>
      </w:pPr>
      <w:r>
        <w:rPr>
          <w:rFonts w:ascii="Calibri" w:cs="Calibri" w:eastAsia="Calibri" w:hAnsi="Calibri"/>
          <w:b w:val="false"/>
          <w:bCs w:val="false"/>
          <w:i w:val="false"/>
          <w:iCs w:val="false"/>
        </w:rPr>
        <w:t xml:space="preserve">The database has 16 tables in Third Normal Form (3NF) and an append-only audit trail, on MySQL 8.0.46. Review 1 covered the design and Review 2 showed it working. This final report brings both together and adds what Review 3 asks for: a security layer in which restricted users reach data only through views and procedures, an audit trail of every change to an incident, a demonstration of SQL injection and its fix, transactions under concurrency (lost update, row locking, deadlock and isolation levels), query optimisation with EXPLAIN and EXPLAIN ANALYZE, backup with point-in-time recovery, and 49 automatic tests that run as four different users. While testing our own design we found and fixed four real defects, including a privilege escalation through a stored procedure; they are described where they occur. Every statement in this report was run on MySQL 8.0.46 and every screenshot is its real output.</w:t>
      </w:r>
    </w:p>
    <w:p>
      <w:pPr>
        <w:keepNext w:val="false"/>
        <w:spacing w:after="120"/>
        <w:jc w:val="both"/>
      </w:pPr>
      <w:r>
        <w:rPr>
          <w:rFonts w:ascii="Calibri" w:cs="Calibri" w:eastAsia="Calibri" w:hAnsi="Calibri"/>
          <w:b w:val="false"/>
          <w:bCs w:val="false"/>
          <w:i w:val="false"/>
          <w:iCs w:val="false"/>
        </w:rPr>
        <w:t xml:space="preserve">We also narrowed the scope. The application layer (FastAPI, React) and the machine-learning parts described in Review 2 were never built and have been removed; section 17 lists every change and the reason for it.</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keepNext w:val="false"/>
        <w:spacing w:after="120"/>
        <w:jc w:val="both"/>
      </w:pPr>
      <w:r>
        <w:rPr>
          <w:rFonts w:ascii="Calibri" w:cs="Calibri" w:eastAsia="Calibri" w:hAnsi="Calibri"/>
          <w:b w:val="false"/>
          <w:bCs w:val="false"/>
          <w:i w:val="false"/>
          <w:iCs w:val="false"/>
        </w:rPr>
        <w:t xml:space="preserve">Anyone who has seen how a small security team works knows the routine. An alert fires, someone opens the firewall console, then the IDS, then a spreadsheet of known bad IPs, and tries to match timestamps by hand. Each tool keeps its own copy of the facts, so the same attacker or server shows up in several places with slightly different details. Threat feeds also tend to be late. By the time an IP address appears on a blocklist it has often been scanning people for weeks, and nobody goes back to check last month's logs.</w:t>
      </w:r>
    </w:p>
    <w:p>
      <w:pPr>
        <w:keepNext w:val="false"/>
        <w:spacing w:after="120"/>
        <w:jc w:val="both"/>
      </w:pPr>
      <w:r>
        <w:rPr>
          <w:rFonts w:ascii="Calibri" w:cs="Calibri" w:eastAsia="Calibri" w:hAnsi="Calibri"/>
          <w:b w:val="false"/>
          <w:bCs w:val="false"/>
          <w:i w:val="false"/>
          <w:iCs w:val="false"/>
        </w:rPr>
        <w:t xml:space="preserve">We picked this topic for our DBMS lab project because it fits a relational database very naturally. There are clear entities (servers, attackers, malware, vulnerabilities, incidents), clear relationships between them (an attack hits one server, an incident can group many attacks) and good reasons to use constraints, triggers, transactions and indexes. Checking old logs for a newly reported bad IP is still a manual job in most tools, so we made the database do that part by itself, and that became the main idea of the project.</w:t>
      </w:r>
    </w:p>
    <w:p>
      <w:pPr>
        <w:keepNext w:val="false"/>
        <w:spacing w:after="120"/>
        <w:jc w:val="both"/>
      </w:pPr>
      <w:r>
        <w:rPr>
          <w:rFonts w:ascii="Calibri" w:cs="Calibri" w:eastAsia="Calibri" w:hAnsi="Calibri"/>
          <w:b w:val="false"/>
          <w:bCs w:val="false"/>
          <w:i w:val="false"/>
          <w:iCs w:val="false"/>
        </w:rPr>
        <w:t xml:space="preserve">Review 3 is about turning that working design into something we can defend: every rule enforced by the database, every user limited to what they need, every change traceable, every mistake recoverable, and every claim backed by a test that passes.</w:t>
      </w:r>
    </w:p>
    <w:p>
      <w:pPr>
        <w:pStyle w:val="Heading1"/>
      </w:pPr>
      <w:r>
        <w:t xml:space="preserve">2. Objectives</w:t>
      </w:r>
    </w:p>
    <w:p>
      <w:pPr>
        <w:pStyle w:val="ListParagraph"/>
        <w:numPr>
          <w:ilvl w:val="0"/>
          <w:numId w:val="2"/>
        </w:numPr>
        <w:spacing w:after="60"/>
      </w:pPr>
      <w:r>
        <w:rPr>
          <w:rFonts w:ascii="Calibri" w:cs="Calibri" w:eastAsia="Calibri" w:hAnsi="Calibri"/>
          <w:b w:val="false"/>
          <w:bCs w:val="false"/>
          <w:i w:val="false"/>
          <w:iCs w:val="false"/>
        </w:rPr>
        <w:t xml:space="preserve">Design a normalised relational schema in Third Normal Form (3NF) for a security operations centre that avoids update, insert and delete problems.</w:t>
      </w:r>
    </w:p>
    <w:p>
      <w:pPr>
        <w:pStyle w:val="ListParagraph"/>
        <w:numPr>
          <w:ilvl w:val="0"/>
          <w:numId w:val="2"/>
        </w:numPr>
        <w:spacing w:after="60"/>
      </w:pPr>
      <w:r>
        <w:rPr>
          <w:rFonts w:ascii="Calibri" w:cs="Calibri" w:eastAsia="Calibri" w:hAnsi="Calibri"/>
          <w:b w:val="false"/>
          <w:bCs w:val="false"/>
          <w:i w:val="false"/>
          <w:iCs w:val="false"/>
        </w:rPr>
        <w:t xml:space="preserve">Draw a clean ER diagram that keeps only the attributes we really use, and make sure it matches the tables we actually built.</w:t>
      </w:r>
    </w:p>
    <w:p>
      <w:pPr>
        <w:pStyle w:val="ListParagraph"/>
        <w:numPr>
          <w:ilvl w:val="0"/>
          <w:numId w:val="2"/>
        </w:numPr>
        <w:spacing w:after="60"/>
      </w:pPr>
      <w:r>
        <w:rPr>
          <w:rFonts w:ascii="Calibri" w:cs="Calibri" w:eastAsia="Calibri" w:hAnsi="Calibri"/>
          <w:b w:val="false"/>
          <w:bCs w:val="false"/>
          <w:i w:val="false"/>
          <w:iCs w:val="false"/>
        </w:rPr>
        <w:t xml:space="preserve">Keep every column only as large as it needs to be and back every rule with a constraint.</w:t>
      </w:r>
    </w:p>
    <w:p>
      <w:pPr>
        <w:pStyle w:val="ListParagraph"/>
        <w:numPr>
          <w:ilvl w:val="0"/>
          <w:numId w:val="2"/>
        </w:numPr>
        <w:spacing w:after="60"/>
      </w:pPr>
      <w:r>
        <w:rPr>
          <w:rFonts w:ascii="Calibri" w:cs="Calibri" w:eastAsia="Calibri" w:hAnsi="Calibri"/>
          <w:b w:val="false"/>
          <w:bCs w:val="false"/>
          <w:i w:val="false"/>
          <w:iCs w:val="false"/>
        </w:rPr>
        <w:t xml:space="preserve">Let the database do routine work by itself, like opening incidents for serious attacks and checking old logs when a new bad IP is added.</w:t>
      </w:r>
    </w:p>
    <w:p>
      <w:pPr>
        <w:pStyle w:val="ListParagraph"/>
        <w:numPr>
          <w:ilvl w:val="0"/>
          <w:numId w:val="2"/>
        </w:numPr>
        <w:spacing w:after="60"/>
      </w:pPr>
      <w:r>
        <w:rPr>
          <w:rFonts w:ascii="Calibri" w:cs="Calibri" w:eastAsia="Calibri" w:hAnsi="Calibri"/>
          <w:b w:val="false"/>
          <w:bCs w:val="false"/>
          <w:i w:val="false"/>
          <w:iCs w:val="false"/>
        </w:rPr>
        <w:t xml:space="preserve">Prove the design with real execution: queries, views, routines, triggers, transactions and security, each with a screenshot of its output (Review 2).</w:t>
      </w:r>
    </w:p>
    <w:p>
      <w:pPr>
        <w:pStyle w:val="ListParagraph"/>
        <w:numPr>
          <w:ilvl w:val="0"/>
          <w:numId w:val="2"/>
        </w:numPr>
        <w:spacing w:after="60"/>
      </w:pPr>
      <w:r>
        <w:rPr>
          <w:rFonts w:ascii="Calibri" w:cs="Calibri" w:eastAsia="Calibri" w:hAnsi="Calibri"/>
          <w:b w:val="false"/>
          <w:bCs w:val="false"/>
          <w:i w:val="false"/>
          <w:iCs w:val="false"/>
        </w:rPr>
        <w:t xml:space="preserve">Secure the database itself: least privilege, row-level access, an audit trail that even the administrator cannot erase, protection against SQL injection, and recovery from mistakes.</w:t>
      </w:r>
    </w:p>
    <w:p>
      <w:pPr>
        <w:pStyle w:val="ListParagraph"/>
        <w:numPr>
          <w:ilvl w:val="0"/>
          <w:numId w:val="2"/>
        </w:numPr>
        <w:spacing w:after="60"/>
      </w:pPr>
      <w:r>
        <w:rPr>
          <w:rFonts w:ascii="Calibri" w:cs="Calibri" w:eastAsia="Calibri" w:hAnsi="Calibri"/>
          <w:b w:val="false"/>
          <w:bCs w:val="false"/>
          <w:i w:val="false"/>
          <w:iCs w:val="false"/>
        </w:rPr>
        <w:t xml:space="preserve">Back every claim with an automatic test that prints PASS or FAIL.</w:t>
      </w:r>
    </w:p>
    <w:p>
      <w:pPr>
        <w:pStyle w:val="Heading1"/>
      </w:pPr>
      <w:r>
        <w:t xml:space="preserve">3. Project Scope</w:t>
      </w:r>
    </w:p>
    <w:p>
      <w:pPr>
        <w:pStyle w:val="ListParagraph"/>
        <w:numPr>
          <w:ilvl w:val="0"/>
          <w:numId w:val="2"/>
        </w:numPr>
        <w:spacing w:after="60"/>
      </w:pPr>
      <w:r>
        <w:rPr>
          <w:rFonts w:ascii="Calibri" w:cs="Calibri" w:eastAsia="Calibri" w:hAnsi="Calibri"/>
          <w:b w:val="false"/>
          <w:bCs w:val="false"/>
          <w:i w:val="false"/>
          <w:iCs w:val="false"/>
        </w:rPr>
        <w:t xml:space="preserve">Basic data about servers and devices (assets), CVEs, attack types mapped to MITRE ATT&amp;CK, attacker groups and malware.</w:t>
      </w:r>
    </w:p>
    <w:p>
      <w:pPr>
        <w:pStyle w:val="ListParagraph"/>
        <w:numPr>
          <w:ilvl w:val="0"/>
          <w:numId w:val="2"/>
        </w:numPr>
        <w:spacing w:after="60"/>
      </w:pPr>
      <w:r>
        <w:rPr>
          <w:rFonts w:ascii="Calibri" w:cs="Calibri" w:eastAsia="Calibri" w:hAnsi="Calibri"/>
          <w:b w:val="false"/>
          <w:bCs w:val="false"/>
          <w:i w:val="false"/>
          <w:iCs w:val="false"/>
        </w:rPr>
        <w:t xml:space="preserve">Storing raw network logs and detected attacks, with indexes on time and source IP so searches over the large tables stay fast.</w:t>
      </w:r>
    </w:p>
    <w:p>
      <w:pPr>
        <w:pStyle w:val="ListParagraph"/>
        <w:numPr>
          <w:ilvl w:val="0"/>
          <w:numId w:val="2"/>
        </w:numPr>
        <w:spacing w:after="60"/>
      </w:pPr>
      <w:r>
        <w:rPr>
          <w:rFonts w:ascii="Calibri" w:cs="Calibri" w:eastAsia="Calibri" w:hAnsi="Calibri"/>
          <w:b w:val="false"/>
          <w:bCs w:val="false"/>
          <w:i w:val="false"/>
          <w:iCs w:val="false"/>
        </w:rPr>
        <w:t xml:space="preserve">Search and reporting views over attacks, assets and risk.</w:t>
      </w:r>
    </w:p>
    <w:p>
      <w:pPr>
        <w:pStyle w:val="ListParagraph"/>
        <w:numPr>
          <w:ilvl w:val="0"/>
          <w:numId w:val="2"/>
        </w:numPr>
        <w:spacing w:after="60"/>
      </w:pPr>
      <w:r>
        <w:rPr>
          <w:rFonts w:ascii="Calibri" w:cs="Calibri" w:eastAsia="Calibri" w:hAnsi="Calibri"/>
          <w:b w:val="false"/>
          <w:bCs w:val="false"/>
          <w:i w:val="false"/>
          <w:iCs w:val="false"/>
        </w:rPr>
        <w:t xml:space="preserve">Incident handling: automatic creation, assigning an analyst safely, escalation and closing.</w:t>
      </w:r>
    </w:p>
    <w:p>
      <w:pPr>
        <w:pStyle w:val="ListParagraph"/>
        <w:numPr>
          <w:ilvl w:val="0"/>
          <w:numId w:val="2"/>
        </w:numPr>
        <w:spacing w:after="60"/>
      </w:pPr>
      <w:r>
        <w:rPr>
          <w:rFonts w:ascii="Calibri" w:cs="Calibri" w:eastAsia="Calibri" w:hAnsi="Calibri"/>
          <w:b w:val="false"/>
          <w:bCs w:val="false"/>
          <w:i w:val="false"/>
          <w:iCs w:val="false"/>
        </w:rPr>
        <w:t xml:space="preserve">Retro-hunting and the time machine for indicators of compromise.</w:t>
      </w:r>
    </w:p>
    <w:p>
      <w:pPr>
        <w:pStyle w:val="ListParagraph"/>
        <w:numPr>
          <w:ilvl w:val="0"/>
          <w:numId w:val="2"/>
        </w:numPr>
        <w:spacing w:after="60"/>
      </w:pPr>
      <w:r>
        <w:rPr>
          <w:rFonts w:ascii="Calibri" w:cs="Calibri" w:eastAsia="Calibri" w:hAnsi="Calibri"/>
          <w:b w:val="false"/>
          <w:bCs w:val="false"/>
          <w:i w:val="false"/>
          <w:iCs w:val="false"/>
        </w:rPr>
        <w:t xml:space="preserve">User roles (admin, analyst, viewer) with least-privilege access: restricted users reach data only through views and procedures.</w:t>
      </w:r>
    </w:p>
    <w:p>
      <w:pPr>
        <w:pStyle w:val="ListParagraph"/>
        <w:numPr>
          <w:ilvl w:val="0"/>
          <w:numId w:val="2"/>
        </w:numPr>
        <w:spacing w:after="60"/>
      </w:pPr>
      <w:r>
        <w:rPr>
          <w:rFonts w:ascii="Calibri" w:cs="Calibri" w:eastAsia="Calibri" w:hAnsi="Calibri"/>
          <w:b w:val="false"/>
          <w:bCs w:val="false"/>
          <w:i w:val="false"/>
          <w:iCs w:val="false"/>
        </w:rPr>
        <w:t xml:space="preserve">An append-only audit trail of incident changes, and backup with point-in-time recovery.</w:t>
      </w:r>
    </w:p>
    <w:p>
      <w:pPr>
        <w:keepNext w:val="false"/>
        <w:spacing w:after="120"/>
        <w:jc w:val="both"/>
      </w:pPr>
      <w:r>
        <w:rPr>
          <w:rFonts w:ascii="Calibri" w:cs="Calibri" w:eastAsia="Calibri" w:hAnsi="Calibri"/>
          <w:b w:val="false"/>
          <w:bCs w:val="false"/>
          <w:i w:val="false"/>
          <w:iCs w:val="false"/>
        </w:rPr>
        <w:t xml:space="preserve">Out of scope: real-time detection of attacks, a user interface and machine-learning models. Attacks arrive as data, as they would from a firewall or IDS, and people use the mysql client or MySQL Workbench.</w:t>
      </w:r>
    </w:p>
    <w:p>
      <w:pPr>
        <w:pStyle w:val="Heading1"/>
      </w:pPr>
      <w:r>
        <w:t xml:space="preserve">4. Key Contacts and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160"/>
        <w:gridCol w:w="2600"/>
      </w:tblGrid>
      <w:tr>
        <w:trPr>
          <w:cantSplit w:val="false"/>
          <w:tblHeader/>
        </w:trPr>
        <w:tc>
          <w:tcPr>
            <w:tcW w:type="dxa" w:w="24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Name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Registration Number</w:t>
            </w:r>
          </w:p>
        </w:tc>
        <w:tc>
          <w:tcPr>
            <w:tcW w:type="dxa" w:w="21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Role</w:t>
            </w:r>
          </w:p>
        </w:tc>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Phone Number / Email</w:t>
            </w:r>
          </w:p>
        </w:tc>
      </w:tr>
      <w:tr>
        <w:trPr>
          <w:cantSplit w:val="false"/>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Shlok Gupta</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24BCI0061</w:t>
            </w:r>
          </w:p>
        </w:tc>
        <w:tc>
          <w:tcPr>
            <w:tcW w:type="dxa" w:w="21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Team Member</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r>
        <w:trPr>
          <w:cantSplit w:val="false"/>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Shreya Bhushan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24BCI0086</w:t>
            </w:r>
          </w:p>
        </w:tc>
        <w:tc>
          <w:tcPr>
            <w:tcW w:type="dxa" w:w="21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Team Member</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r>
        <w:trPr>
          <w:cantSplit w:val="false"/>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Yashneil Purkayastha</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24BDS0158</w:t>
            </w:r>
          </w:p>
        </w:tc>
        <w:tc>
          <w:tcPr>
            <w:tcW w:type="dxa" w:w="21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Team Member</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r>
        <w:trPr>
          <w:cantSplit w:val="false"/>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Dr. Anand Bihari</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21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Faculty Guide</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bl>
    <w:p>
      <w:pPr>
        <w:spacing w:after="120"/>
      </w:pPr>
    </w:p>
    <w:p>
      <w:pPr>
        <w:pStyle w:val="Heading1"/>
      </w:pPr>
      <w:r>
        <w:t xml:space="preserve">5. Project Resource Requirements</w:t>
      </w:r>
    </w:p>
    <w:p>
      <w:pPr>
        <w:pStyle w:val="Heading2"/>
      </w:pPr>
      <w:r>
        <w:t xml:space="preserve">5.1 Hardware Resource Requirements</w:t>
      </w:r>
    </w:p>
    <w:p>
      <w:pPr>
        <w:pStyle w:val="ListParagraph"/>
        <w:numPr>
          <w:ilvl w:val="0"/>
          <w:numId w:val="2"/>
        </w:numPr>
        <w:spacing w:after="60"/>
      </w:pPr>
      <w:r>
        <w:rPr>
          <w:rFonts w:ascii="Calibri" w:cs="Calibri" w:eastAsia="Calibri" w:hAnsi="Calibri"/>
          <w:b w:val="false"/>
          <w:bCs w:val="false"/>
          <w:i w:val="false"/>
          <w:iCs w:val="false"/>
        </w:rPr>
        <w:t xml:space="preserve">A laptop or desktop with an Intel i5 (8th gen) or Ryzen 5 and at least 8 GB RAM.</w:t>
      </w:r>
    </w:p>
    <w:p>
      <w:pPr>
        <w:pStyle w:val="ListParagraph"/>
        <w:numPr>
          <w:ilvl w:val="0"/>
          <w:numId w:val="2"/>
        </w:numPr>
        <w:spacing w:after="60"/>
      </w:pPr>
      <w:r>
        <w:rPr>
          <w:rFonts w:ascii="Calibri" w:cs="Calibri" w:eastAsia="Calibri" w:hAnsi="Calibri"/>
          <w:b w:val="false"/>
          <w:bCs w:val="false"/>
          <w:i w:val="false"/>
          <w:iCs w:val="false"/>
        </w:rPr>
        <w:t xml:space="preserve">About 3 GB of free disk space for MySQL, the tools and the database.</w:t>
      </w:r>
    </w:p>
    <w:p>
      <w:pPr>
        <w:pStyle w:val="Heading2"/>
      </w:pPr>
      <w:r>
        <w:t xml:space="preserve">5.2 Software Resource Requirements</w:t>
      </w:r>
    </w:p>
    <w:p>
      <w:pPr>
        <w:pStyle w:val="ListParagraph"/>
        <w:numPr>
          <w:ilvl w:val="0"/>
          <w:numId w:val="2"/>
        </w:numPr>
        <w:spacing w:after="60"/>
      </w:pPr>
      <w:r>
        <w:rPr>
          <w:rFonts w:ascii="Calibri" w:cs="Calibri" w:eastAsia="Calibri" w:hAnsi="Calibri"/>
          <w:b w:val="false"/>
          <w:bCs w:val="false"/>
          <w:i w:val="false"/>
          <w:iCs w:val="false"/>
        </w:rPr>
        <w:t xml:space="preserve">Windows 11 (the machine all screenshots were taken on).</w:t>
      </w:r>
    </w:p>
    <w:p>
      <w:pPr>
        <w:pStyle w:val="ListParagraph"/>
        <w:numPr>
          <w:ilvl w:val="0"/>
          <w:numId w:val="2"/>
        </w:numPr>
        <w:spacing w:after="60"/>
      </w:pPr>
      <w:r>
        <w:rPr>
          <w:rFonts w:ascii="Calibri" w:cs="Calibri" w:eastAsia="Calibri" w:hAnsi="Calibri"/>
          <w:b w:val="false"/>
          <w:bCs w:val="false"/>
          <w:i w:val="false"/>
          <w:iCs w:val="false"/>
        </w:rPr>
        <w:t xml:space="preserve">MySQL Community Server 8.0.46 with the mysql command-line client. INTERSECT and EXCEPT need 8.0.31 or later; CHECK constraints are enforced from 8.0.16.</w:t>
      </w:r>
    </w:p>
    <w:p>
      <w:pPr>
        <w:pStyle w:val="ListParagraph"/>
        <w:numPr>
          <w:ilvl w:val="0"/>
          <w:numId w:val="2"/>
        </w:numPr>
        <w:spacing w:after="60"/>
      </w:pPr>
      <w:r>
        <w:rPr>
          <w:rFonts w:ascii="Calibri" w:cs="Calibri" w:eastAsia="Calibri" w:hAnsi="Calibri"/>
          <w:b w:val="false"/>
          <w:bCs w:val="false"/>
          <w:i w:val="false"/>
          <w:iCs w:val="false"/>
        </w:rPr>
        <w:t xml:space="preserve">MySQL Workbench for browsing the schema.</w:t>
      </w:r>
    </w:p>
    <w:p>
      <w:pPr>
        <w:pStyle w:val="ListParagraph"/>
        <w:numPr>
          <w:ilvl w:val="0"/>
          <w:numId w:val="2"/>
        </w:numPr>
        <w:spacing w:after="60"/>
      </w:pPr>
      <w:r>
        <w:rPr>
          <w:rFonts w:ascii="Calibri" w:cs="Calibri" w:eastAsia="Calibri" w:hAnsi="Calibri"/>
          <w:b w:val="false"/>
          <w:bCs w:val="false"/>
          <w:i w:val="false"/>
          <w:iCs w:val="false"/>
        </w:rPr>
        <w:t xml:space="preserve">Python 3 for the scripts in tools/ that generate the test data, the step files, the screenshots and two of the diagrams.</w:t>
      </w:r>
    </w:p>
    <w:p>
      <w:pPr>
        <w:pStyle w:val="ListParagraph"/>
        <w:numPr>
          <w:ilvl w:val="0"/>
          <w:numId w:val="2"/>
        </w:numPr>
        <w:spacing w:after="60"/>
      </w:pPr>
      <w:r>
        <w:rPr>
          <w:rFonts w:ascii="Calibri" w:cs="Calibri" w:eastAsia="Calibri" w:hAnsi="Calibri"/>
          <w:b w:val="false"/>
          <w:bCs w:val="false"/>
          <w:i w:val="false"/>
          <w:iCs w:val="false"/>
        </w:rPr>
        <w:t xml:space="preserve">Windows PowerShell for the one-click runner (runner/RUN_ME.bat).</w:t>
      </w:r>
    </w:p>
    <w:p>
      <w:pPr>
        <w:pStyle w:val="ListParagraph"/>
        <w:numPr>
          <w:ilvl w:val="0"/>
          <w:numId w:val="2"/>
        </w:numPr>
        <w:spacing w:after="60"/>
      </w:pPr>
      <w:r>
        <w:rPr>
          <w:rFonts w:ascii="Calibri" w:cs="Calibri" w:eastAsia="Calibri" w:hAnsi="Calibri"/>
          <w:b w:val="false"/>
          <w:bCs w:val="false"/>
          <w:i w:val="false"/>
          <w:iCs w:val="false"/>
        </w:rPr>
        <w:t xml:space="preserve">draw.io for planning the ER diagram, and Git with a shared GitHub repository.</w:t>
      </w:r>
    </w:p>
    <w:p>
      <w:pPr>
        <w:pStyle w:val="ListParagraph"/>
        <w:numPr>
          <w:ilvl w:val="0"/>
          <w:numId w:val="2"/>
        </w:numPr>
        <w:spacing w:after="60"/>
      </w:pPr>
      <w:r>
        <w:rPr>
          <w:rFonts w:ascii="Calibri" w:cs="Calibri" w:eastAsia="Calibri" w:hAnsi="Calibri"/>
          <w:b w:val="false"/>
          <w:bCs w:val="false"/>
          <w:i w:val="false"/>
          <w:iCs w:val="false"/>
        </w:rPr>
        <w:t xml:space="preserve">An AI assistant (Claude, by Anthropic) was used to review our SQL for defects and to help draft parts of the Review 3 scripts and this report. Every script was run on MySQL 8.0.46 and every output shown is the real result.</w:t>
      </w:r>
    </w:p>
    <w:p>
      <w:pPr>
        <w:pStyle w:val="Heading1"/>
        <w:pageBreakBefore/>
      </w:pPr>
      <w:r>
        <w:t xml:space="preserve">6. System Architecture</w:t>
      </w:r>
    </w:p>
    <w:p>
      <w:pPr>
        <w:keepNext w:val="false"/>
        <w:spacing w:after="120"/>
        <w:jc w:val="both"/>
      </w:pPr>
      <w:r>
        <w:rPr>
          <w:rFonts w:ascii="Calibri" w:cs="Calibri" w:eastAsia="Calibri" w:hAnsi="Calibri"/>
          <w:b w:val="false"/>
          <w:bCs w:val="false"/>
          <w:i w:val="false"/>
          <w:iCs w:val="false"/>
        </w:rPr>
        <w:t xml:space="preserve">The database is the whole system. Test data is loaded in batches, each batch as one transaction. Everything that must never be skipped (opening incidents, retro-hunts, protecting indicator history, recording who changed an incident) is a constraint or trigger inside MySQL. People connect with their own MySQL accounts, and what they can do is decided by the role on their account: the administrator works with the data, the analyst and the viewer only through views and procedures. Backups use mysqldump and the binary log.</w:t>
      </w:r>
    </w:p>
    <w:p>
      <w:pPr>
        <w:keepNext/>
        <w:spacing w:before="120" w:after="60"/>
        <w:jc w:val="center"/>
      </w:pPr>
      <w:r>
        <w:drawing>
          <wp:inline distT="0" distB="0" distL="0" distR="0">
            <wp:extent cx="59436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288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  System architecture</w:t>
      </w:r>
    </w:p>
    <w:p>
      <w:pPr>
        <w:pStyle w:val="Heading1"/>
      </w:pPr>
      <w:r>
        <w:t xml:space="preserve">7. Module-wise Functional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300"/>
        <w:gridCol w:w="3260"/>
      </w:tblGrid>
      <w:tr>
        <w:trPr>
          <w:cantSplit w:val="false"/>
          <w:tblHeader/>
        </w:trPr>
        <w:tc>
          <w:tcPr>
            <w:tcW w:type="dxa" w:w="18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Module</w:t>
            </w:r>
          </w:p>
        </w:tc>
        <w:tc>
          <w:tcPr>
            <w:tcW w:type="dxa" w:w="4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What it does</w:t>
            </w:r>
          </w:p>
        </w:tc>
        <w:tc>
          <w:tcPr>
            <w:tcW w:type="dxa" w:w="32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Database objects behind it</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Search and reporting</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Attacks per asset, open vulnerabilities, risk, and attack search by IP, country, type, malware, CVE, severity and date</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v_attack_details, v_asset_risk, fn_asset_risk, queries in section 11</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 handling</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Opens an incident for any attack of severity 8 or more, groups repeat attacks within an hour, assigns analysts safely, escalates priority</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trg_attack_auto_incident, sp_assign_incident, sp_escalate_incidents</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Retro-hunt</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When a new bad IP is added, searches old logs from the time it was already hostile but not yet known, and opens an incident if it finds anything</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trg_ioc_retro_hunt, retro_hunt_run, retro_hit, v_retro_hunt_summary</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Time machine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Every indicator keeps when it was hostile and when we learned about it, so results can be split into "known then" and "learned later"</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ioc.valid_from/valid_to, recorded_from/recorded_to, trg_ioc_no_overlap, trg_ioc_no_delete, CQ-05</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Reports</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 summary by type for any date range</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sp_attack_report, sp_asset_risk_report</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Roles and security</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Admins work with the data but cannot change the schema; analysts work only on their own incidents, through views and procedures; viewers only see reports. Accounts lock after three wrong passwords.</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roles sx_admin, sx_analyst, sx_viewer; v_my_incidents, v_ioc; sp_assign_incident, sp_report_ioc</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Audit trail</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Records who changed which incident, when, and the old and new status, priority and owner. Nobody but the DBA can remove it.</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incident_audit, trg_incident_audit_update/delete, trg_audit_no_update/delete</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Backup and recovery</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Nightly dump plus the binary log restore the database to just before a mistake.</w:t>
            </w:r>
          </w:p>
        </w:tc>
        <w:tc>
          <w:tcPr>
            <w:tcW w:type="dxa" w:w="32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mysqldump, binary log, mysqlbinlog (section 15)</w:t>
            </w:r>
          </w:p>
        </w:tc>
      </w:tr>
    </w:tbl>
    <w:p>
      <w:pPr>
        <w:spacing w:after="120"/>
      </w:pPr>
    </w:p>
    <w:p>
      <w:pPr>
        <w:pStyle w:val="Heading1"/>
        <w:pageBreakBefore/>
      </w:pPr>
      <w:r>
        <w:t xml:space="preserve">8. ER Diagram</w:t>
      </w:r>
    </w:p>
    <w:p>
      <w:pPr>
        <w:keepNext w:val="false"/>
        <w:spacing w:after="120"/>
        <w:jc w:val="both"/>
      </w:pPr>
      <w:r>
        <w:rPr>
          <w:rFonts w:ascii="Calibri" w:cs="Calibri" w:eastAsia="Calibri" w:hAnsi="Calibri"/>
          <w:b w:val="false"/>
          <w:bCs w:val="false"/>
          <w:i w:val="false"/>
          <w:iCs w:val="false"/>
        </w:rPr>
        <w:t xml:space="preserve">The ER diagram on the next page is drawn in Chen notation and is unchanged from the revised Review 1. Rectangles are entities, diamonds are relationships and ovals are attributes, with the primary key underlined. MITIGATION is a weak entity (double rectangle) whose partial key step_no has a dashed underline, and its identifying relationship HAS_STEP is a double diamond. detected_at and patched_at belong to the EXPOSED_TO relationship itself. A double line means total participation, for example every attack must target an asset. There are 12 entities and 17 relationships: 12 one-to-many (one identifying), 4 many-to-many and 1 one-to-one.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false"/>
          <w:tblHeader/>
        </w:trPr>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Entity</w:t>
            </w:r>
          </w:p>
        </w:tc>
        <w:tc>
          <w:tcPr>
            <w:tcW w:type="dxa" w:w="67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What it represents</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server or device we are protecting</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VULNERABILITY</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published weakness (CVE) with its CVSS score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NETWORK_LOG</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One raw line from the firewall or IDS</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One detected attack against an asset</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ATTACK_TYPE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kind of attack, mapped to a MITRE ATT&amp;CK technique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MITIGATION (weak)</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One response step for an attack type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THREAT_ACTOR</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 attacker group</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piece of malicious software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 indicator of compromise: a bad IP, domain, file hash or URL</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RETRO_HUNT_RUN</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One automatic search of old logs for a newly added bad IP</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 investigation that groups related attacks</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person who uses the system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900"/>
        <w:gridCol w:w="35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Relationship</w:t>
            </w:r>
          </w:p>
        </w:tc>
        <w:tc>
          <w:tcPr>
            <w:tcW w:type="dxa" w:w="29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Between</w:t>
            </w:r>
          </w:p>
        </w:tc>
        <w:tc>
          <w:tcPr>
            <w:tcW w:type="dxa" w:w="9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Type</w:t>
            </w:r>
          </w:p>
        </w:tc>
        <w:tc>
          <w:tcPr>
            <w:tcW w:type="dxa" w:w="35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Linked by</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TARGETS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 ATTACK_EVENT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attack_event.asset_id (NOT NULL)</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CLASSIFIED_AS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ATTACK_TYPE, ATTACK_EVENT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attack_event.type_id (NOT NULL)</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ATTRIBUTED_TO</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THREAT_ACTOR, ATTACK_EVENT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attack_event.actor_id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DELIVERS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 ATTACK_EVENT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attack_event.malware_id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EXPLOITS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VULNERABILITY, ATTACK_EVENT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attack_event.cve_id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EXPOSED_TO</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 VULNERABILITY</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link table asset_vulnerability</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DESTINED_FOR</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 NETWORK_LOG</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network_log.dst_asset_id (NOT NULL)</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HAS_STEP</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ATTACK_TYPE, MITIGATION</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 (identifying)</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mitigation key (type_id, step_no)</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DEVELOPS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THREAT_ACTOR, MALWARE</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malware.actor_id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LINKED_TO</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THREAT_ACTOR, IOC</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ioc.actor_id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INDICATES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 IOC</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ioc.malware_id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MATCHES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 IOC</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link table event_ioc</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TRIGGERS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 RETRO_HUNT_RUN</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retro_hunt_run.ioc_version_id (NOT NULL)</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HITS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RETRO_HUNT_RUN, NETWORK_LOG</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link table retro_hit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OPENS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RETRO_HUNT_RUN, INCIDENT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1</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retro_hunt_run.incident_id (UNIQUE)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GROUPS</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 ATTACK_EVENT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link table incident_event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ASSIGNED_TO</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INCIDENT</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 N</w:t>
            </w:r>
          </w:p>
        </w:tc>
        <w:tc>
          <w:tcPr>
            <w:tcW w:type="dxa" w:w="3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incident.assigned_to</w:t>
            </w:r>
          </w:p>
        </w:tc>
      </w:tr>
    </w:tbl>
    <w:p>
      <w:pPr>
        <w:spacing w:after="120"/>
      </w:pPr>
    </w:p>
    <w:p>
      <w:pPr>
        <w:keepNext/>
        <w:spacing w:before="120" w:after="60"/>
        <w:jc w:val="center"/>
      </w:pPr>
      <w:r>
        <w:drawing>
          <wp:inline distT="0" distB="0" distL="0" distR="0">
            <wp:extent cx="59436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57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  ER diagram of SentinelX (Chen notation)</w:t>
      </w:r>
    </w:p>
    <w:p>
      <w:pPr>
        <w:keepNext w:val="false"/>
        <w:spacing w:after="120"/>
        <w:jc w:val="both"/>
      </w:pPr>
      <w:r>
        <w:rPr>
          <w:rFonts w:ascii="Calibri" w:cs="Calibri" w:eastAsia="Calibri" w:hAnsi="Calibri"/>
          <w:b w:val="false"/>
          <w:bCs w:val="false"/>
          <w:i w:val="false"/>
          <w:iCs w:val="false"/>
        </w:rPr>
        <w:t xml:space="preserve">The relational schema below is drawn by a script (tools/draw_relational_schema.py) straight from sentinelx_schema.sql, so it always matches the tables MySQL actually creates. It replaces the hand-drawn Review 2 version, which still showed the old partition keys (event_time and log_time inside primary keys) that Review 2 had already removed. incident_audit appears as a separate table with no relationship line: it is an implementation table for accountability, not part of the conceptual model, and it deliberately has no foreign key so that its rows survive the deletion of the incident they describe.</w:t>
      </w:r>
    </w:p>
    <w:p>
      <w:pPr>
        <w:keepNext/>
        <w:spacing w:before="120" w:after="60"/>
        <w:jc w:val="center"/>
      </w:pPr>
      <w:r>
        <w:drawing>
          <wp:inline distT="0" distB="0" distL="0" distR="0">
            <wp:extent cx="59436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4577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  Relational schema generated from the DDL</w:t>
      </w:r>
    </w:p>
    <w:p>
      <w:pPr>
        <w:pStyle w:val="Heading1"/>
        <w:pageBreakBefore/>
      </w:pPr>
      <w:r>
        <w:t xml:space="preserve">9. Tables and Constraints</w:t>
      </w:r>
    </w:p>
    <w:p>
      <w:pPr>
        <w:keepNext w:val="false"/>
        <w:spacing w:after="120"/>
        <w:jc w:val="both"/>
      </w:pPr>
      <w:r>
        <w:rPr>
          <w:rFonts w:ascii="Calibri" w:cs="Calibri" w:eastAsia="Calibri" w:hAnsi="Calibri"/>
          <w:b w:val="false"/>
          <w:bCs w:val="false"/>
          <w:i w:val="false"/>
          <w:iCs w:val="false"/>
        </w:rPr>
        <w:t xml:space="preserve">All 16 tables, and the audit table added in Review 3, are in Third Normal Form: in every table each non-key column depends on the key, the whole key and nothing but the key. Every column that decides another column is itself a candidate key, so the tables also meet BCNF. The normalisation steps and the 23 attributes removed after review are in section 15. For each table below we give a short description, its attributes with data types and constraints, the CREATE TABLE statement as MySQL ran it, and the normal form. MySQL echoes statements without comments, so the screenshots show the definitions without them.</w:t>
      </w:r>
    </w:p>
    <w:p>
      <w:pPr>
        <w:keepNext/>
        <w:spacing w:before="120" w:after="60"/>
        <w:jc w:val="center"/>
      </w:pPr>
      <w:r>
        <w:drawing>
          <wp:inline distT="0" distB="0" distL="0" distR="0">
            <wp:extent cx="38671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67150" cy="32766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  SHOW TABLES after running the 17 CREATE TABLE statements</w:t>
      </w:r>
    </w:p>
    <w:p>
      <w:pPr>
        <w:pStyle w:val="Heading3"/>
        <w:keepNext/>
      </w:pPr>
      <w:r>
        <w:t xml:space="preserve">Table: asset</w:t>
      </w:r>
    </w:p>
    <w:p>
      <w:pPr>
        <w:keepNext w:val="false"/>
        <w:spacing w:after="120"/>
        <w:jc w:val="both"/>
      </w:pPr>
      <w:r>
        <w:rPr>
          <w:rFonts w:ascii="Calibri" w:cs="Calibri" w:eastAsia="Calibri" w:hAnsi="Calibri"/>
          <w:b w:val="false"/>
          <w:bCs w:val="false"/>
          <w:i w:val="false"/>
          <w:iCs w:val="false"/>
        </w:rPr>
        <w:t xml:space="preserve">Every server or device we protect. hostname and ip_address are unique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hostname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VARCHAR(63)</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ip_address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VARCHAR(45)</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asset_type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ENUM('web','db','mail','dns','workstation','iot','vpn')</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criticality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TINYINT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(criticality BETWEEN 1 AND 5)</w:t>
            </w:r>
          </w:p>
        </w:tc>
      </w:tr>
    </w:tbl>
    <w:p>
      <w:pPr>
        <w:spacing w:after="120"/>
      </w:pPr>
    </w:p>
    <w:p>
      <w:pPr>
        <w:keepNext/>
        <w:spacing w:before="120" w:after="60"/>
        <w:jc w:val="center"/>
      </w:pPr>
      <w:r>
        <w:drawing>
          <wp:inline distT="0" distB="0" distL="0" distR="0">
            <wp:extent cx="55149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14975" cy="12573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  CREATE TABLE asset executed in MySQL</w:t>
      </w:r>
    </w:p>
    <w:p>
      <w:pPr>
        <w:keepNext w:val="false"/>
        <w:spacing w:after="120"/>
        <w:jc w:val="both"/>
      </w:pPr>
      <w:r>
        <w:rPr>
          <w:rFonts w:ascii="Calibri" w:cs="Calibri" w:eastAsia="Calibri" w:hAnsi="Calibri"/>
          <w:b/>
          <w:bCs/>
          <w:i w:val="false"/>
          <w:iCs w:val="false"/>
        </w:rPr>
        <w:t xml:space="preserve">Normal form: Every column depends only on asset_id (hostname and ip_address are also candidate keys). 3NF.</w:t>
      </w:r>
    </w:p>
    <w:p>
      <w:pPr>
        <w:pStyle w:val="Heading3"/>
        <w:keepNext/>
      </w:pPr>
      <w:r>
        <w:t xml:space="preserve">Table: vulnerability</w:t>
      </w:r>
    </w:p>
    <w:p>
      <w:pPr>
        <w:keepNext w:val="false"/>
        <w:spacing w:after="120"/>
        <w:jc w:val="both"/>
      </w:pPr>
      <w:r>
        <w:rPr>
          <w:rFonts w:ascii="Calibri" w:cs="Calibri" w:eastAsia="Calibri" w:hAnsi="Calibri"/>
          <w:b w:val="false"/>
          <w:bCs w:val="false"/>
          <w:i w:val="false"/>
          <w:iCs w:val="false"/>
        </w:rPr>
        <w:t xml:space="preserve">Published CVEs. cve_id must look like CVE-2024-3400. Severity is not stored; the view v_vulnerability works it out from cvss.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cve_id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VARCHAR(16)</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CHECK (cve_id REGEXP '^CVE-[0-9]{4}-[0-9]{4,7}$')</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cvss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DECIMAL(3,1)</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(cvss BETWEEN 0 AND 10)</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published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bl>
    <w:p>
      <w:pPr>
        <w:spacing w:after="120"/>
      </w:pPr>
    </w:p>
    <w:p>
      <w:pPr>
        <w:keepNext/>
        <w:spacing w:before="120" w:after="60"/>
        <w:jc w:val="center"/>
      </w:pPr>
      <w:r>
        <w:drawing>
          <wp:inline distT="0" distB="0" distL="0" distR="0">
            <wp:extent cx="59436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810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  CREATE TABLE vulnerability executed in MySQL</w:t>
      </w:r>
    </w:p>
    <w:p>
      <w:pPr>
        <w:keepNext w:val="false"/>
        <w:spacing w:after="120"/>
        <w:jc w:val="both"/>
      </w:pPr>
      <w:r>
        <w:rPr>
          <w:rFonts w:ascii="Calibri" w:cs="Calibri" w:eastAsia="Calibri" w:hAnsi="Calibri"/>
          <w:b/>
          <w:bCs/>
          <w:i w:val="false"/>
          <w:iCs w:val="false"/>
        </w:rPr>
        <w:t xml:space="preserve">Normal form: cvss and published depend only on cve_id. Storing severity would add the transitive dependency cve_id -&gt; cvss -&gt; severity. 3NF.</w:t>
      </w:r>
    </w:p>
    <w:p>
      <w:pPr>
        <w:pStyle w:val="Heading3"/>
        <w:keepNext/>
      </w:pPr>
      <w:r>
        <w:t xml:space="preserve">Table: asset_vulnerability</w:t>
      </w:r>
    </w:p>
    <w:p>
      <w:pPr>
        <w:keepNext w:val="false"/>
        <w:spacing w:after="120"/>
        <w:jc w:val="both"/>
      </w:pPr>
      <w:r>
        <w:rPr>
          <w:rFonts w:ascii="Calibri" w:cs="Calibri" w:eastAsia="Calibri" w:hAnsi="Calibri"/>
          <w:b w:val="false"/>
          <w:bCs w:val="false"/>
          <w:i w:val="false"/>
          <w:iCs w:val="false"/>
        </w:rPr>
        <w:t xml:space="preserve">Link table for EXPOSED_TO (M:N between assets and CVEs), with when the CVE was found and patched.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(asset_id, cve_id); FOREIGN KEY to asset(asset_id), on delete cascade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cve_id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VARCHAR(16)</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(asset_id, cve_id); FOREIGN KEY to vulnerability(cve_id)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detected_at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(patched_at IS NULL OR patched_at &gt;= detected_at)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patched_at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bl>
    <w:p>
      <w:pPr>
        <w:spacing w:after="120"/>
      </w:pPr>
    </w:p>
    <w:p>
      <w:pPr>
        <w:keepNext/>
        <w:spacing w:before="120" w:after="60"/>
        <w:jc w:val="center"/>
      </w:pPr>
      <w:r>
        <w:drawing>
          <wp:inline distT="0" distB="0" distL="0" distR="0">
            <wp:extent cx="49053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05375" cy="16573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  CREATE TABLE asset_vulnerability executed in MySQL</w:t>
      </w:r>
    </w:p>
    <w:p>
      <w:pPr>
        <w:keepNext w:val="false"/>
        <w:spacing w:after="120"/>
        <w:jc w:val="both"/>
      </w:pPr>
      <w:r>
        <w:rPr>
          <w:rFonts w:ascii="Calibri" w:cs="Calibri" w:eastAsia="Calibri" w:hAnsi="Calibri"/>
          <w:b/>
          <w:bCs/>
          <w:i w:val="false"/>
          <w:iCs w:val="false"/>
        </w:rPr>
        <w:t xml:space="preserve">Normal form: detected_at and patched_at depend on the whole key (asset_id, cve_id). 3NF.</w:t>
      </w:r>
    </w:p>
    <w:p>
      <w:pPr>
        <w:pStyle w:val="Heading3"/>
        <w:keepNext/>
      </w:pPr>
      <w:r>
        <w:t xml:space="preserve">Table: network_log</w:t>
      </w:r>
    </w:p>
    <w:p>
      <w:pPr>
        <w:keepNext w:val="false"/>
        <w:spacing w:after="120"/>
        <w:jc w:val="both"/>
      </w:pPr>
      <w:r>
        <w:rPr>
          <w:rFonts w:ascii="Calibri" w:cs="Calibri" w:eastAsia="Calibri" w:hAnsi="Calibri"/>
          <w:b w:val="false"/>
          <w:bCs w:val="false"/>
          <w:i w:val="false"/>
          <w:iCs w:val="false"/>
        </w:rPr>
        <w:t xml:space="preserve">Raw log lines from the firewall and IDS. The index on (src_ip, log_time) serves the retro-hunt (section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log_id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log_time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src_ip</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VARCHAR(45)</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Indexed (idx_src_time: src_ip, log_time)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dst_asset_id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FOREIGN KEY to asset(asset_id)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dst_port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SMALLINT UNSIGNED</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protocol</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ENUM('TCP','UDP','ICMP')</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action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ENUM('allowed','blocked')</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bl>
    <w:p>
      <w:pPr>
        <w:spacing w:after="120"/>
      </w:pPr>
    </w:p>
    <w:p>
      <w:pPr>
        <w:keepNext/>
        <w:spacing w:before="120" w:after="60"/>
        <w:jc w:val="center"/>
      </w:pPr>
      <w:r>
        <w:drawing>
          <wp:inline distT="0" distB="0" distL="0" distR="0">
            <wp:extent cx="4048125"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48125" cy="17907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  CREATE TABLE network_log executed in MySQL</w:t>
      </w:r>
    </w:p>
    <w:p>
      <w:pPr>
        <w:keepNext w:val="false"/>
        <w:spacing w:after="120"/>
        <w:jc w:val="both"/>
      </w:pPr>
      <w:r>
        <w:rPr>
          <w:rFonts w:ascii="Calibri" w:cs="Calibri" w:eastAsia="Calibri" w:hAnsi="Calibri"/>
          <w:b/>
          <w:bCs/>
          <w:i w:val="false"/>
          <w:iCs w:val="false"/>
        </w:rPr>
        <w:t xml:space="preserve">Normal form: Everything depends on log_id. 3NF.</w:t>
      </w:r>
    </w:p>
    <w:p>
      <w:pPr>
        <w:pStyle w:val="Heading3"/>
        <w:keepNext/>
      </w:pPr>
      <w:r>
        <w:t xml:space="preserve">Table: attack_type</w:t>
      </w:r>
    </w:p>
    <w:p>
      <w:pPr>
        <w:keepNext w:val="false"/>
        <w:spacing w:after="120"/>
        <w:jc w:val="both"/>
      </w:pPr>
      <w:r>
        <w:rPr>
          <w:rFonts w:ascii="Calibri" w:cs="Calibri" w:eastAsia="Calibri" w:hAnsi="Calibri"/>
          <w:b w:val="false"/>
          <w:bCs w:val="false"/>
          <w:i w:val="false"/>
          <w:iCs w:val="false"/>
        </w:rPr>
        <w:t xml:space="preserve">Kinds of attack with their MITRE ATT&amp;CK technique 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type_id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type_name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VARCHAR(40)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mitre_technique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VARCHAR(9)</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 CHECK (mitre_technique REGEXP '^T[0-9]{4}([.][0-9]{3})?$')</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base_severity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TINYINT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(base_severity BETWEEN 1 AND 10)</w:t>
            </w:r>
          </w:p>
        </w:tc>
      </w:tr>
    </w:tbl>
    <w:p>
      <w:pPr>
        <w:spacing w:after="120"/>
      </w:pPr>
    </w:p>
    <w:p>
      <w:pPr>
        <w:keepNext/>
        <w:spacing w:before="120" w:after="60"/>
        <w:jc w:val="center"/>
      </w:pPr>
      <w:r>
        <w:drawing>
          <wp:inline distT="0" distB="0" distL="0" distR="0">
            <wp:extent cx="59436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942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  CREATE TABLE attack_type executed in MySQL</w:t>
      </w:r>
    </w:p>
    <w:p>
      <w:pPr>
        <w:keepNext w:val="false"/>
        <w:spacing w:after="120"/>
        <w:jc w:val="both"/>
      </w:pPr>
      <w:r>
        <w:rPr>
          <w:rFonts w:ascii="Calibri" w:cs="Calibri" w:eastAsia="Calibri" w:hAnsi="Calibri"/>
          <w:b/>
          <w:bCs/>
          <w:i w:val="false"/>
          <w:iCs w:val="false"/>
        </w:rPr>
        <w:t xml:space="preserve">Normal form: Everything depends on type_id; type_name and mitre_technique are candidate keys. 3NF.</w:t>
      </w:r>
    </w:p>
    <w:p>
      <w:pPr>
        <w:pStyle w:val="Heading3"/>
        <w:keepNext/>
      </w:pPr>
      <w:r>
        <w:t xml:space="preserve">Table: mitigation</w:t>
      </w:r>
    </w:p>
    <w:p>
      <w:pPr>
        <w:keepNext w:val="false"/>
        <w:spacing w:after="120"/>
        <w:jc w:val="both"/>
      </w:pPr>
      <w:r>
        <w:rPr>
          <w:rFonts w:ascii="Calibri" w:cs="Calibri" w:eastAsia="Calibri" w:hAnsi="Calibri"/>
          <w:b w:val="false"/>
          <w:bCs w:val="false"/>
          <w:i w:val="false"/>
          <w:iCs w:val="false"/>
        </w:rPr>
        <w:t xml:space="preserve">Weak entity: numbered response steps for each attack type, deleted together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type_id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(type_id, step_no); FOREIGN KEY to attack_type(type_id), on delete cascade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step_no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TINYINT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(step_no &gt; 0); Part of composite PRIMARY KEY (type_id, step_no)</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action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VARCHAR(100)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bl>
    <w:p>
      <w:pPr>
        <w:spacing w:after="120"/>
      </w:pPr>
    </w:p>
    <w:p>
      <w:pPr>
        <w:keepNext/>
        <w:spacing w:before="120" w:after="60"/>
        <w:jc w:val="center"/>
      </w:pPr>
      <w:r>
        <w:drawing>
          <wp:inline distT="0" distB="0" distL="0" distR="0">
            <wp:extent cx="50863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86350" cy="12573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  CREATE TABLE mitigation executed in MySQL</w:t>
      </w:r>
    </w:p>
    <w:p>
      <w:pPr>
        <w:keepNext w:val="false"/>
        <w:spacing w:after="120"/>
        <w:jc w:val="both"/>
      </w:pPr>
      <w:r>
        <w:rPr>
          <w:rFonts w:ascii="Calibri" w:cs="Calibri" w:eastAsia="Calibri" w:hAnsi="Calibri"/>
          <w:b/>
          <w:bCs/>
          <w:i w:val="false"/>
          <w:iCs w:val="false"/>
        </w:rPr>
        <w:t xml:space="preserve">Normal form: action depends on the full key (type_id, step_no). 3NF.</w:t>
      </w:r>
    </w:p>
    <w:p>
      <w:pPr>
        <w:pStyle w:val="Heading3"/>
        <w:keepNext/>
      </w:pPr>
      <w:r>
        <w:t xml:space="preserve">Table: threat_actor</w:t>
      </w:r>
    </w:p>
    <w:p>
      <w:pPr>
        <w:keepNext w:val="false"/>
        <w:spacing w:after="120"/>
        <w:jc w:val="both"/>
      </w:pPr>
      <w:r>
        <w:rPr>
          <w:rFonts w:ascii="Calibri" w:cs="Calibri" w:eastAsia="Calibri" w:hAnsi="Calibri"/>
          <w:b w:val="false"/>
          <w:bCs w:val="false"/>
          <w:i w:val="false"/>
          <w:iCs w:val="false"/>
        </w:rPr>
        <w:t xml:space="preserve">Attacker groups with country and motive. The names are made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actor_id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actor_name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VARCHAR(50)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origin_country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CHAR(2)</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CHECK (origin_country REGEXP '^[A-Z]{2}$')</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motive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ENUM('financial','espionage','hacktivism','sabotage','unknown')</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bl>
    <w:p>
      <w:pPr>
        <w:spacing w:after="120"/>
      </w:pPr>
    </w:p>
    <w:p>
      <w:pPr>
        <w:keepNext/>
        <w:spacing w:before="120" w:after="60"/>
        <w:jc w:val="center"/>
      </w:pPr>
      <w:r>
        <w:drawing>
          <wp:inline distT="0" distB="0" distL="0" distR="0">
            <wp:extent cx="59436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0858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  CREATE TABLE threat_actor executed in MySQL</w:t>
      </w:r>
    </w:p>
    <w:p>
      <w:pPr>
        <w:keepNext w:val="false"/>
        <w:spacing w:after="120"/>
        <w:jc w:val="both"/>
      </w:pPr>
      <w:r>
        <w:rPr>
          <w:rFonts w:ascii="Calibri" w:cs="Calibri" w:eastAsia="Calibri" w:hAnsi="Calibri"/>
          <w:b/>
          <w:bCs/>
          <w:i w:val="false"/>
          <w:iCs w:val="false"/>
        </w:rPr>
        <w:t xml:space="preserve">Normal form: Everything depends on actor_id. 3NF.</w:t>
      </w:r>
    </w:p>
    <w:p>
      <w:pPr>
        <w:pStyle w:val="Heading3"/>
        <w:keepNext/>
      </w:pPr>
      <w:r>
        <w:t xml:space="preserve">Table: malware</w:t>
      </w:r>
    </w:p>
    <w:p>
      <w:pPr>
        <w:keepNext w:val="false"/>
        <w:spacing w:after="120"/>
        <w:jc w:val="both"/>
      </w:pPr>
      <w:r>
        <w:rPr>
          <w:rFonts w:ascii="Calibri" w:cs="Calibri" w:eastAsia="Calibri" w:hAnsi="Calibri"/>
          <w:b w:val="false"/>
          <w:bCs w:val="false"/>
          <w:i w:val="false"/>
          <w:iCs w:val="false"/>
        </w:rPr>
        <w:t xml:space="preserve">Malware samples. actor_id becomes NULL if the group is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malware_name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VARCHAR(50)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family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VARCHAR(30)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sha256</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CHAR(64)</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 CHECK (sha256 REGEXP '^[0-9a-f]{64}$')</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actor_id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threat_actor(actor_id), on delete set null</w:t>
            </w:r>
          </w:p>
        </w:tc>
      </w:tr>
    </w:tbl>
    <w:p>
      <w:pPr>
        <w:spacing w:after="120"/>
      </w:pPr>
    </w:p>
    <w:p>
      <w:pPr>
        <w:keepNext/>
        <w:spacing w:before="120" w:after="60"/>
        <w:jc w:val="center"/>
      </w:pPr>
      <w:r>
        <w:drawing>
          <wp:inline distT="0" distB="0" distL="0" distR="0">
            <wp:extent cx="55149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14975" cy="13906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  CREATE TABLE malware executed in MySQL</w:t>
      </w:r>
    </w:p>
    <w:p>
      <w:pPr>
        <w:keepNext w:val="false"/>
        <w:spacing w:after="120"/>
        <w:jc w:val="both"/>
      </w:pPr>
      <w:r>
        <w:rPr>
          <w:rFonts w:ascii="Calibri" w:cs="Calibri" w:eastAsia="Calibri" w:hAnsi="Calibri"/>
          <w:b/>
          <w:bCs/>
          <w:i w:val="false"/>
          <w:iCs w:val="false"/>
        </w:rPr>
        <w:t xml:space="preserve">Normal form: Everything depends on malware_id. category was removed because family decides it. 3NF.</w:t>
      </w:r>
    </w:p>
    <w:p>
      <w:pPr>
        <w:pStyle w:val="Heading3"/>
        <w:keepNext/>
      </w:pPr>
      <w:r>
        <w:t xml:space="preserve">Table: attack_event</w:t>
      </w:r>
    </w:p>
    <w:p>
      <w:pPr>
        <w:keepNext w:val="false"/>
        <w:spacing w:after="120"/>
        <w:jc w:val="both"/>
      </w:pPr>
      <w:r>
        <w:rPr>
          <w:rFonts w:ascii="Calibri" w:cs="Calibri" w:eastAsia="Calibri" w:hAnsi="Calibri"/>
          <w:b w:val="false"/>
          <w:bCs w:val="false"/>
          <w:i w:val="false"/>
          <w:iCs w:val="false"/>
        </w:rPr>
        <w:t xml:space="preserve">One row per detected attack. Asset and type are required; attacker, malware and CVE are optional. triage_priority is set by an analyst and stays NULL until the attack has been triaged.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event_id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event_time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Indexed (idx_time: event_time)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src_ip</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VARCHAR(45)</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Indexed (idx_src: src_ip)</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src_country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CHAR(2)</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(src_country REGEXP '^[A-Z]{2}$')</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asset_id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FOREIGN KEY to asset(asset_id)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type_id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FOREIGN KEY to attack_type(type_id)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actor_id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threat_actor(actor_id)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malware(malware_id)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cve_id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VARCHAR(16)</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vulnerability(cve_id)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severity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TINYINT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(severity BETWEEN 1 AND 10)</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blocked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BOOLEAN</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triage_priority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ENUM('LOW','MEDIUM','HIGH','CRITICAL')</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bl>
    <w:p>
      <w:pPr>
        <w:spacing w:after="120"/>
      </w:pPr>
    </w:p>
    <w:p>
      <w:pPr>
        <w:keepNext/>
        <w:spacing w:before="120" w:after="60"/>
        <w:jc w:val="center"/>
      </w:pPr>
      <w:r>
        <w:drawing>
          <wp:inline distT="0" distB="0" distL="0" distR="0">
            <wp:extent cx="54483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48300" cy="31432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  CREATE TABLE attack_event executed in MySQL</w:t>
      </w:r>
    </w:p>
    <w:p>
      <w:pPr>
        <w:keepNext w:val="false"/>
        <w:spacing w:after="120"/>
        <w:jc w:val="both"/>
      </w:pPr>
      <w:r>
        <w:rPr>
          <w:rFonts w:ascii="Calibri" w:cs="Calibri" w:eastAsia="Calibri" w:hAnsi="Calibri"/>
          <w:b/>
          <w:bCs/>
          <w:i w:val="false"/>
          <w:iCs w:val="false"/>
        </w:rPr>
        <w:t xml:space="preserve">Normal form: Everything depends on event_id. triage_priority is an analyst decision, not a function of severity (events 5 and 6 both have severity 9 but are CRITICAL and HIGH), so there is no transitive dependency. src_country stays because an IP's location changes over time; actor_id stays because malware is shared between groups. 3NF.</w:t>
      </w:r>
    </w:p>
    <w:p>
      <w:pPr>
        <w:pStyle w:val="Heading3"/>
        <w:keepNext/>
      </w:pPr>
      <w:r>
        <w:t xml:space="preserve">Table: analyst</w:t>
      </w:r>
    </w:p>
    <w:p>
      <w:pPr>
        <w:keepNext w:val="false"/>
        <w:spacing w:after="120"/>
        <w:jc w:val="both"/>
      </w:pPr>
      <w:r>
        <w:rPr>
          <w:rFonts w:ascii="Calibri" w:cs="Calibri" w:eastAsia="Calibri" w:hAnsi="Calibri"/>
          <w:b w:val="false"/>
          <w:bCs w:val="false"/>
          <w:i w:val="false"/>
          <w:iCs w:val="false"/>
        </w:rPr>
        <w:t xml:space="preserve">People who use the system. email is unique and checked to look like an email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full_name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VARCHAR(50)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email</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VARCHAR(50)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UNIQUE CHECK (email REGEXP '^[^@ ]+@[^@ ]+[.][A-Za-z]{2,}$')</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role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ENUM('admin','analyst','viewer')</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bl>
    <w:p>
      <w:pPr>
        <w:spacing w:after="120"/>
      </w:pPr>
    </w:p>
    <w:p>
      <w:pPr>
        <w:keepNext/>
        <w:spacing w:before="120" w:after="60"/>
        <w:jc w:val="center"/>
      </w:pPr>
      <w:r>
        <w:drawing>
          <wp:inline distT="0" distB="0" distL="0" distR="0">
            <wp:extent cx="59436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0287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14  CREATE TABLE analyst executed in MySQL</w:t>
      </w:r>
    </w:p>
    <w:p>
      <w:pPr>
        <w:keepNext w:val="false"/>
        <w:spacing w:after="120"/>
        <w:jc w:val="both"/>
      </w:pPr>
      <w:r>
        <w:rPr>
          <w:rFonts w:ascii="Calibri" w:cs="Calibri" w:eastAsia="Calibri" w:hAnsi="Calibri"/>
          <w:b/>
          <w:bCs/>
          <w:i w:val="false"/>
          <w:iCs w:val="false"/>
        </w:rPr>
        <w:t xml:space="preserve">Normal form: Everything depends on analyst_id; email is also a candidate key. 3NF.</w:t>
      </w:r>
    </w:p>
    <w:p>
      <w:pPr>
        <w:pStyle w:val="Heading3"/>
        <w:keepNext/>
      </w:pPr>
      <w:r>
        <w:t xml:space="preserve">Table: incident</w:t>
      </w:r>
    </w:p>
    <w:p>
      <w:pPr>
        <w:keepNext w:val="false"/>
        <w:spacing w:after="120"/>
        <w:jc w:val="both"/>
      </w:pPr>
      <w:r>
        <w:rPr>
          <w:rFonts w:ascii="Calibri" w:cs="Calibri" w:eastAsia="Calibri" w:hAnsi="Calibri"/>
          <w:b w:val="false"/>
          <w:bCs w:val="false"/>
          <w:i w:val="false"/>
          <w:iCs w:val="false"/>
        </w:rPr>
        <w:t xml:space="preserve">An investigation. closed_at is filled in only when the status is 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title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VARCHAR(100)</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priority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ENUM('LOW','MEDIUM','HIGH','CRITICAL')</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status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ENUM('OPEN','INVESTIGATING','CONTAINED','CLOSED')</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DEFAULT 'OPEN'; CHECK ((status = 'CLOSED') = (closed_at IS 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assigned_to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analyst(analyst_id)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opened_at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DEFAULT CURRENT_TIMESTAMP; CHECK (closed_at IS NULL OR closed_at &gt;= opened_at)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closed_at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bl>
    <w:p>
      <w:pPr>
        <w:spacing w:after="120"/>
      </w:pPr>
    </w:p>
    <w:p>
      <w:pPr>
        <w:keepNext/>
        <w:spacing w:before="120" w:after="60"/>
        <w:jc w:val="center"/>
      </w:pPr>
      <w:r>
        <w:drawing>
          <wp:inline distT="0" distB="0" distL="0" distR="0">
            <wp:extent cx="59436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18954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15  CREATE TABLE incident executed in MySQL</w:t>
      </w:r>
    </w:p>
    <w:p>
      <w:pPr>
        <w:keepNext w:val="false"/>
        <w:spacing w:after="120"/>
        <w:jc w:val="both"/>
      </w:pPr>
      <w:r>
        <w:rPr>
          <w:rFonts w:ascii="Calibri" w:cs="Calibri" w:eastAsia="Calibri" w:hAnsi="Calibri"/>
          <w:b/>
          <w:bCs/>
          <w:i w:val="false"/>
          <w:iCs w:val="false"/>
        </w:rPr>
        <w:t xml:space="preserve">Normal form: Everything depends on incident_id. 3NF.</w:t>
      </w:r>
    </w:p>
    <w:p>
      <w:pPr>
        <w:pStyle w:val="Heading3"/>
        <w:keepNext/>
      </w:pPr>
      <w:r>
        <w:t xml:space="preserve">Table: incident_event</w:t>
      </w:r>
    </w:p>
    <w:p>
      <w:pPr>
        <w:keepNext w:val="false"/>
        <w:spacing w:after="120"/>
        <w:jc w:val="both"/>
      </w:pPr>
      <w:r>
        <w:rPr>
          <w:rFonts w:ascii="Calibri" w:cs="Calibri" w:eastAsia="Calibri" w:hAnsi="Calibri"/>
          <w:b w:val="false"/>
          <w:bCs w:val="false"/>
          <w:i w:val="false"/>
          <w:iCs w:val="false"/>
        </w:rPr>
        <w:t xml:space="preserve">Link table for GROUPS (M:N between incidents and attacks).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(incident_id, event_id); FOREIGN KEY to incident(incident_id), on delete cascade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event_id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(incident_id, event_id); FOREIGN KEY to attack_event(event_id), on delete cascade</w:t>
            </w:r>
          </w:p>
        </w:tc>
      </w:tr>
    </w:tbl>
    <w:p>
      <w:pPr>
        <w:spacing w:after="120"/>
      </w:pPr>
    </w:p>
    <w:p>
      <w:pPr>
        <w:keepNext/>
        <w:spacing w:before="120" w:after="60"/>
        <w:jc w:val="center"/>
      </w:pPr>
      <w:r>
        <w:drawing>
          <wp:inline distT="0" distB="0" distL="0" distR="0">
            <wp:extent cx="54483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48300" cy="12573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16  CREATE TABLE incident_event executed in MySQL</w:t>
      </w:r>
    </w:p>
    <w:p>
      <w:pPr>
        <w:keepNext w:val="false"/>
        <w:spacing w:after="120"/>
        <w:jc w:val="both"/>
      </w:pPr>
      <w:r>
        <w:rPr>
          <w:rFonts w:ascii="Calibri" w:cs="Calibri" w:eastAsia="Calibri" w:hAnsi="Calibri"/>
          <w:b/>
          <w:bCs/>
          <w:i w:val="false"/>
          <w:iCs w:val="false"/>
        </w:rPr>
        <w:t xml:space="preserve">Normal form: All-key table. 3NF.</w:t>
      </w:r>
    </w:p>
    <w:p>
      <w:pPr>
        <w:pStyle w:val="Heading3"/>
        <w:keepNext/>
      </w:pPr>
      <w:r>
        <w:t xml:space="preserve">Table: ioc</w:t>
      </w:r>
    </w:p>
    <w:p>
      <w:pPr>
        <w:keepNext w:val="false"/>
        <w:spacing w:after="120"/>
        <w:jc w:val="both"/>
      </w:pPr>
      <w:r>
        <w:rPr>
          <w:rFonts w:ascii="Calibri" w:cs="Calibri" w:eastAsia="Calibri" w:hAnsi="Calibri"/>
          <w:b w:val="false"/>
          <w:bCs w:val="false"/>
          <w:i w:val="false"/>
          <w:iCs w:val="false"/>
        </w:rPr>
        <w:t xml:space="preserve">Indicators of compromise. valid_from/valid_to say when it was hostile and recorded_from/recorded_to say when we knew. Triggers keep the history append-only.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ioc_version_id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ioc_type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ENUM('ip','domain','hash','url')</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(ioc_type &lt;&gt; 'ip' OR ioc_value REGEXP '^[0-9]{1,3}([.][0-9]{1,3}){3}$')</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ioc_value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VARCHAR(255)</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Indexed (idx_value: ioc_value)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actor_id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threat_actor(actor_id)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FOREIGN KEY to malware(malware_id)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valid_from</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CHECK (valid_to IS NULL OR valid_to &gt; valid_from)</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valid_to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recorded_from</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DEFAULT CURRENT_TIMESTAMP; CHECK (recorded_to IS NULL OR recorded_to &gt; recorded_from)</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recorded_to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bl>
    <w:p>
      <w:pPr>
        <w:spacing w:after="120"/>
      </w:pPr>
    </w:p>
    <w:p>
      <w:pPr>
        <w:keepNext/>
        <w:spacing w:before="120" w:after="60"/>
        <w:jc w:val="center"/>
      </w:pPr>
      <w:r>
        <w:drawing>
          <wp:inline distT="0" distB="0" distL="0" distR="0">
            <wp:extent cx="5514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14975" cy="26003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17  CREATE TABLE ioc executed in MySQL</w:t>
      </w:r>
    </w:p>
    <w:p>
      <w:pPr>
        <w:keepNext w:val="false"/>
        <w:spacing w:after="120"/>
        <w:jc w:val="both"/>
      </w:pPr>
      <w:r>
        <w:rPr>
          <w:rFonts w:ascii="Calibri" w:cs="Calibri" w:eastAsia="Calibri" w:hAnsi="Calibri"/>
          <w:b/>
          <w:bCs/>
          <w:i w:val="false"/>
          <w:iCs w:val="false"/>
        </w:rPr>
        <w:t xml:space="preserve">Normal form: Everything depends on ioc_version_id. 3NF.</w:t>
      </w:r>
    </w:p>
    <w:p>
      <w:pPr>
        <w:pStyle w:val="Heading3"/>
        <w:keepNext/>
      </w:pPr>
      <w:r>
        <w:t xml:space="preserve">Table: event_ioc</w:t>
      </w:r>
    </w:p>
    <w:p>
      <w:pPr>
        <w:keepNext w:val="false"/>
        <w:spacing w:after="120"/>
        <w:jc w:val="both"/>
      </w:pPr>
      <w:r>
        <w:rPr>
          <w:rFonts w:ascii="Calibri" w:cs="Calibri" w:eastAsia="Calibri" w:hAnsi="Calibri"/>
          <w:b w:val="false"/>
          <w:bCs w:val="false"/>
          <w:i w:val="false"/>
          <w:iCs w:val="false"/>
        </w:rPr>
        <w:t xml:space="preserve">Link table for MATCHES (M:N between attacks and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event_id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(event_id, ioc_version_id); FOREIGN KEY to attack_event(event_id), on delete cascade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ioc_version_id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(event_id, ioc_version_id); FOREIGN KEY to ioc(ioc_version_id)</w:t>
            </w:r>
          </w:p>
        </w:tc>
      </w:tr>
    </w:tbl>
    <w:p>
      <w:pPr>
        <w:spacing w:after="120"/>
      </w:pPr>
    </w:p>
    <w:p>
      <w:pPr>
        <w:keepNext/>
        <w:spacing w:before="120" w:after="60"/>
        <w:jc w:val="center"/>
      </w:pPr>
      <w:r>
        <w:drawing>
          <wp:inline distT="0" distB="0" distL="0" distR="0">
            <wp:extent cx="5334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2573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18  CREATE TABLE event_ioc executed in MySQL</w:t>
      </w:r>
    </w:p>
    <w:p>
      <w:pPr>
        <w:keepNext w:val="false"/>
        <w:spacing w:after="120"/>
        <w:jc w:val="both"/>
      </w:pPr>
      <w:r>
        <w:rPr>
          <w:rFonts w:ascii="Calibri" w:cs="Calibri" w:eastAsia="Calibri" w:hAnsi="Calibri"/>
          <w:b/>
          <w:bCs/>
          <w:i w:val="false"/>
          <w:iCs w:val="false"/>
        </w:rPr>
        <w:t xml:space="preserve">Normal form: All-key table. 3NF.</w:t>
      </w:r>
    </w:p>
    <w:p>
      <w:pPr>
        <w:pStyle w:val="Heading3"/>
        <w:keepNext/>
      </w:pPr>
      <w:r>
        <w:t xml:space="preserve">Table: retro_hunt_run</w:t>
      </w:r>
    </w:p>
    <w:p>
      <w:pPr>
        <w:keepNext w:val="false"/>
        <w:spacing w:after="120"/>
        <w:jc w:val="both"/>
      </w:pPr>
      <w:r>
        <w:rPr>
          <w:rFonts w:ascii="Calibri" w:cs="Calibri" w:eastAsia="Calibri" w:hAnsi="Calibri"/>
          <w:b w:val="false"/>
          <w:bCs w:val="false"/>
          <w:i w:val="false"/>
          <w:iCs w:val="false"/>
        </w:rPr>
        <w:t xml:space="preserve">One row per automatic search of old logs. incident_id is UNIQUE (1:1 OPENS).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run_id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ioc_version_id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FOREIGN KEY to ioc(ioc_version_id)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started_at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DEFAULT CURRENT_TIMESTAMP</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UNIQUE; FOREIGN KEY to incident(incident_id)</w:t>
            </w:r>
          </w:p>
        </w:tc>
      </w:tr>
    </w:tbl>
    <w:p>
      <w:pPr>
        <w:spacing w:after="120"/>
      </w:pPr>
    </w:p>
    <w:p>
      <w:pPr>
        <w:keepNext/>
        <w:spacing w:before="120" w:after="60"/>
        <w:jc w:val="center"/>
      </w:pPr>
      <w:r>
        <w:drawing>
          <wp:inline distT="0" distB="0" distL="0" distR="0">
            <wp:extent cx="4419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19600" cy="13906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19  CREATE TABLE retro_hunt_run executed in MySQL</w:t>
      </w:r>
    </w:p>
    <w:p>
      <w:pPr>
        <w:keepNext w:val="false"/>
        <w:spacing w:after="120"/>
        <w:jc w:val="both"/>
      </w:pPr>
      <w:r>
        <w:rPr>
          <w:rFonts w:ascii="Calibri" w:cs="Calibri" w:eastAsia="Calibri" w:hAnsi="Calibri"/>
          <w:b/>
          <w:bCs/>
          <w:i w:val="false"/>
          <w:iCs w:val="false"/>
        </w:rPr>
        <w:t xml:space="preserve">Normal form: Everything depends on run_id; counts come from v_retro_hunt_summary instead of being stored. 3NF.</w:t>
      </w:r>
    </w:p>
    <w:p>
      <w:pPr>
        <w:pStyle w:val="Heading3"/>
        <w:keepNext/>
      </w:pPr>
      <w:r>
        <w:t xml:space="preserve">Table: retro_hit</w:t>
      </w:r>
    </w:p>
    <w:p>
      <w:pPr>
        <w:keepNext w:val="false"/>
        <w:spacing w:after="120"/>
        <w:jc w:val="both"/>
      </w:pPr>
      <w:r>
        <w:rPr>
          <w:rFonts w:ascii="Calibri" w:cs="Calibri" w:eastAsia="Calibri" w:hAnsi="Calibri"/>
          <w:b w:val="false"/>
          <w:bCs w:val="false"/>
          <w:i w:val="false"/>
          <w:iCs w:val="false"/>
        </w:rPr>
        <w:t xml:space="preserve">Link table for HITS: the old log lines a retro-hunt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run_id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(run_id, log_id); FOREIGN KEY to retro_hunt_run(run_id), on delete cascade</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log_id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Part of composite PRIMARY KEY (run_id, log_id); FOREIGN KEY to network_log(log_id)</w:t>
            </w:r>
          </w:p>
        </w:tc>
      </w:tr>
    </w:tbl>
    <w:p>
      <w:pPr>
        <w:spacing w:after="120"/>
      </w:pPr>
    </w:p>
    <w:p>
      <w:pPr>
        <w:keepNext/>
        <w:spacing w:before="120" w:after="60"/>
        <w:jc w:val="center"/>
      </w:pPr>
      <w:r>
        <w:drawing>
          <wp:inline distT="0" distB="0" distL="0" distR="0">
            <wp:extent cx="5210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10175" cy="12573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20  CREATE TABLE retro_hit executed in MySQL</w:t>
      </w:r>
    </w:p>
    <w:p>
      <w:pPr>
        <w:keepNext w:val="false"/>
        <w:spacing w:after="120"/>
        <w:jc w:val="both"/>
      </w:pPr>
      <w:r>
        <w:rPr>
          <w:rFonts w:ascii="Calibri" w:cs="Calibri" w:eastAsia="Calibri" w:hAnsi="Calibri"/>
          <w:b/>
          <w:bCs/>
          <w:i w:val="false"/>
          <w:iCs w:val="false"/>
        </w:rPr>
        <w:t xml:space="preserve">Normal form: All-key table. 3NF.</w:t>
      </w:r>
    </w:p>
    <w:p>
      <w:pPr>
        <w:pStyle w:val="Heading3"/>
        <w:keepNext/>
      </w:pPr>
      <w:r>
        <w:t xml:space="preserve">Table: incident_audit</w:t>
      </w:r>
    </w:p>
    <w:p>
      <w:pPr>
        <w:keepNext w:val="false"/>
        <w:spacing w:after="120"/>
        <w:jc w:val="both"/>
      </w:pPr>
      <w:r>
        <w:rPr>
          <w:rFonts w:ascii="Calibri" w:cs="Calibri" w:eastAsia="Calibri" w:hAnsi="Calibri"/>
          <w:b w:val="false"/>
          <w:bCs w:val="false"/>
          <w:i w:val="false"/>
          <w:iCs w:val="false"/>
        </w:rPr>
        <w:t xml:space="preserve">Added in Review 3. One row per change to an incident, written by triggers: who made it (USER()), when, and the old and new status, priority and owner. It has no foreign key on purpose, so the trail outlives a deleted incident, and two more triggers make it append-only.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val="false"/>
          <w:tblHeader/>
        </w:trPr>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Attribute</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Data Type</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Constraint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audit_id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BIGINT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PRIMARY KEY, AUTO_INCREMENT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Indexed (idx_incident: incident_id, changed_at)</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action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ENUM('UPDATE','DELETE')</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changed_by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VARCHAR(288)</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changed_at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DATETIME(6)</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NULL DEFAULT CURRENT_TIMESTAMP(6)</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old_status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ENUM('OPEN','INVESTIGATING','CONTAINED','CLOSED')</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new_status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ENUM('OPEN','INVESTIGATING','CONTAINED','CLOSED')</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old_priority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ENUM('LOW','MEDIUM','HIGH','CRITICAL')</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new_priority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ENUM('LOW','MEDIUM','HIGH','CRITICAL')</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old_assigned_to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r>
        <w:trPr>
          <w:cantSplit w:val="false"/>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new_assigned_to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INT</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NULL allowed</w:t>
            </w:r>
          </w:p>
        </w:tc>
      </w:tr>
    </w:tbl>
    <w:p>
      <w:pPr>
        <w:spacing w:after="120"/>
      </w:pPr>
    </w:p>
    <w:p>
      <w:pPr>
        <w:keepNext/>
        <w:spacing w:before="120" w:after="60"/>
        <w:jc w:val="center"/>
      </w:pPr>
      <w:r>
        <w:drawing>
          <wp:inline distT="0" distB="0" distL="0" distR="0">
            <wp:extent cx="48387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83870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21  CREATE TABLE incident_audit executed in MySQL</w:t>
      </w:r>
    </w:p>
    <w:p>
      <w:pPr>
        <w:keepNext w:val="false"/>
        <w:spacing w:after="120"/>
        <w:jc w:val="both"/>
      </w:pPr>
      <w:r>
        <w:rPr>
          <w:rFonts w:ascii="Calibri" w:cs="Calibri" w:eastAsia="Calibri" w:hAnsi="Calibri"/>
          <w:b/>
          <w:bCs/>
          <w:i w:val="false"/>
          <w:iCs w:val="false"/>
        </w:rPr>
        <w:t xml:space="preserve">Normal form: Everything depends on audit_id; the old and new values describe one change. 3NF.</w:t>
      </w:r>
    </w:p>
    <w:p>
      <w:pPr>
        <w:pStyle w:val="Heading1"/>
        <w:pageBreakBefore/>
      </w:pPr>
      <w:r>
        <w:t xml:space="preserve">10. Data Population (INSERT, UPDATE, DELETE)</w:t>
      </w:r>
    </w:p>
    <w:p>
      <w:pPr>
        <w:keepNext w:val="false"/>
        <w:spacing w:after="120"/>
        <w:jc w:val="both"/>
      </w:pPr>
      <w:r>
        <w:rPr>
          <w:rFonts w:ascii="Calibri" w:cs="Calibri" w:eastAsia="Calibri" w:hAnsi="Calibri"/>
          <w:b w:val="false"/>
          <w:bCs w:val="false"/>
          <w:i w:val="false"/>
          <w:iCs w:val="false"/>
        </w:rPr>
        <w:t xml:space="preserve">The data is a hand-made test set, small enough to check every result by hand, plus 50,000 generated background log lines so the index comparison in section 14 is meaningful. Attacker IPs come from the address ranges reserved for documentation (192.0.2.0/24, 198.51.100.0/24, 203.0.113.0/24), so no real address is marked as bad. The CVE IDs are real. The full script is 02_dml.sql; one INSERT per table type is shown here.</w:t>
      </w:r>
    </w:p>
    <w:p>
      <w:pPr>
        <w:pStyle w:val="Heading3"/>
        <w:keepNext/>
      </w:pPr>
      <w:r>
        <w:t xml:space="preserve">INSERT</w:t>
      </w:r>
    </w:p>
    <w:p>
      <w:pPr>
        <w:keepNext/>
        <w:spacing w:before="120" w:after="60"/>
        <w:jc w:val="center"/>
      </w:pPr>
      <w:r>
        <w:drawing>
          <wp:inline distT="0" distB="0" distL="0" distR="0">
            <wp:extent cx="56388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3880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22  INSERT of the 10 assets</w:t>
      </w:r>
    </w:p>
    <w:p>
      <w:pPr>
        <w:keepNext w:val="false"/>
        <w:spacing w:after="120"/>
        <w:jc w:val="both"/>
      </w:pPr>
      <w:r>
        <w:rPr>
          <w:rFonts w:ascii="Calibri" w:cs="Calibri" w:eastAsia="Calibri" w:hAnsi="Calibri"/>
          <w:b w:val="false"/>
          <w:bCs w:val="false"/>
          <w:i w:val="false"/>
          <w:iCs w:val="false"/>
        </w:rPr>
        <w:t xml:space="preserve">The other 14 tables are filled the same way, with explicit keys so the links between tables are predictable. The background log lines are generated with a recursive CTE in one statement:</w:t>
      </w:r>
    </w:p>
    <w:p>
      <w:pPr>
        <w:keepNext/>
        <w:spacing w:before="120" w:after="60"/>
        <w:jc w:val="center"/>
      </w:pPr>
      <w:r>
        <w:drawing>
          <wp:inline distT="0" distB="0" distL="0" distR="0">
            <wp:extent cx="57531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53100" cy="206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23  Generating 50,000 background log lines with a recursive CTE</w:t>
      </w:r>
    </w:p>
    <w:p>
      <w:pPr>
        <w:pStyle w:val="Heading3"/>
        <w:keepNext/>
      </w:pPr>
      <w:r>
        <w:t xml:space="preserve">UPDATE</w:t>
      </w:r>
    </w:p>
    <w:p>
      <w:pPr>
        <w:keepNext w:val="false"/>
        <w:spacing w:after="120"/>
        <w:jc w:val="both"/>
      </w:pPr>
      <w:r>
        <w:rPr>
          <w:rFonts w:ascii="Calibri" w:cs="Calibri" w:eastAsia="Calibri" w:hAnsi="Calibri"/>
          <w:b w:val="false"/>
          <w:bCs w:val="false"/>
          <w:i w:val="false"/>
          <w:iCs w:val="false"/>
        </w:rPr>
        <w:t xml:space="preserve">Attacks 25 and 26 have not been triaged yet. An analyst sets their triage priority: attack 25 has severity 7 but was blocked, so it becomes MEDIUM; attack 26 (severity 4, blocked) becomes LOW.</w:t>
      </w:r>
    </w:p>
    <w:p>
      <w:pPr>
        <w:keepNext/>
        <w:spacing w:before="120" w:after="60"/>
        <w:jc w:val="center"/>
      </w:pPr>
      <w:r>
        <w:drawing>
          <wp:inline distT="0" distB="0" distL="0" distR="0">
            <wp:extent cx="59436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0956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24  UPDATE of triage_priority, before and after</w:t>
      </w:r>
    </w:p>
    <w:p>
      <w:pPr>
        <w:pStyle w:val="Heading3"/>
        <w:keepNext/>
      </w:pPr>
      <w:r>
        <w:t xml:space="preserve">DELETE</w:t>
      </w:r>
    </w:p>
    <w:p>
      <w:pPr>
        <w:keepNext/>
        <w:spacing w:before="120" w:after="60"/>
        <w:jc w:val="center"/>
      </w:pPr>
      <w:r>
        <w:drawing>
          <wp:inline distT="0" distB="0" distL="0" distR="0">
            <wp:extent cx="59436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2479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25  INSERT and DELETE of a temporary asset</w:t>
      </w:r>
    </w:p>
    <w:p>
      <w:pPr>
        <w:pStyle w:val="Heading3"/>
        <w:keepNext/>
      </w:pPr>
      <w:r>
        <w:t xml:space="preserve">Constraints in action</w:t>
      </w:r>
    </w:p>
    <w:p>
      <w:pPr>
        <w:keepNext w:val="false"/>
        <w:spacing w:after="120"/>
        <w:jc w:val="both"/>
      </w:pPr>
      <w:r>
        <w:rPr>
          <w:rFonts w:ascii="Calibri" w:cs="Calibri" w:eastAsia="Calibri" w:hAnsi="Calibri"/>
          <w:b w:val="false"/>
          <w:bCs w:val="false"/>
          <w:i w:val="false"/>
          <w:iCs w:val="false"/>
        </w:rPr>
        <w:t xml:space="preserve">Each statement below breaks one rule on purpose, and MySQL rejects it: a CHECK (criticality 9), a UNIQUE (duplicate hostname), a FOREIGN KEY on insert (type 99 does not exist), a FOREIGN KEY on delete (web-01 still has attacks), and the table-level CHECK that only closed incidents have a closed_at.</w:t>
      </w:r>
    </w:p>
    <w:p>
      <w:pPr>
        <w:keepNext/>
        <w:spacing w:before="120" w:after="60"/>
        <w:jc w:val="center"/>
      </w:pPr>
      <w:r>
        <w:drawing>
          <wp:inline distT="0" distB="0" distL="0" distR="0">
            <wp:extent cx="59436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1812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26  Five rejected statements, one per constraint</w:t>
      </w:r>
    </w:p>
    <w:p>
      <w:pPr>
        <w:pStyle w:val="Heading3"/>
        <w:keepNext/>
      </w:pPr>
      <w:r>
        <w:t xml:space="preserve">Row counts</w:t>
      </w:r>
    </w:p>
    <w:p>
      <w:pPr>
        <w:keepNext/>
        <w:spacing w:before="120" w:after="60"/>
        <w:jc w:val="center"/>
      </w:pPr>
      <w:r>
        <w:drawing>
          <wp:inline distT="0" distB="0" distL="0" distR="0">
            <wp:extent cx="508635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86350" cy="51720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27  Row count of every table after loading</w:t>
      </w:r>
    </w:p>
    <w:p>
      <w:pPr>
        <w:pStyle w:val="Heading1"/>
        <w:pageBreakBefore/>
      </w:pPr>
      <w:r>
        <w:t xml:space="preserve">11. SQL Implementation</w:t>
      </w:r>
    </w:p>
    <w:p>
      <w:pPr>
        <w:keepNext w:val="false"/>
        <w:spacing w:after="120"/>
        <w:jc w:val="both"/>
      </w:pPr>
      <w:r>
        <w:rPr>
          <w:rFonts w:ascii="Calibri" w:cs="Calibri" w:eastAsia="Calibri" w:hAnsi="Calibri"/>
          <w:b w:val="false"/>
          <w:bCs w:val="false"/>
          <w:i w:val="false"/>
          <w:iCs w:val="false"/>
        </w:rPr>
        <w:t xml:space="preserve">Every query below was run on the loaded database, and each screenshot shows the statement together with its real output. The table shows how the 40 queries cover what the review requires.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600"/>
        <w:gridCol w:w="700"/>
        <w:gridCol w:w="2060"/>
      </w:tblGrid>
      <w:tr>
        <w:trPr>
          <w:cantSplit w:val="false"/>
          <w:tblHeader/>
        </w:trPr>
        <w:tc>
          <w:tcPr>
            <w:tcW w:type="dxa" w:w="19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Category</w:t>
            </w:r>
          </w:p>
        </w:tc>
        <w:tc>
          <w:tcPr>
            <w:tcW w:type="dxa" w:w="41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Required coverage</w:t>
            </w:r>
          </w:p>
        </w:tc>
        <w:tc>
          <w:tcPr>
            <w:tcW w:type="dxa" w:w="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Min</w:t>
            </w:r>
          </w:p>
        </w:tc>
        <w:tc>
          <w:tcPr>
            <w:tcW w:type="dxa" w:w="7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Done</w:t>
            </w:r>
          </w:p>
        </w:tc>
        <w:tc>
          <w:tcPr>
            <w:tcW w:type="dxa" w:w="20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Query IDs</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Basic queries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 WHERE, ORDER BY, DISTINCT, BETWEEN, IN, LIKE, IS NULL</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7</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A1, A2, A3, A4, A5, A6, A7</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 Aggregate queries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COUNT, SUM, AVG, MIN, MAX, GROUP BY, HAVING (WHERE vs HAVING in B5)</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B1, B2, B3, B4, B5, B6</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 Joins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INNER, LEFT, RIGHT, FULL OUTER (emulated with UNION), SELF, CROSS</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C1, C2, C3, C4, C5, C6</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 Subqueries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Scalar, single-row, multi-row (IN, ANY, ALL), correlated, EXISTS, NOT EXISTS, NOT IN with the NULL pitfall</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9</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D1, D2, D3, D4, D5, D6, D7, D8, D9</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 Set operations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UNION, UNION ALL, INTERSECT, EXCEPT</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E1, E2, E3, E4</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 Advanced functions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CASE, COALESCE, NULLIF, date/time, string and numeric functions</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F1, F2, F3, F4, F5, F6</w:t>
            </w:r>
          </w:p>
        </w:tc>
      </w:tr>
      <w:tr>
        <w:trPr>
          <w:cantSplit w:val="false"/>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G. Window functions</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RANK, DENSE_RANK, ROW_NUMBER, running total, LAG, LEAD</w:t>
            </w:r>
          </w:p>
        </w:tc>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w:t>
            </w:r>
          </w:p>
        </w:tc>
        <w:tc>
          <w:tcPr>
            <w:tcW w:type="dxa" w:w="20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G1, G2, G3</w:t>
            </w:r>
          </w:p>
        </w:tc>
      </w:tr>
    </w:tbl>
    <w:p>
      <w:pPr>
        <w:spacing w:after="120"/>
      </w:pPr>
    </w:p>
    <w:p>
      <w:pPr>
        <w:pStyle w:val="Heading2"/>
      </w:pPr>
      <w:r>
        <w:t xml:space="preserve">11.1 A. Basic queries</w:t>
      </w:r>
    </w:p>
    <w:p>
      <w:pPr>
        <w:keepNext/>
        <w:spacing w:after="120"/>
        <w:jc w:val="both"/>
      </w:pPr>
      <w:r>
        <w:rPr>
          <w:rFonts w:ascii="Calibri" w:cs="Calibri" w:eastAsia="Calibri" w:hAnsi="Calibri"/>
          <w:b/>
          <w:bCs/>
          <w:i w:val="false"/>
          <w:iCs w:val="false"/>
        </w:rPr>
        <w:t xml:space="preserve">A1. Critical assets (criticality 4 or 5), most critical first</w:t>
      </w:r>
    </w:p>
    <w:p>
      <w:pPr>
        <w:keepNext/>
        <w:spacing w:before="120" w:after="60"/>
        <w:jc w:val="center"/>
      </w:pPr>
      <w:r>
        <w:drawing>
          <wp:inline distT="0" distB="0" distL="0" distR="0">
            <wp:extent cx="386715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67150" cy="206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28  A1: Critical assets (criticality 4 or 5), most critical first</w:t>
      </w:r>
    </w:p>
    <w:p>
      <w:pPr>
        <w:keepNext/>
        <w:spacing w:after="120"/>
        <w:jc w:val="both"/>
      </w:pPr>
      <w:r>
        <w:rPr>
          <w:rFonts w:ascii="Calibri" w:cs="Calibri" w:eastAsia="Calibri" w:hAnsi="Calibri"/>
          <w:b/>
          <w:bCs/>
          <w:i w:val="false"/>
          <w:iCs w:val="false"/>
        </w:rPr>
        <w:t xml:space="preserve">A2. Countries that attacks came from (DISTINCT)</w:t>
      </w:r>
    </w:p>
    <w:p>
      <w:pPr>
        <w:keepNext/>
        <w:spacing w:before="120" w:after="60"/>
        <w:jc w:val="center"/>
      </w:pPr>
      <w:r>
        <w:drawing>
          <wp:inline distT="0" distB="0" distL="0" distR="0">
            <wp:extent cx="38671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6715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29  A2: Countries that attacks came from (DISTINCT)</w:t>
      </w:r>
    </w:p>
    <w:p>
      <w:pPr>
        <w:keepNext/>
        <w:spacing w:after="120"/>
        <w:jc w:val="both"/>
      </w:pPr>
      <w:r>
        <w:rPr>
          <w:rFonts w:ascii="Calibri" w:cs="Calibri" w:eastAsia="Calibri" w:hAnsi="Calibri"/>
          <w:b/>
          <w:bCs/>
          <w:i w:val="false"/>
          <w:iCs w:val="false"/>
        </w:rPr>
        <w:t xml:space="preserve">A3. Attacks between 10 and 14 October (BETWEEN)</w:t>
      </w:r>
    </w:p>
    <w:p>
      <w:pPr>
        <w:keepNext/>
        <w:spacing w:before="120" w:after="60"/>
        <w:jc w:val="center"/>
      </w:pPr>
      <w:r>
        <w:drawing>
          <wp:inline distT="0" distB="0" distL="0" distR="0">
            <wp:extent cx="50292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2920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30  A3: Attacks between 10 and 14 October (BETWEEN)</w:t>
      </w:r>
    </w:p>
    <w:p>
      <w:pPr>
        <w:keepNext/>
        <w:spacing w:after="120"/>
        <w:jc w:val="both"/>
      </w:pPr>
      <w:r>
        <w:rPr>
          <w:rFonts w:ascii="Calibri" w:cs="Calibri" w:eastAsia="Calibri" w:hAnsi="Calibri"/>
          <w:b/>
          <w:bCs/>
          <w:i w:val="false"/>
          <w:iCs w:val="false"/>
        </w:rPr>
        <w:t xml:space="preserve">A4. Internet-facing servers: web, db and vpn assets (IN)</w:t>
      </w:r>
    </w:p>
    <w:p>
      <w:pPr>
        <w:keepNext/>
        <w:spacing w:before="120" w:after="60"/>
        <w:jc w:val="center"/>
      </w:pPr>
      <w:r>
        <w:drawing>
          <wp:inline distT="0" distB="0" distL="0" distR="0">
            <wp:extent cx="38671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86715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31  A4: Internet-facing servers: web, db and vpn assets (IN)</w:t>
      </w:r>
    </w:p>
    <w:p>
      <w:pPr>
        <w:keepNext/>
        <w:spacing w:after="120"/>
        <w:jc w:val="both"/>
      </w:pPr>
      <w:r>
        <w:rPr>
          <w:rFonts w:ascii="Calibri" w:cs="Calibri" w:eastAsia="Calibri" w:hAnsi="Calibri"/>
          <w:b/>
          <w:bCs/>
          <w:i w:val="false"/>
          <w:iCs w:val="false"/>
        </w:rPr>
        <w:t xml:space="preserve">A5. CVEs published in 2023 (LIKE)</w:t>
      </w:r>
    </w:p>
    <w:p>
      <w:pPr>
        <w:keepNext/>
        <w:spacing w:before="120" w:after="60"/>
        <w:jc w:val="center"/>
      </w:pPr>
      <w:r>
        <w:drawing>
          <wp:inline distT="0" distB="0" distL="0" distR="0">
            <wp:extent cx="38671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6715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32  A5: CVEs published in 2023 (LIKE)</w:t>
      </w:r>
    </w:p>
    <w:p>
      <w:pPr>
        <w:keepNext/>
        <w:spacing w:after="120"/>
        <w:jc w:val="both"/>
      </w:pPr>
      <w:r>
        <w:rPr>
          <w:rFonts w:ascii="Calibri" w:cs="Calibri" w:eastAsia="Calibri" w:hAnsi="Calibri"/>
          <w:b/>
          <w:bCs/>
          <w:i w:val="false"/>
          <w:iCs w:val="false"/>
        </w:rPr>
        <w:t xml:space="preserve">A6. Incidents nobody owns yet (IS NULL)</w:t>
      </w:r>
    </w:p>
    <w:p>
      <w:pPr>
        <w:keepNext/>
        <w:spacing w:before="120" w:after="60"/>
        <w:jc w:val="center"/>
      </w:pPr>
      <w:r>
        <w:drawing>
          <wp:inline distT="0" distB="0" distL="0" distR="0">
            <wp:extent cx="526732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67325" cy="13906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33  A6: Incidents nobody owns yet (IS NULL)</w:t>
      </w:r>
    </w:p>
    <w:p>
      <w:pPr>
        <w:keepNext/>
        <w:spacing w:after="120"/>
        <w:jc w:val="both"/>
      </w:pPr>
      <w:r>
        <w:rPr>
          <w:rFonts w:ascii="Calibri" w:cs="Calibri" w:eastAsia="Calibri" w:hAnsi="Calibri"/>
          <w:b/>
          <w:bCs/>
          <w:i w:val="false"/>
          <w:iCs w:val="false"/>
        </w:rPr>
        <w:t xml:space="preserve">A7. Attacks no analyst has triaged yet (IS NULL)</w:t>
      </w:r>
    </w:p>
    <w:p>
      <w:pPr>
        <w:keepNext/>
        <w:spacing w:before="120" w:after="60"/>
        <w:jc w:val="center"/>
      </w:pPr>
      <w:r>
        <w:drawing>
          <wp:inline distT="0" distB="0" distL="0" distR="0">
            <wp:extent cx="39243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92430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34  A7: Attacks no analyst has triaged yet (IS NULL)</w:t>
      </w:r>
    </w:p>
    <w:p>
      <w:pPr>
        <w:pStyle w:val="Heading2"/>
      </w:pPr>
      <w:r>
        <w:t xml:space="preserve">11.2 B. Aggregate queries</w:t>
      </w:r>
    </w:p>
    <w:p>
      <w:pPr>
        <w:keepNext/>
        <w:spacing w:after="120"/>
        <w:jc w:val="both"/>
      </w:pPr>
      <w:r>
        <w:rPr>
          <w:rFonts w:ascii="Calibri" w:cs="Calibri" w:eastAsia="Calibri" w:hAnsi="Calibri"/>
          <w:b/>
          <w:bCs/>
          <w:i w:val="false"/>
          <w:iCs w:val="false"/>
        </w:rPr>
        <w:t xml:space="preserve">B1. Number of attacks per attack type (COUNT, GROUP BY)</w:t>
      </w:r>
    </w:p>
    <w:p>
      <w:pPr>
        <w:keepNext/>
        <w:spacing w:before="120" w:after="60"/>
        <w:jc w:val="center"/>
      </w:pPr>
      <w:r>
        <w:drawing>
          <wp:inline distT="0" distB="0" distL="0" distR="0">
            <wp:extent cx="38671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67150" cy="2466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35  B1: Number of attacks per attack type (COUNT, GROUP BY)</w:t>
      </w:r>
    </w:p>
    <w:p>
      <w:pPr>
        <w:keepNext/>
        <w:spacing w:after="120"/>
        <w:jc w:val="both"/>
      </w:pPr>
      <w:r>
        <w:rPr>
          <w:rFonts w:ascii="Calibri" w:cs="Calibri" w:eastAsia="Calibri" w:hAnsi="Calibri"/>
          <w:b/>
          <w:bCs/>
          <w:i w:val="false"/>
          <w:iCs w:val="false"/>
        </w:rPr>
        <w:t xml:space="preserve">B2. Attacks, blocked attacks and average severity per asset (SUM, AVG)</w:t>
      </w:r>
    </w:p>
    <w:p>
      <w:pPr>
        <w:keepNext/>
        <w:spacing w:before="120" w:after="60"/>
        <w:jc w:val="center"/>
      </w:pPr>
      <w:r>
        <w:drawing>
          <wp:inline distT="0" distB="0" distL="0" distR="0">
            <wp:extent cx="38671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867150" cy="31432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36  B2: Attacks, blocked attacks and average severity per asset (SUM, AVG)</w:t>
      </w:r>
    </w:p>
    <w:p>
      <w:pPr>
        <w:keepNext/>
        <w:spacing w:after="120"/>
        <w:jc w:val="both"/>
      </w:pPr>
      <w:r>
        <w:rPr>
          <w:rFonts w:ascii="Calibri" w:cs="Calibri" w:eastAsia="Calibri" w:hAnsi="Calibri"/>
          <w:b/>
          <w:bCs/>
          <w:i w:val="false"/>
          <w:iCs w:val="false"/>
        </w:rPr>
        <w:t xml:space="preserve">B3. First and last attack and worst severity per source country (MIN, MAX)</w:t>
      </w:r>
    </w:p>
    <w:p>
      <w:pPr>
        <w:keepNext/>
        <w:spacing w:before="120" w:after="60"/>
        <w:jc w:val="center"/>
      </w:pPr>
      <w:r>
        <w:drawing>
          <wp:inline distT="0" distB="0" distL="0" distR="0">
            <wp:extent cx="48387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3870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37  B3: First and last attack and worst severity per source country (MIN, MAX)</w:t>
      </w:r>
    </w:p>
    <w:p>
      <w:pPr>
        <w:keepNext/>
        <w:spacing w:after="120"/>
        <w:jc w:val="both"/>
      </w:pPr>
      <w:r>
        <w:rPr>
          <w:rFonts w:ascii="Calibri" w:cs="Calibri" w:eastAsia="Calibri" w:hAnsi="Calibri"/>
          <w:b/>
          <w:bCs/>
          <w:i w:val="false"/>
          <w:iCs w:val="false"/>
        </w:rPr>
        <w:t xml:space="preserve">B4. Source IPs with more than 3 attacks (HAVING)</w:t>
      </w:r>
    </w:p>
    <w:p>
      <w:pPr>
        <w:keepNext/>
        <w:spacing w:before="120" w:after="60"/>
        <w:jc w:val="center"/>
      </w:pPr>
      <w:r>
        <w:drawing>
          <wp:inline distT="0" distB="0" distL="0" distR="0">
            <wp:extent cx="38671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6715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38  B4: Source IPs with more than 3 attacks (HAVING)</w:t>
      </w:r>
    </w:p>
    <w:p>
      <w:pPr>
        <w:keepNext/>
        <w:spacing w:after="120"/>
        <w:jc w:val="both"/>
      </w:pPr>
      <w:r>
        <w:rPr>
          <w:rFonts w:ascii="Calibri" w:cs="Calibri" w:eastAsia="Calibri" w:hAnsi="Calibri"/>
          <w:b/>
          <w:bCs/>
          <w:i w:val="false"/>
          <w:iCs w:val="false"/>
        </w:rPr>
        <w:t xml:space="preserve">B5. WHERE vs HAVING: assets with 2 or more serious attacks</w:t>
      </w:r>
    </w:p>
    <w:p>
      <w:pPr>
        <w:keepNext/>
        <w:spacing w:after="120"/>
        <w:jc w:val="both"/>
      </w:pPr>
      <w:r>
        <w:rPr>
          <w:rFonts w:ascii="Calibri" w:cs="Calibri" w:eastAsia="Calibri" w:hAnsi="Calibri"/>
          <w:b w:val="false"/>
          <w:bCs w:val="false"/>
          <w:i w:val="false"/>
          <w:iCs w:val="false"/>
        </w:rPr>
        <w:t xml:space="preserve">WHERE removes attacks below severity 7 before any grouping happens; HAVING then removes whole groups (assets) that end up with fewer than 2 rows. Moving the severity filter into HAVING would not work, because severity is not a group-level value.</w:t>
      </w:r>
    </w:p>
    <w:p>
      <w:pPr>
        <w:keepNext/>
        <w:spacing w:before="120" w:after="60"/>
        <w:jc w:val="center"/>
      </w:pPr>
      <w:r>
        <w:drawing>
          <wp:inline distT="0" distB="0" distL="0" distR="0">
            <wp:extent cx="38671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67150" cy="23336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39  B5: WHERE vs HAVING: assets with 2 or more serious attacks</w:t>
      </w:r>
    </w:p>
    <w:p>
      <w:pPr>
        <w:keepNext/>
        <w:spacing w:after="120"/>
        <w:jc w:val="both"/>
      </w:pPr>
      <w:r>
        <w:rPr>
          <w:rFonts w:ascii="Calibri" w:cs="Calibri" w:eastAsia="Calibri" w:hAnsi="Calibri"/>
          <w:b/>
          <w:bCs/>
          <w:i w:val="false"/>
          <w:iCs w:val="false"/>
        </w:rPr>
        <w:t xml:space="preserve">B6. CVSS statistics by year of publication</w:t>
      </w:r>
    </w:p>
    <w:p>
      <w:pPr>
        <w:keepNext/>
        <w:spacing w:before="120" w:after="60"/>
        <w:jc w:val="center"/>
      </w:pPr>
      <w:r>
        <w:drawing>
          <wp:inline distT="0" distB="0" distL="0" distR="0">
            <wp:extent cx="38671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867150" cy="26003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40  B6: CVSS statistics by year of publication</w:t>
      </w:r>
    </w:p>
    <w:p>
      <w:pPr>
        <w:pStyle w:val="Heading2"/>
      </w:pPr>
      <w:r>
        <w:t xml:space="preserve">11.3 C. Joins</w:t>
      </w:r>
    </w:p>
    <w:p>
      <w:pPr>
        <w:keepNext/>
        <w:spacing w:after="120"/>
        <w:jc w:val="both"/>
      </w:pPr>
      <w:r>
        <w:rPr>
          <w:rFonts w:ascii="Calibri" w:cs="Calibri" w:eastAsia="Calibri" w:hAnsi="Calibri"/>
          <w:b/>
          <w:bCs/>
          <w:i w:val="false"/>
          <w:iCs w:val="false"/>
        </w:rPr>
        <w:t xml:space="preserve">C1. INNER JOIN: attacks of severity 9 or more with asset and attack type</w:t>
      </w:r>
    </w:p>
    <w:p>
      <w:pPr>
        <w:keepNext/>
        <w:spacing w:before="120" w:after="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41  C1: INNER JOIN: attacks of severity 9 or more with asset and attack type</w:t>
      </w:r>
    </w:p>
    <w:p>
      <w:pPr>
        <w:keepNext/>
        <w:spacing w:after="120"/>
        <w:jc w:val="both"/>
      </w:pPr>
      <w:r>
        <w:rPr>
          <w:rFonts w:ascii="Calibri" w:cs="Calibri" w:eastAsia="Calibri" w:hAnsi="Calibri"/>
          <w:b/>
          <w:bCs/>
          <w:i w:val="false"/>
          <w:iCs w:val="false"/>
        </w:rPr>
        <w:t xml:space="preserve">C2. LEFT JOIN: every asset with its number of attacks, including assets never attacked</w:t>
      </w:r>
    </w:p>
    <w:p>
      <w:pPr>
        <w:keepNext/>
        <w:spacing w:before="120" w:after="60"/>
        <w:jc w:val="center"/>
      </w:pPr>
      <w:r>
        <w:drawing>
          <wp:inline distT="0" distB="0" distL="0" distR="0">
            <wp:extent cx="38671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867150" cy="28765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42  C2: LEFT JOIN: every asset with its number of attacks, including assets never attacked</w:t>
      </w:r>
    </w:p>
    <w:p>
      <w:pPr>
        <w:keepNext/>
        <w:spacing w:after="120"/>
        <w:jc w:val="both"/>
      </w:pPr>
      <w:r>
        <w:rPr>
          <w:rFonts w:ascii="Calibri" w:cs="Calibri" w:eastAsia="Calibri" w:hAnsi="Calibri"/>
          <w:b/>
          <w:bCs/>
          <w:i w:val="false"/>
          <w:iCs w:val="false"/>
        </w:rPr>
        <w:t xml:space="preserve">C3. RIGHT JOIN: every analyst with the incidents they own, including analysts with none</w:t>
      </w:r>
    </w:p>
    <w:p>
      <w:pPr>
        <w:keepNext/>
        <w:spacing w:before="120" w:after="60"/>
        <w:jc w:val="center"/>
      </w:pPr>
      <w:r>
        <w:drawing>
          <wp:inline distT="0" distB="0" distL="0" distR="0">
            <wp:extent cx="39243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924300" cy="26003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43  C3: RIGHT JOIN: every analyst with the incidents they own, including analysts with none</w:t>
      </w:r>
    </w:p>
    <w:p>
      <w:pPr>
        <w:keepNext/>
        <w:spacing w:after="120"/>
        <w:jc w:val="both"/>
      </w:pPr>
      <w:r>
        <w:rPr>
          <w:rFonts w:ascii="Calibri" w:cs="Calibri" w:eastAsia="Calibri" w:hAnsi="Calibri"/>
          <w:b/>
          <w:bCs/>
          <w:i w:val="false"/>
          <w:iCs w:val="false"/>
        </w:rPr>
        <w:t xml:space="preserve">C4. FULL OUTER JOIN emulation: threat actors and malware, keeping both unmatched sides</w:t>
      </w:r>
    </w:p>
    <w:p>
      <w:pPr>
        <w:keepNext/>
        <w:spacing w:after="120"/>
        <w:jc w:val="both"/>
      </w:pPr>
      <w:r>
        <w:rPr>
          <w:rFonts w:ascii="Calibri" w:cs="Calibri" w:eastAsia="Calibri" w:hAnsi="Calibri"/>
          <w:b w:val="false"/>
          <w:bCs w:val="false"/>
          <w:i w:val="false"/>
          <w:iCs w:val="false"/>
        </w:rPr>
        <w:t xml:space="preserve">MySQL has no FULL OUTER JOIN, so it is emulated as LEFT JOIN UNION RIGHT JOIN. The result keeps Byte Bandits (no malware) and OrphanMiner (no known actor).</w:t>
      </w:r>
    </w:p>
    <w:p>
      <w:pPr>
        <w:keepNext/>
        <w:spacing w:before="120" w:after="60"/>
        <w:jc w:val="center"/>
      </w:pPr>
      <w:r>
        <w:drawing>
          <wp:inline distT="0" distB="0" distL="0" distR="0">
            <wp:extent cx="47244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24400" cy="28765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44  C4: FULL OUTER JOIN emulation: threat actors and malware, keeping both unmatched sides</w:t>
      </w:r>
    </w:p>
    <w:p>
      <w:pPr>
        <w:keepNext/>
        <w:spacing w:after="120"/>
        <w:jc w:val="both"/>
      </w:pPr>
      <w:r>
        <w:rPr>
          <w:rFonts w:ascii="Calibri" w:cs="Calibri" w:eastAsia="Calibri" w:hAnsi="Calibri"/>
          <w:b/>
          <w:bCs/>
          <w:i w:val="false"/>
          <w:iCs w:val="false"/>
        </w:rPr>
        <w:t xml:space="preserve">C5. SELF JOIN: pairs of malware used by the same threat actor</w:t>
      </w:r>
    </w:p>
    <w:p>
      <w:pPr>
        <w:keepNext/>
        <w:spacing w:before="120" w:after="60"/>
        <w:jc w:val="center"/>
      </w:pPr>
      <w:r>
        <w:drawing>
          <wp:inline distT="0" distB="0" distL="0" distR="0">
            <wp:extent cx="54483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4830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45  C5: SELF JOIN: pairs of malware used by the same threat actor</w:t>
      </w:r>
    </w:p>
    <w:p>
      <w:pPr>
        <w:keepNext/>
        <w:spacing w:after="120"/>
        <w:jc w:val="both"/>
      </w:pPr>
      <w:r>
        <w:rPr>
          <w:rFonts w:ascii="Calibri" w:cs="Calibri" w:eastAsia="Calibri" w:hAnsi="Calibri"/>
          <w:b/>
          <w:bCs/>
          <w:i w:val="false"/>
          <w:iCs w:val="false"/>
        </w:rPr>
        <w:t xml:space="preserve">C6. CROSS JOIN: hardening checklist of every criticality-5 asset against every severe attack type</w:t>
      </w:r>
    </w:p>
    <w:p>
      <w:pPr>
        <w:keepNext/>
        <w:spacing w:after="120"/>
        <w:jc w:val="both"/>
      </w:pPr>
      <w:r>
        <w:rPr>
          <w:rFonts w:ascii="Calibri" w:cs="Calibri" w:eastAsia="Calibri" w:hAnsi="Calibri"/>
          <w:b w:val="false"/>
          <w:bCs w:val="false"/>
          <w:i w:val="false"/>
          <w:iCs w:val="false"/>
        </w:rPr>
        <w:t xml:space="preserve">A meaningful CROSS JOIN: every criticality-5 asset is paired with every attack type of base severity 8 or more, to produce a hardening checklist. Zero means the combination has not been seen yet.</w:t>
      </w:r>
    </w:p>
    <w:p>
      <w:pPr>
        <w:keepNext/>
        <w:spacing w:before="120" w:after="60"/>
        <w:jc w:val="center"/>
      </w:pPr>
      <w:r>
        <w:drawing>
          <wp:inline distT="0" distB="0" distL="0" distR="0">
            <wp:extent cx="54483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48300" cy="26003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46  C6: CROSS JOIN: hardening checklist of every criticality-5 asset against every severe attack type</w:t>
      </w:r>
    </w:p>
    <w:p>
      <w:pPr>
        <w:pStyle w:val="Heading2"/>
      </w:pPr>
      <w:r>
        <w:t xml:space="preserve">11.4 D. Subqueries</w:t>
      </w:r>
    </w:p>
    <w:p>
      <w:pPr>
        <w:keepNext/>
        <w:spacing w:after="120"/>
        <w:jc w:val="both"/>
      </w:pPr>
      <w:r>
        <w:rPr>
          <w:rFonts w:ascii="Calibri" w:cs="Calibri" w:eastAsia="Calibri" w:hAnsi="Calibri"/>
          <w:b/>
          <w:bCs/>
          <w:i w:val="false"/>
          <w:iCs w:val="false"/>
        </w:rPr>
        <w:t xml:space="preserve">D1. Scalar subquery: CVEs scoring above the average CVSS</w:t>
      </w:r>
    </w:p>
    <w:p>
      <w:pPr>
        <w:keepNext/>
        <w:spacing w:before="120" w:after="60"/>
        <w:jc w:val="center"/>
      </w:pPr>
      <w:r>
        <w:drawing>
          <wp:inline distT="0" distB="0" distL="0" distR="0">
            <wp:extent cx="4657725"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657725" cy="23336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47  D1: Scalar subquery: CVEs scoring above the average CVSS</w:t>
      </w:r>
    </w:p>
    <w:p>
      <w:pPr>
        <w:keepNext/>
        <w:spacing w:after="120"/>
        <w:jc w:val="both"/>
      </w:pPr>
      <w:r>
        <w:rPr>
          <w:rFonts w:ascii="Calibri" w:cs="Calibri" w:eastAsia="Calibri" w:hAnsi="Calibri"/>
          <w:b/>
          <w:bCs/>
          <w:i w:val="false"/>
          <w:iCs w:val="false"/>
        </w:rPr>
        <w:t xml:space="preserve">D2. Single-row subquery: the analyst who owns the most recently opened incident</w:t>
      </w:r>
    </w:p>
    <w:p>
      <w:pPr>
        <w:keepNext/>
        <w:spacing w:before="120" w:after="60"/>
        <w:jc w:val="center"/>
      </w:pPr>
      <w:r>
        <w:drawing>
          <wp:inline distT="0" distB="0" distL="0" distR="0">
            <wp:extent cx="38671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86715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48  D2: Single-row subquery: the analyst who owns the most recently opened incident</w:t>
      </w:r>
    </w:p>
    <w:p>
      <w:pPr>
        <w:keepNext/>
        <w:spacing w:after="120"/>
        <w:jc w:val="both"/>
      </w:pPr>
      <w:r>
        <w:rPr>
          <w:rFonts w:ascii="Calibri" w:cs="Calibri" w:eastAsia="Calibri" w:hAnsi="Calibri"/>
          <w:b/>
          <w:bCs/>
          <w:i w:val="false"/>
          <w:iCs w:val="false"/>
        </w:rPr>
        <w:t xml:space="preserve">D3. Multi-row subquery with IN: assets that have been hit by ransomware</w:t>
      </w:r>
    </w:p>
    <w:p>
      <w:pPr>
        <w:keepNext/>
        <w:spacing w:before="120" w:after="60"/>
        <w:jc w:val="center"/>
      </w:pPr>
      <w:r>
        <w:drawing>
          <wp:inline distT="0" distB="0" distL="0" distR="0">
            <wp:extent cx="44196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419600" cy="206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49  D3: Multi-row subquery with IN: assets that have been hit by ransomware</w:t>
      </w:r>
    </w:p>
    <w:p>
      <w:pPr>
        <w:keepNext/>
        <w:spacing w:after="120"/>
        <w:jc w:val="both"/>
      </w:pPr>
      <w:r>
        <w:rPr>
          <w:rFonts w:ascii="Calibri" w:cs="Calibri" w:eastAsia="Calibri" w:hAnsi="Calibri"/>
          <w:b/>
          <w:bCs/>
          <w:i w:val="false"/>
          <w:iCs w:val="false"/>
        </w:rPr>
        <w:t xml:space="preserve">D4. Multi-row subquery with ALL: CVEs scoring higher than every CVE on web-02 and mail-01</w:t>
      </w:r>
    </w:p>
    <w:p>
      <w:pPr>
        <w:keepNext/>
        <w:spacing w:before="120" w:after="60"/>
        <w:jc w:val="center"/>
      </w:pPr>
      <w:r>
        <w:drawing>
          <wp:inline distT="0" distB="0" distL="0" distR="0">
            <wp:extent cx="44196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419600" cy="206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50  D4: Multi-row subquery with ALL: CVEs scoring higher than every CVE on web-02 and mail-01</w:t>
      </w:r>
    </w:p>
    <w:p>
      <w:pPr>
        <w:keepNext/>
        <w:spacing w:after="120"/>
        <w:jc w:val="both"/>
      </w:pPr>
      <w:r>
        <w:rPr>
          <w:rFonts w:ascii="Calibri" w:cs="Calibri" w:eastAsia="Calibri" w:hAnsi="Calibri"/>
          <w:b/>
          <w:bCs/>
          <w:i w:val="false"/>
          <w:iCs w:val="false"/>
        </w:rPr>
        <w:t xml:space="preserve">D5. Multi-row subquery with ANY: CVEs scoring higher than at least one CVE used by Russian sources</w:t>
      </w:r>
    </w:p>
    <w:p>
      <w:pPr>
        <w:keepNext/>
        <w:spacing w:before="120" w:after="60"/>
        <w:jc w:val="center"/>
      </w:pPr>
      <w:r>
        <w:drawing>
          <wp:inline distT="0" distB="0" distL="0" distR="0">
            <wp:extent cx="435292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52925" cy="26003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51  D5: Multi-row subquery with ANY: CVEs scoring higher than at least one CVE used by Russian sources</w:t>
      </w:r>
    </w:p>
    <w:p>
      <w:pPr>
        <w:keepNext/>
        <w:spacing w:after="120"/>
        <w:jc w:val="both"/>
      </w:pPr>
      <w:r>
        <w:rPr>
          <w:rFonts w:ascii="Calibri" w:cs="Calibri" w:eastAsia="Calibri" w:hAnsi="Calibri"/>
          <w:b/>
          <w:bCs/>
          <w:i w:val="false"/>
          <w:iCs w:val="false"/>
        </w:rPr>
        <w:t xml:space="preserve">D6. Correlated subquery: the worst attack(s) on each asset</w:t>
      </w:r>
    </w:p>
    <w:p>
      <w:pPr>
        <w:keepNext/>
        <w:spacing w:before="120" w:after="60"/>
        <w:jc w:val="center"/>
      </w:pPr>
      <w:r>
        <w:drawing>
          <wp:inline distT="0" distB="0" distL="0" distR="0">
            <wp:extent cx="38671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867150" cy="32766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52  D6: Correlated subquery: the worst attack(s) on each asset</w:t>
      </w:r>
    </w:p>
    <w:p>
      <w:pPr>
        <w:keepNext/>
        <w:spacing w:after="120"/>
        <w:jc w:val="both"/>
      </w:pPr>
      <w:r>
        <w:rPr>
          <w:rFonts w:ascii="Calibri" w:cs="Calibri" w:eastAsia="Calibri" w:hAnsi="Calibri"/>
          <w:b/>
          <w:bCs/>
          <w:i w:val="false"/>
          <w:iCs w:val="false"/>
        </w:rPr>
        <w:t xml:space="preserve">D7. EXISTS: threat actors with at least one attack that was not blocked</w:t>
      </w:r>
    </w:p>
    <w:p>
      <w:pPr>
        <w:keepNext/>
        <w:spacing w:before="120" w:after="60"/>
        <w:jc w:val="center"/>
      </w:pPr>
      <w:r>
        <w:drawing>
          <wp:inline distT="0" distB="0" distL="0" distR="0">
            <wp:extent cx="44196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419600" cy="206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53  D7: EXISTS: threat actors with at least one attack that was not blocked</w:t>
      </w:r>
    </w:p>
    <w:p>
      <w:pPr>
        <w:keepNext/>
        <w:spacing w:after="120"/>
        <w:jc w:val="both"/>
      </w:pPr>
      <w:r>
        <w:rPr>
          <w:rFonts w:ascii="Calibri" w:cs="Calibri" w:eastAsia="Calibri" w:hAnsi="Calibri"/>
          <w:b/>
          <w:bCs/>
          <w:i w:val="false"/>
          <w:iCs w:val="false"/>
        </w:rPr>
        <w:t xml:space="preserve">D8. NOT EXISTS: assets that have never been attacked</w:t>
      </w:r>
    </w:p>
    <w:p>
      <w:pPr>
        <w:keepNext/>
        <w:spacing w:before="120" w:after="60"/>
        <w:jc w:val="center"/>
      </w:pPr>
      <w:r>
        <w:drawing>
          <wp:inline distT="0" distB="0" distL="0" distR="0">
            <wp:extent cx="386715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867150" cy="15240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54  D8: NOT EXISTS: assets that have never been attacked</w:t>
      </w:r>
    </w:p>
    <w:p>
      <w:pPr>
        <w:keepNext/>
        <w:spacing w:after="120"/>
        <w:jc w:val="both"/>
      </w:pPr>
      <w:r>
        <w:rPr>
          <w:rFonts w:ascii="Calibri" w:cs="Calibri" w:eastAsia="Calibri" w:hAnsi="Calibri"/>
          <w:b/>
          <w:bCs/>
          <w:i w:val="false"/>
          <w:iCs w:val="false"/>
        </w:rPr>
        <w:t xml:space="preserve">D9. NOT IN and the NULL pitfall: threat actors with no malware</w:t>
      </w:r>
    </w:p>
    <w:p>
      <w:pPr>
        <w:keepNext/>
        <w:spacing w:after="120"/>
        <w:jc w:val="both"/>
      </w:pPr>
      <w:r>
        <w:rPr>
          <w:rFonts w:ascii="Calibri" w:cs="Calibri" w:eastAsia="Calibri" w:hAnsi="Calibri"/>
          <w:b w:val="false"/>
          <w:bCs w:val="false"/>
          <w:i w:val="false"/>
          <w:iCs w:val="false"/>
        </w:rPr>
        <w:t xml:space="preserve">The NULL pitfall: malware.actor_id contains a NULL (OrphanMiner). x NOT IN (..., NULL) is never TRUE, so the first query returns no rows at all. Filtering out NULLs in the subquery (or using NOT EXISTS) gives the correct answer, Byte Bandits.</w:t>
      </w:r>
    </w:p>
    <w:p>
      <w:pPr>
        <w:keepNext/>
        <w:spacing w:before="120" w:after="60"/>
        <w:jc w:val="center"/>
      </w:pPr>
      <w:r>
        <w:drawing>
          <wp:inline distT="0" distB="0" distL="0" distR="0">
            <wp:extent cx="5514975"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14975" cy="17907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55  D9: NOT IN and the NULL pitfall: threat actors with no malware</w:t>
      </w:r>
    </w:p>
    <w:p>
      <w:pPr>
        <w:pStyle w:val="Heading2"/>
      </w:pPr>
      <w:r>
        <w:t xml:space="preserve">11.5 E. Set operations</w:t>
      </w:r>
    </w:p>
    <w:p>
      <w:pPr>
        <w:keepNext/>
        <w:spacing w:after="120"/>
        <w:jc w:val="both"/>
      </w:pPr>
      <w:r>
        <w:rPr>
          <w:rFonts w:ascii="Calibri" w:cs="Calibri" w:eastAsia="Calibri" w:hAnsi="Calibri"/>
          <w:b/>
          <w:bCs/>
          <w:i w:val="false"/>
          <w:iCs w:val="false"/>
        </w:rPr>
        <w:t xml:space="preserve">E1. UNION: every country we know about, as an attack source or as an attacker's origin</w:t>
      </w:r>
    </w:p>
    <w:p>
      <w:pPr>
        <w:keepNext/>
        <w:spacing w:before="120" w:after="60"/>
        <w:jc w:val="center"/>
      </w:pPr>
      <w:r>
        <w:drawing>
          <wp:inline distT="0" distB="0" distL="0" distR="0">
            <wp:extent cx="50292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029200" cy="2466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56  E1: UNION: every country we know about, as an attack source or as an attacker's origin</w:t>
      </w:r>
    </w:p>
    <w:p>
      <w:pPr>
        <w:keepNext/>
        <w:spacing w:after="120"/>
        <w:jc w:val="both"/>
      </w:pPr>
      <w:r>
        <w:rPr>
          <w:rFonts w:ascii="Calibri" w:cs="Calibri" w:eastAsia="Calibri" w:hAnsi="Calibri"/>
          <w:b/>
          <w:bCs/>
          <w:i w:val="false"/>
          <w:iCs w:val="false"/>
        </w:rPr>
        <w:t xml:space="preserve">E2. UNION ALL: full activity timeline of 198.51.100.45 across attacks and raw logs</w:t>
      </w:r>
    </w:p>
    <w:p>
      <w:pPr>
        <w:keepNext/>
        <w:spacing w:before="120" w:after="60"/>
        <w:jc w:val="center"/>
      </w:pPr>
      <w:r>
        <w:drawing>
          <wp:inline distT="0" distB="0" distL="0" distR="0">
            <wp:extent cx="53911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91150" cy="30099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57  E2: UNION ALL: full activity timeline of 198.51.100.45 across attacks and raw logs</w:t>
      </w:r>
    </w:p>
    <w:p>
      <w:pPr>
        <w:keepNext/>
        <w:spacing w:after="120"/>
        <w:jc w:val="both"/>
      </w:pPr>
      <w:r>
        <w:rPr>
          <w:rFonts w:ascii="Calibri" w:cs="Calibri" w:eastAsia="Calibri" w:hAnsi="Calibri"/>
          <w:b/>
          <w:bCs/>
          <w:i w:val="false"/>
          <w:iCs w:val="false"/>
        </w:rPr>
        <w:t xml:space="preserve">E3. INTERSECT: attack sources that are also known bad IPs</w:t>
      </w:r>
    </w:p>
    <w:p>
      <w:pPr>
        <w:keepNext/>
        <w:spacing w:after="120"/>
        <w:jc w:val="both"/>
      </w:pPr>
      <w:r>
        <w:rPr>
          <w:rFonts w:ascii="Calibri" w:cs="Calibri" w:eastAsia="Calibri" w:hAnsi="Calibri"/>
          <w:b w:val="false"/>
          <w:bCs w:val="false"/>
          <w:i w:val="false"/>
          <w:iCs w:val="false"/>
        </w:rPr>
        <w:t xml:space="preserve">INTERSECT and EXCEPT are native in MySQL 8.0.31 and later; we ran them on 8.0.46.</w:t>
      </w:r>
    </w:p>
    <w:p>
      <w:pPr>
        <w:keepNext/>
        <w:spacing w:before="120" w:after="60"/>
        <w:jc w:val="center"/>
      </w:pPr>
      <w:r>
        <w:drawing>
          <wp:inline distT="0" distB="0" distL="0" distR="0">
            <wp:extent cx="38671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867150" cy="23336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58  E3: INTERSECT: attack sources that are also known bad IPs</w:t>
      </w:r>
    </w:p>
    <w:p>
      <w:pPr>
        <w:keepNext/>
        <w:spacing w:after="120"/>
        <w:jc w:val="both"/>
      </w:pPr>
      <w:r>
        <w:rPr>
          <w:rFonts w:ascii="Calibri" w:cs="Calibri" w:eastAsia="Calibri" w:hAnsi="Calibri"/>
          <w:b/>
          <w:bCs/>
          <w:i w:val="false"/>
          <w:iCs w:val="false"/>
        </w:rPr>
        <w:t xml:space="preserve">E4. EXCEPT: attack sources that are not on the indicator list yet</w:t>
      </w:r>
    </w:p>
    <w:p>
      <w:pPr>
        <w:keepNext/>
        <w:spacing w:before="120" w:after="60"/>
        <w:jc w:val="center"/>
      </w:pPr>
      <w:r>
        <w:drawing>
          <wp:inline distT="0" distB="0" distL="0" distR="0">
            <wp:extent cx="38671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867150" cy="16573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59  E4: EXCEPT: attack sources that are not on the indicator list yet</w:t>
      </w:r>
    </w:p>
    <w:p>
      <w:pPr>
        <w:pStyle w:val="Heading2"/>
      </w:pPr>
      <w:r>
        <w:t xml:space="preserve">11.6 F. Advanced functions</w:t>
      </w:r>
    </w:p>
    <w:p>
      <w:pPr>
        <w:keepNext/>
        <w:spacing w:after="120"/>
        <w:jc w:val="both"/>
      </w:pPr>
      <w:r>
        <w:rPr>
          <w:rFonts w:ascii="Calibri" w:cs="Calibri" w:eastAsia="Calibri" w:hAnsi="Calibri"/>
          <w:b/>
          <w:bCs/>
          <w:i w:val="false"/>
          <w:iCs w:val="false"/>
        </w:rPr>
        <w:t xml:space="preserve">F1. CASE: severity label from CVSS score</w:t>
      </w:r>
    </w:p>
    <w:p>
      <w:pPr>
        <w:keepNext/>
        <w:spacing w:before="120" w:after="60"/>
        <w:jc w:val="center"/>
      </w:pPr>
      <w:r>
        <w:drawing>
          <wp:inline distT="0" distB="0" distL="0" distR="0">
            <wp:extent cx="38671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867150" cy="30099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60  F1: CASE: severity label from CVSS score</w:t>
      </w:r>
    </w:p>
    <w:p>
      <w:pPr>
        <w:keepNext/>
        <w:spacing w:after="120"/>
        <w:jc w:val="both"/>
      </w:pPr>
      <w:r>
        <w:rPr>
          <w:rFonts w:ascii="Calibri" w:cs="Calibri" w:eastAsia="Calibri" w:hAnsi="Calibri"/>
          <w:b/>
          <w:bCs/>
          <w:i w:val="false"/>
          <w:iCs w:val="false"/>
        </w:rPr>
        <w:t xml:space="preserve">F2. COALESCE: recent attacks with 'Unattributed' instead of a missing actor</w:t>
      </w:r>
    </w:p>
    <w:p>
      <w:pPr>
        <w:keepNext/>
        <w:spacing w:before="120" w:after="60"/>
        <w:jc w:val="center"/>
      </w:pPr>
      <w:r>
        <w:drawing>
          <wp:inline distT="0" distB="0" distL="0" distR="0">
            <wp:extent cx="404812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48125"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61  F2: COALESCE: recent attacks with 'Unattributed' instead of a missing actor</w:t>
      </w:r>
    </w:p>
    <w:p>
      <w:pPr>
        <w:keepNext/>
        <w:spacing w:after="120"/>
        <w:jc w:val="both"/>
      </w:pPr>
      <w:r>
        <w:rPr>
          <w:rFonts w:ascii="Calibri" w:cs="Calibri" w:eastAsia="Calibri" w:hAnsi="Calibri"/>
          <w:b/>
          <w:bCs/>
          <w:i w:val="false"/>
          <w:iCs w:val="false"/>
        </w:rPr>
        <w:t xml:space="preserve">F3. NULLIF: share of blocked attacks per asset without dividing by zero</w:t>
      </w:r>
    </w:p>
    <w:p>
      <w:pPr>
        <w:keepNext/>
        <w:spacing w:after="120"/>
        <w:jc w:val="both"/>
      </w:pPr>
      <w:r>
        <w:rPr>
          <w:rFonts w:ascii="Calibri" w:cs="Calibri" w:eastAsia="Calibri" w:hAnsi="Calibri"/>
          <w:b w:val="false"/>
          <w:bCs w:val="false"/>
          <w:i w:val="false"/>
          <w:iCs w:val="false"/>
        </w:rPr>
        <w:t xml:space="preserve">NULLIF turns a zero count into NULL, so ws-dev-01 (never attacked) shows NULL instead of a division-by-zero.</w:t>
      </w:r>
    </w:p>
    <w:p>
      <w:pPr>
        <w:keepNext/>
        <w:spacing w:before="120" w:after="60"/>
        <w:jc w:val="center"/>
      </w:pPr>
      <w:r>
        <w:drawing>
          <wp:inline distT="0" distB="0" distL="0" distR="0">
            <wp:extent cx="56959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95950" cy="31432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62  F3: NULLIF: share of blocked attacks per asset without dividing by zero</w:t>
      </w:r>
    </w:p>
    <w:p>
      <w:pPr>
        <w:keepNext/>
        <w:spacing w:after="120"/>
        <w:jc w:val="both"/>
      </w:pPr>
      <w:r>
        <w:rPr>
          <w:rFonts w:ascii="Calibri" w:cs="Calibri" w:eastAsia="Calibri" w:hAnsi="Calibri"/>
          <w:b/>
          <w:bCs/>
          <w:i w:val="false"/>
          <w:iCs w:val="false"/>
        </w:rPr>
        <w:t xml:space="preserve">F4. Date and time functions: how long each incident has been or was open</w:t>
      </w:r>
    </w:p>
    <w:p>
      <w:pPr>
        <w:keepNext/>
        <w:spacing w:before="120" w:after="60"/>
        <w:jc w:val="center"/>
      </w:pPr>
      <w:r>
        <w:drawing>
          <wp:inline distT="0" distB="0" distL="0" distR="0">
            <wp:extent cx="59436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25050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63  F4: Date and time functions: how long each incident has been or was open</w:t>
      </w:r>
    </w:p>
    <w:p>
      <w:pPr>
        <w:keepNext/>
        <w:spacing w:after="120"/>
        <w:jc w:val="both"/>
      </w:pPr>
      <w:r>
        <w:rPr>
          <w:rFonts w:ascii="Calibri" w:cs="Calibri" w:eastAsia="Calibri" w:hAnsi="Calibri"/>
          <w:b/>
          <w:bCs/>
          <w:i w:val="false"/>
          <w:iCs w:val="false"/>
        </w:rPr>
        <w:t xml:space="preserve">F5. String functions: analyst user names and short names</w:t>
      </w:r>
    </w:p>
    <w:p>
      <w:pPr>
        <w:keepNext/>
        <w:spacing w:before="120" w:after="60"/>
        <w:jc w:val="center"/>
      </w:pPr>
      <w:r>
        <w:drawing>
          <wp:inline distT="0" distB="0" distL="0" distR="0">
            <wp:extent cx="47244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2440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64  F5: String functions: analyst user names and short names</w:t>
      </w:r>
    </w:p>
    <w:p>
      <w:pPr>
        <w:keepNext/>
        <w:spacing w:after="120"/>
        <w:jc w:val="both"/>
      </w:pPr>
      <w:r>
        <w:rPr>
          <w:rFonts w:ascii="Calibri" w:cs="Calibri" w:eastAsia="Calibri" w:hAnsi="Calibri"/>
          <w:b/>
          <w:bCs/>
          <w:i w:val="false"/>
          <w:iCs w:val="false"/>
        </w:rPr>
        <w:t xml:space="preserve">F6. Numeric functions on CVSS scores</w:t>
      </w:r>
    </w:p>
    <w:p>
      <w:pPr>
        <w:keepNext/>
        <w:spacing w:before="120" w:after="60"/>
        <w:jc w:val="center"/>
      </w:pPr>
      <w:r>
        <w:drawing>
          <wp:inline distT="0" distB="0" distL="0" distR="0">
            <wp:extent cx="5143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143500" cy="31432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65  F6: Numeric functions on CVSS scores</w:t>
      </w:r>
    </w:p>
    <w:p>
      <w:pPr>
        <w:pStyle w:val="Heading2"/>
      </w:pPr>
      <w:r>
        <w:t xml:space="preserve">11.7 G. Window functions</w:t>
      </w:r>
    </w:p>
    <w:p>
      <w:pPr>
        <w:keepNext/>
        <w:spacing w:after="120"/>
        <w:jc w:val="both"/>
      </w:pPr>
      <w:r>
        <w:rPr>
          <w:rFonts w:ascii="Calibri" w:cs="Calibri" w:eastAsia="Calibri" w:hAnsi="Calibri"/>
          <w:b/>
          <w:bCs/>
          <w:i w:val="false"/>
          <w:iCs w:val="false"/>
        </w:rPr>
        <w:t xml:space="preserve">G1. RANK, DENSE_RANK and ROW_NUMBER: assets ranked by number of attacks</w:t>
      </w:r>
    </w:p>
    <w:p>
      <w:pPr>
        <w:keepNext/>
        <w:spacing w:after="120"/>
        <w:jc w:val="both"/>
      </w:pPr>
      <w:r>
        <w:rPr>
          <w:rFonts w:ascii="Calibri" w:cs="Calibri" w:eastAsia="Calibri" w:hAnsi="Calibri"/>
          <w:b w:val="false"/>
          <w:bCs w:val="false"/>
          <w:i w:val="false"/>
          <w:iCs w:val="false"/>
        </w:rPr>
        <w:t xml:space="preserve">RANK leaves gaps after ties (3, 3, 5), DENSE_RANK does not (3, 3, 4), and ROW_NUMBER is always unique.</w:t>
      </w:r>
    </w:p>
    <w:p>
      <w:pPr>
        <w:keepNext/>
        <w:spacing w:before="120" w:after="60"/>
        <w:jc w:val="center"/>
      </w:pPr>
      <w:r>
        <w:drawing>
          <wp:inline distT="0" distB="0" distL="0" distR="0">
            <wp:extent cx="5514975"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14975" cy="34099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66  G1: RANK, DENSE_RANK and ROW_NUMBER: assets ranked by number of attacks</w:t>
      </w:r>
    </w:p>
    <w:p>
      <w:pPr>
        <w:keepNext/>
        <w:spacing w:after="120"/>
        <w:jc w:val="both"/>
      </w:pPr>
      <w:r>
        <w:rPr>
          <w:rFonts w:ascii="Calibri" w:cs="Calibri" w:eastAsia="Calibri" w:hAnsi="Calibri"/>
          <w:b/>
          <w:bCs/>
          <w:i w:val="false"/>
          <w:iCs w:val="false"/>
        </w:rPr>
        <w:t xml:space="preserve">G2. Running total of attacks per day for the first ten days of October</w:t>
      </w:r>
    </w:p>
    <w:p>
      <w:pPr>
        <w:keepNext/>
        <w:spacing w:before="120" w:after="60"/>
        <w:jc w:val="center"/>
      </w:pPr>
      <w:r>
        <w:drawing>
          <wp:inline distT="0" distB="0" distL="0" distR="0">
            <wp:extent cx="49053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05375" cy="31432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67  G2: Running total of attacks per day for the first ten days of October</w:t>
      </w:r>
    </w:p>
    <w:p>
      <w:pPr>
        <w:keepNext/>
        <w:spacing w:after="120"/>
        <w:jc w:val="both"/>
      </w:pPr>
      <w:r>
        <w:rPr>
          <w:rFonts w:ascii="Calibri" w:cs="Calibri" w:eastAsia="Calibri" w:hAnsi="Calibri"/>
          <w:b/>
          <w:bCs/>
          <w:i w:val="false"/>
          <w:iCs w:val="false"/>
        </w:rPr>
        <w:t xml:space="preserve">G3. LAG and LEAD: minutes between attacks from the same Russian source IP</w:t>
      </w:r>
    </w:p>
    <w:p>
      <w:pPr>
        <w:keepNext/>
        <w:spacing w:before="120" w:after="60"/>
        <w:jc w:val="center"/>
      </w:pPr>
      <w:r>
        <w:drawing>
          <wp:inline distT="0" distB="0" distL="0" distR="0">
            <wp:extent cx="52673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267325" cy="30099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68  G3: LAG and LEAD: minutes between attacks from the same Russian source IP</w:t>
      </w:r>
    </w:p>
    <w:p>
      <w:pPr>
        <w:pStyle w:val="Heading1"/>
        <w:pageBreakBefore/>
      </w:pPr>
      <w:r>
        <w:t xml:space="preserve">12. Advanced SQL Implementation</w:t>
      </w:r>
    </w:p>
    <w:p>
      <w:pPr>
        <w:pStyle w:val="Heading2"/>
      </w:pPr>
      <w:r>
        <w:t xml:space="preserve">12.1 Complex Business Queries</w:t>
      </w:r>
    </w:p>
    <w:p>
      <w:pPr>
        <w:keepNext w:val="false"/>
        <w:spacing w:after="120"/>
        <w:jc w:val="both"/>
      </w:pPr>
      <w:r>
        <w:rPr>
          <w:rFonts w:ascii="Calibri" w:cs="Calibri" w:eastAsia="Calibri" w:hAnsi="Calibri"/>
          <w:b w:val="false"/>
          <w:bCs w:val="false"/>
          <w:i w:val="false"/>
          <w:iCs w:val="false"/>
        </w:rPr>
        <w:t xml:space="preserve">Each query uses at least three tables or a nested or analytic construct. The expected output was worked out by hand from the test data before running; the actual output is the screenshot. All 11 matched.</w:t>
      </w:r>
    </w:p>
    <w:p>
      <w:pPr>
        <w:keepNext/>
        <w:spacing w:after="120"/>
        <w:jc w:val="both"/>
      </w:pPr>
      <w:r>
        <w:rPr>
          <w:rFonts w:ascii="Calibri" w:cs="Calibri" w:eastAsia="Calibri" w:hAnsi="Calibri"/>
          <w:b/>
          <w:bCs/>
          <w:i w:val="false"/>
          <w:iCs w:val="false"/>
        </w:rPr>
        <w:t xml:space="preserve">CQ-01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CQ-01</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Which threat actor is behind the most serious attacks (severity 8+) on our important assets (criticality 4+)?</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t.actor_name, t.motive,</w:t>
            </w:r>
          </w:p>
          <w:p>
            <w:pPr>
              <w:spacing w:before="0" w:after="0"/>
              <w:jc w:val="left"/>
            </w:pPr>
            <w:r>
              <w:rPr>
                <w:rFonts w:ascii="Consolas" w:cs="Consolas" w:eastAsia="Consolas" w:hAnsi="Consolas"/>
                <w:b w:val="false"/>
                <w:bCs w:val="false"/>
                <w:sz w:val="15"/>
                <w:szCs w:val="15"/>
              </w:rPr>
              <w:t xml:space="preserve">       COUNT(*)                   AS serious_attacks,</w:t>
            </w:r>
          </w:p>
          <w:p>
            <w:pPr>
              <w:spacing w:before="0" w:after="0"/>
              <w:jc w:val="left"/>
            </w:pPr>
            <w:r>
              <w:rPr>
                <w:rFonts w:ascii="Consolas" w:cs="Consolas" w:eastAsia="Consolas" w:hAnsi="Consolas"/>
                <w:b w:val="false"/>
                <w:bCs w:val="false"/>
                <w:sz w:val="15"/>
                <w:szCs w:val="15"/>
              </w:rPr>
              <w:t xml:space="preserve">       COUNT(DISTINCT e.asset_id) AS assets_hit,</w:t>
            </w:r>
          </w:p>
          <w:p>
            <w:pPr>
              <w:spacing w:before="0" w:after="0"/>
              <w:jc w:val="left"/>
            </w:pPr>
            <w:r>
              <w:rPr>
                <w:rFonts w:ascii="Consolas" w:cs="Consolas" w:eastAsia="Consolas" w:hAnsi="Consolas"/>
                <w:b w:val="false"/>
                <w:bCs w:val="false"/>
                <w:sz w:val="15"/>
                <w:szCs w:val="15"/>
              </w:rPr>
              <w:t xml:space="preserve">       MAX(e.severity)            AS worst</w:t>
            </w:r>
          </w:p>
          <w:p>
            <w:pPr>
              <w:spacing w:before="0" w:after="0"/>
              <w:jc w:val="left"/>
            </w:pPr>
            <w:r>
              <w:rPr>
                <w:rFonts w:ascii="Consolas" w:cs="Consolas" w:eastAsia="Consolas" w:hAnsi="Consolas"/>
                <w:b w:val="false"/>
                <w:bCs w:val="false"/>
                <w:sz w:val="15"/>
                <w:szCs w:val="15"/>
              </w:rPr>
              <w:t xml:space="preserve">FROM attack_event e</w:t>
            </w:r>
          </w:p>
          <w:p>
            <w:pPr>
              <w:spacing w:before="0" w:after="0"/>
              <w:jc w:val="left"/>
            </w:pPr>
            <w:r>
              <w:rPr>
                <w:rFonts w:ascii="Consolas" w:cs="Consolas" w:eastAsia="Consolas" w:hAnsi="Consolas"/>
                <w:b w:val="false"/>
                <w:bCs w:val="false"/>
                <w:sz w:val="15"/>
                <w:szCs w:val="15"/>
              </w:rPr>
              <w:t xml:space="preserve">JOIN threat_actor t ON t.actor_id = e.actor_id</w:t>
            </w:r>
          </w:p>
          <w:p>
            <w:pPr>
              <w:spacing w:before="0" w:after="0"/>
              <w:jc w:val="left"/>
            </w:pPr>
            <w:r>
              <w:rPr>
                <w:rFonts w:ascii="Consolas" w:cs="Consolas" w:eastAsia="Consolas" w:hAnsi="Consolas"/>
                <w:b w:val="false"/>
                <w:bCs w:val="false"/>
                <w:sz w:val="15"/>
                <w:szCs w:val="15"/>
              </w:rPr>
              <w:t xml:space="preserve">JOIN asset a        ON a.asset_id = e.asset_id</w:t>
            </w:r>
          </w:p>
          <w:p>
            <w:pPr>
              <w:spacing w:before="0" w:after="0"/>
              <w:jc w:val="left"/>
            </w:pPr>
            <w:r>
              <w:rPr>
                <w:rFonts w:ascii="Consolas" w:cs="Consolas" w:eastAsia="Consolas" w:hAnsi="Consolas"/>
                <w:b w:val="false"/>
                <w:bCs w:val="false"/>
                <w:sz w:val="15"/>
                <w:szCs w:val="15"/>
              </w:rPr>
              <w:t xml:space="preserve">WHERE e.severity &gt;= 8 AND a.criticality &gt;= 4</w:t>
            </w:r>
          </w:p>
          <w:p>
            <w:pPr>
              <w:spacing w:before="0" w:after="0"/>
              <w:jc w:val="left"/>
            </w:pPr>
            <w:r>
              <w:rPr>
                <w:rFonts w:ascii="Consolas" w:cs="Consolas" w:eastAsia="Consolas" w:hAnsi="Consolas"/>
                <w:b w:val="false"/>
                <w:bCs w:val="false"/>
                <w:sz w:val="15"/>
                <w:szCs w:val="15"/>
              </w:rPr>
              <w:t xml:space="preserve">GROUP BY t.actor_id, t.actor_name, t.motive</w:t>
            </w:r>
          </w:p>
          <w:p>
            <w:pPr>
              <w:spacing w:before="0" w:after="0"/>
              <w:jc w:val="left"/>
            </w:pPr>
            <w:r>
              <w:rPr>
                <w:rFonts w:ascii="Consolas" w:cs="Consolas" w:eastAsia="Consolas" w:hAnsi="Consolas"/>
                <w:b w:val="false"/>
                <w:bCs w:val="false"/>
                <w:sz w:val="15"/>
                <w:szCs w:val="15"/>
              </w:rPr>
              <w:t xml:space="preserve">ORDER BY serious_attacks DESC, t.actor_name;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 rows. Crimson Lynx first with 4 serious attacks on 3 assets (events 10, 11, 24, 29); Iron Kestrel 3 on db-01; Silent Monsoon 3 on 2 assets; Byte Bandits 1. Ghost Parrot is absent because its worst attack is severity 7.</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69)</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Three tables: attack_event joined to threat_actor (drops unattributed attacks) and to asset. WHERE keeps severity 8+ on criticality 4+ assets before grouping by actor; COUNT(DISTINCT asset_id) counts assets, not attacks.</w:t>
            </w:r>
          </w:p>
        </w:tc>
      </w:tr>
    </w:tbl>
    <w:p>
      <w:pPr>
        <w:spacing w:after="120"/>
      </w:pPr>
    </w:p>
    <w:p>
      <w:pPr>
        <w:keepNext/>
        <w:spacing w:before="120" w:after="60"/>
        <w:jc w:val="center"/>
      </w:pPr>
      <w:r>
        <w:drawing>
          <wp:inline distT="0" distB="0" distL="0" distR="0">
            <wp:extent cx="4476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47675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69  CQ-01 actual output</w:t>
      </w:r>
    </w:p>
    <w:p>
      <w:pPr>
        <w:keepNext/>
        <w:spacing w:after="120"/>
        <w:jc w:val="both"/>
      </w:pPr>
      <w:r>
        <w:rPr>
          <w:rFonts w:ascii="Calibri" w:cs="Calibri" w:eastAsia="Calibri" w:hAnsi="Calibri"/>
          <w:b/>
          <w:bCs/>
          <w:i w:val="false"/>
          <w:iCs w:val="false"/>
        </w:rPr>
        <w:t xml:space="preserve">CQ-02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CQ-02</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What does the board of incidents that are still not closed look like?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i.incident_id, i.priority, i.status,</w:t>
            </w:r>
          </w:p>
          <w:p>
            <w:pPr>
              <w:spacing w:before="0" w:after="0"/>
              <w:jc w:val="left"/>
            </w:pPr>
            <w:r>
              <w:rPr>
                <w:rFonts w:ascii="Consolas" w:cs="Consolas" w:eastAsia="Consolas" w:hAnsi="Consolas"/>
                <w:b w:val="false"/>
                <w:bCs w:val="false"/>
                <w:sz w:val="15"/>
                <w:szCs w:val="15"/>
              </w:rPr>
              <w:t xml:space="preserve">       COALESCE(an.full_name, 'Unassigned')      AS owner,</w:t>
            </w:r>
          </w:p>
          <w:p>
            <w:pPr>
              <w:spacing w:before="0" w:after="0"/>
              <w:jc w:val="left"/>
            </w:pPr>
            <w:r>
              <w:rPr>
                <w:rFonts w:ascii="Consolas" w:cs="Consolas" w:eastAsia="Consolas" w:hAnsi="Consolas"/>
                <w:b w:val="false"/>
                <w:bCs w:val="false"/>
                <w:sz w:val="15"/>
                <w:szCs w:val="15"/>
              </w:rPr>
              <w:t xml:space="preserve">       COUNT(*)                                  AS attacks,</w:t>
            </w:r>
          </w:p>
          <w:p>
            <w:pPr>
              <w:spacing w:before="0" w:after="0"/>
              <w:jc w:val="left"/>
            </w:pPr>
            <w:r>
              <w:rPr>
                <w:rFonts w:ascii="Consolas" w:cs="Consolas" w:eastAsia="Consolas" w:hAnsi="Consolas"/>
                <w:b w:val="false"/>
                <w:bCs w:val="false"/>
                <w:sz w:val="15"/>
                <w:szCs w:val="15"/>
              </w:rPr>
              <w:t xml:space="preserve">       MAX(e.severity)                           AS worst,</w:t>
            </w:r>
          </w:p>
          <w:p>
            <w:pPr>
              <w:spacing w:before="0" w:after="0"/>
              <w:jc w:val="left"/>
            </w:pPr>
            <w:r>
              <w:rPr>
                <w:rFonts w:ascii="Consolas" w:cs="Consolas" w:eastAsia="Consolas" w:hAnsi="Consolas"/>
                <w:b w:val="false"/>
                <w:bCs w:val="false"/>
                <w:sz w:val="15"/>
                <w:szCs w:val="15"/>
              </w:rPr>
              <w:t xml:space="preserve">       GROUP_CONCAT(DISTINCT a.hostname ORDER BY a.hostname) AS assets</w:t>
            </w:r>
          </w:p>
          <w:p>
            <w:pPr>
              <w:spacing w:before="0" w:after="0"/>
              <w:jc w:val="left"/>
            </w:pPr>
            <w:r>
              <w:rPr>
                <w:rFonts w:ascii="Consolas" w:cs="Consolas" w:eastAsia="Consolas" w:hAnsi="Consolas"/>
                <w:b w:val="false"/>
                <w:bCs w:val="false"/>
                <w:sz w:val="15"/>
                <w:szCs w:val="15"/>
              </w:rPr>
              <w:t xml:space="preserve">FROM incident i</w:t>
            </w:r>
          </w:p>
          <w:p>
            <w:pPr>
              <w:spacing w:before="0" w:after="0"/>
              <w:jc w:val="left"/>
            </w:pPr>
            <w:r>
              <w:rPr>
                <w:rFonts w:ascii="Consolas" w:cs="Consolas" w:eastAsia="Consolas" w:hAnsi="Consolas"/>
                <w:b w:val="false"/>
                <w:bCs w:val="false"/>
                <w:sz w:val="15"/>
                <w:szCs w:val="15"/>
              </w:rPr>
              <w:t xml:space="preserve">JOIN incident_event ie ON ie.incident_id = i.incident_id</w:t>
            </w:r>
          </w:p>
          <w:p>
            <w:pPr>
              <w:spacing w:before="0" w:after="0"/>
              <w:jc w:val="left"/>
            </w:pPr>
            <w:r>
              <w:rPr>
                <w:rFonts w:ascii="Consolas" w:cs="Consolas" w:eastAsia="Consolas" w:hAnsi="Consolas"/>
                <w:b w:val="false"/>
                <w:bCs w:val="false"/>
                <w:sz w:val="15"/>
                <w:szCs w:val="15"/>
              </w:rPr>
              <w:t xml:space="preserve">JOIN attack_event e    ON e.event_id     = ie.event_id</w:t>
            </w:r>
          </w:p>
          <w:p>
            <w:pPr>
              <w:spacing w:before="0" w:after="0"/>
              <w:jc w:val="left"/>
            </w:pPr>
            <w:r>
              <w:rPr>
                <w:rFonts w:ascii="Consolas" w:cs="Consolas" w:eastAsia="Consolas" w:hAnsi="Consolas"/>
                <w:b w:val="false"/>
                <w:bCs w:val="false"/>
                <w:sz w:val="15"/>
                <w:szCs w:val="15"/>
              </w:rPr>
              <w:t xml:space="preserve">JOIN asset a           ON a.asset_id     = e.asset_id</w:t>
            </w:r>
          </w:p>
          <w:p>
            <w:pPr>
              <w:spacing w:before="0" w:after="0"/>
              <w:jc w:val="left"/>
            </w:pPr>
            <w:r>
              <w:rPr>
                <w:rFonts w:ascii="Consolas" w:cs="Consolas" w:eastAsia="Consolas" w:hAnsi="Consolas"/>
                <w:b w:val="false"/>
                <w:bCs w:val="false"/>
                <w:sz w:val="15"/>
                <w:szCs w:val="15"/>
              </w:rPr>
              <w:t xml:space="preserve">LEFT JOIN analyst an   ON an.analyst_id  = i.assigned_to</w:t>
            </w:r>
          </w:p>
          <w:p>
            <w:pPr>
              <w:spacing w:before="0" w:after="0"/>
              <w:jc w:val="left"/>
            </w:pPr>
            <w:r>
              <w:rPr>
                <w:rFonts w:ascii="Consolas" w:cs="Consolas" w:eastAsia="Consolas" w:hAnsi="Consolas"/>
                <w:b w:val="false"/>
                <w:bCs w:val="false"/>
                <w:sz w:val="15"/>
                <w:szCs w:val="15"/>
              </w:rPr>
              <w:t xml:space="preserve">WHERE i.status &lt;&gt; 'CLOSED'</w:t>
            </w:r>
          </w:p>
          <w:p>
            <w:pPr>
              <w:spacing w:before="0" w:after="0"/>
              <w:jc w:val="left"/>
            </w:pPr>
            <w:r>
              <w:rPr>
                <w:rFonts w:ascii="Consolas" w:cs="Consolas" w:eastAsia="Consolas" w:hAnsi="Consolas"/>
                <w:b w:val="false"/>
                <w:bCs w:val="false"/>
                <w:sz w:val="15"/>
                <w:szCs w:val="15"/>
              </w:rPr>
              <w:t xml:space="preserve">GROUP BY i.incident_id, i.priority, i.status, an.full_name</w:t>
            </w:r>
          </w:p>
          <w:p>
            <w:pPr>
              <w:spacing w:before="0" w:after="0"/>
              <w:jc w:val="left"/>
            </w:pPr>
            <w:r>
              <w:rPr>
                <w:rFonts w:ascii="Consolas" w:cs="Consolas" w:eastAsia="Consolas" w:hAnsi="Consolas"/>
                <w:b w:val="false"/>
                <w:bCs w:val="false"/>
                <w:sz w:val="15"/>
                <w:szCs w:val="15"/>
              </w:rPr>
              <w:t xml:space="preserve">ORDER BY FIELD(i.priority, 'CRITICAL', 'HIGH', 'MEDIUM', 'LOW'), i.incident_id;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 incidents (all except the closed 1 and 2): 4 and 5 CRITICAL, 3 and 7 HIGH, 6 MEDIUM. Incident 5 has no owner; incident 6 covers web-01 and web-02 with 5 attacks.</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70)</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Five tables. incident to incident_event to attack_event to asset gives the attacks and hosts; LEFT JOIN analyst keeps the unassigned incident and COALESCE prints "Unassigned". FIELD() sorts by priority order instead of alphabetically.</w:t>
            </w:r>
          </w:p>
        </w:tc>
      </w:tr>
    </w:tbl>
    <w:p>
      <w:pPr>
        <w:spacing w:after="120"/>
      </w:pPr>
    </w:p>
    <w:p>
      <w:pPr>
        <w:keepNext/>
        <w:spacing w:before="120" w:after="60"/>
        <w:jc w:val="center"/>
      </w:pPr>
      <w:r>
        <w:drawing>
          <wp:inline distT="0" distB="0" distL="0" distR="0">
            <wp:extent cx="56959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95950" cy="32766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70  CQ-02 actual output</w:t>
      </w:r>
    </w:p>
    <w:p>
      <w:pPr>
        <w:keepNext/>
        <w:spacing w:after="120"/>
        <w:jc w:val="both"/>
      </w:pPr>
      <w:r>
        <w:rPr>
          <w:rFonts w:ascii="Calibri" w:cs="Calibri" w:eastAsia="Calibri" w:hAnsi="Calibri"/>
          <w:b/>
          <w:bCs/>
          <w:i w:val="false"/>
          <w:iCs w:val="false"/>
        </w:rPr>
        <w:t xml:space="preserve">CQ-03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CQ-03</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Which assets were attacked through a CVE they still have not patched?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a.hostname, e.event_id, e.cve_id, v.cvss, av.detected_at,</w:t>
            </w:r>
          </w:p>
          <w:p>
            <w:pPr>
              <w:spacing w:before="0" w:after="0"/>
              <w:jc w:val="left"/>
            </w:pPr>
            <w:r>
              <w:rPr>
                <w:rFonts w:ascii="Consolas" w:cs="Consolas" w:eastAsia="Consolas" w:hAnsi="Consolas"/>
                <w:b w:val="false"/>
                <w:bCs w:val="false"/>
                <w:sz w:val="15"/>
                <w:szCs w:val="15"/>
              </w:rPr>
              <w:t xml:space="preserve">       DATEDIFF('2026-10-28', av.detected_at) AS days_unpatched</w:t>
            </w:r>
          </w:p>
          <w:p>
            <w:pPr>
              <w:spacing w:before="0" w:after="0"/>
              <w:jc w:val="left"/>
            </w:pPr>
            <w:r>
              <w:rPr>
                <w:rFonts w:ascii="Consolas" w:cs="Consolas" w:eastAsia="Consolas" w:hAnsi="Consolas"/>
                <w:b w:val="false"/>
                <w:bCs w:val="false"/>
                <w:sz w:val="15"/>
                <w:szCs w:val="15"/>
              </w:rPr>
              <w:t xml:space="preserve">FROM attack_event e</w:t>
            </w:r>
          </w:p>
          <w:p>
            <w:pPr>
              <w:spacing w:before="0" w:after="0"/>
              <w:jc w:val="left"/>
            </w:pPr>
            <w:r>
              <w:rPr>
                <w:rFonts w:ascii="Consolas" w:cs="Consolas" w:eastAsia="Consolas" w:hAnsi="Consolas"/>
                <w:b w:val="false"/>
                <w:bCs w:val="false"/>
                <w:sz w:val="15"/>
                <w:szCs w:val="15"/>
              </w:rPr>
              <w:t xml:space="preserve">JOIN asset_vulnerability av ON av.asset_id = e.asset_id</w:t>
            </w:r>
          </w:p>
          <w:p>
            <w:pPr>
              <w:spacing w:before="0" w:after="0"/>
              <w:jc w:val="left"/>
            </w:pPr>
            <w:r>
              <w:rPr>
                <w:rFonts w:ascii="Consolas" w:cs="Consolas" w:eastAsia="Consolas" w:hAnsi="Consolas"/>
                <w:b w:val="false"/>
                <w:bCs w:val="false"/>
                <w:sz w:val="15"/>
                <w:szCs w:val="15"/>
              </w:rPr>
              <w:t xml:space="preserve">                           AND av.cve_id   = e.cve_id</w:t>
            </w:r>
          </w:p>
          <w:p>
            <w:pPr>
              <w:spacing w:before="0" w:after="0"/>
              <w:jc w:val="left"/>
            </w:pPr>
            <w:r>
              <w:rPr>
                <w:rFonts w:ascii="Consolas" w:cs="Consolas" w:eastAsia="Consolas" w:hAnsi="Consolas"/>
                <w:b w:val="false"/>
                <w:bCs w:val="false"/>
                <w:sz w:val="15"/>
                <w:szCs w:val="15"/>
              </w:rPr>
              <w:t xml:space="preserve">                           AND av.patched_at IS NULL</w:t>
            </w:r>
          </w:p>
          <w:p>
            <w:pPr>
              <w:spacing w:before="0" w:after="0"/>
              <w:jc w:val="left"/>
            </w:pPr>
            <w:r>
              <w:rPr>
                <w:rFonts w:ascii="Consolas" w:cs="Consolas" w:eastAsia="Consolas" w:hAnsi="Consolas"/>
                <w:b w:val="false"/>
                <w:bCs w:val="false"/>
                <w:sz w:val="15"/>
                <w:szCs w:val="15"/>
              </w:rPr>
              <w:t xml:space="preserve">JOIN vulnerability v ON v.cve_id   = e.cve_id</w:t>
            </w:r>
          </w:p>
          <w:p>
            <w:pPr>
              <w:spacing w:before="0" w:after="0"/>
              <w:jc w:val="left"/>
            </w:pPr>
            <w:r>
              <w:rPr>
                <w:rFonts w:ascii="Consolas" w:cs="Consolas" w:eastAsia="Consolas" w:hAnsi="Consolas"/>
                <w:b w:val="false"/>
                <w:bCs w:val="false"/>
                <w:sz w:val="15"/>
                <w:szCs w:val="15"/>
              </w:rPr>
              <w:t xml:space="preserve">JOIN asset a         ON a.asset_id = e.asset_id</w:t>
            </w:r>
          </w:p>
          <w:p>
            <w:pPr>
              <w:spacing w:before="0" w:after="0"/>
              <w:jc w:val="left"/>
            </w:pPr>
            <w:r>
              <w:rPr>
                <w:rFonts w:ascii="Consolas" w:cs="Consolas" w:eastAsia="Consolas" w:hAnsi="Consolas"/>
                <w:b w:val="false"/>
                <w:bCs w:val="false"/>
                <w:sz w:val="15"/>
                <w:szCs w:val="15"/>
              </w:rPr>
              <w:t xml:space="preserve">ORDER BY v.cvss DESC, a.hostname;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 rows: vpn-01 (CVE-2024-3400), web-02, mail-01, web-01, dns-01. db-01 (MOVEit) and vpn-01 (regreSSHion) must not appear because they were patched before the attack.</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71)</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The join to asset_vulnerability uses both asset_id and cve_id plus patched_at IS NULL in the ON clause, so an attack only matches if that exact asset still had that exact CVE open. DATEDIFF gives days since detection.</w:t>
            </w:r>
          </w:p>
        </w:tc>
      </w:tr>
    </w:tbl>
    <w:p>
      <w:pPr>
        <w:spacing w:after="120"/>
      </w:pPr>
    </w:p>
    <w:p>
      <w:pPr>
        <w:keepNext/>
        <w:spacing w:before="120" w:after="60"/>
        <w:jc w:val="center"/>
      </w:pPr>
      <w:r>
        <w:drawing>
          <wp:inline distT="0" distB="0" distL="0" distR="0">
            <wp:extent cx="496252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62525"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71  CQ-03 actual output</w:t>
      </w:r>
    </w:p>
    <w:p>
      <w:pPr>
        <w:keepNext/>
        <w:spacing w:after="120"/>
        <w:jc w:val="both"/>
      </w:pPr>
      <w:r>
        <w:rPr>
          <w:rFonts w:ascii="Calibri" w:cs="Calibri" w:eastAsia="Calibri" w:hAnsi="Calibri"/>
          <w:b/>
          <w:bCs/>
          <w:i w:val="false"/>
          <w:iCs w:val="false"/>
        </w:rPr>
        <w:t xml:space="preserve">CQ-04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CQ-04</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Which malware families cause the most attacks, and who uses them?</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m.family,</w:t>
            </w:r>
          </w:p>
          <w:p>
            <w:pPr>
              <w:spacing w:before="0" w:after="0"/>
              <w:jc w:val="left"/>
            </w:pPr>
            <w:r>
              <w:rPr>
                <w:rFonts w:ascii="Consolas" w:cs="Consolas" w:eastAsia="Consolas" w:hAnsi="Consolas"/>
                <w:b w:val="false"/>
                <w:bCs w:val="false"/>
                <w:sz w:val="15"/>
                <w:szCs w:val="15"/>
              </w:rPr>
              <w:t xml:space="preserve">       COUNT(*) AS attacks,</w:t>
            </w:r>
          </w:p>
          <w:p>
            <w:pPr>
              <w:spacing w:before="0" w:after="0"/>
              <w:jc w:val="left"/>
            </w:pPr>
            <w:r>
              <w:rPr>
                <w:rFonts w:ascii="Consolas" w:cs="Consolas" w:eastAsia="Consolas" w:hAnsi="Consolas"/>
                <w:b w:val="false"/>
                <w:bCs w:val="false"/>
                <w:sz w:val="15"/>
                <w:szCs w:val="15"/>
              </w:rPr>
              <w:t xml:space="preserve">       GROUP_CONCAT(DISTINCT COALESCE(t.actor_name, 'Unknown')) AS used_by,</w:t>
            </w:r>
          </w:p>
          <w:p>
            <w:pPr>
              <w:spacing w:before="0" w:after="0"/>
              <w:jc w:val="left"/>
            </w:pPr>
            <w:r>
              <w:rPr>
                <w:rFonts w:ascii="Consolas" w:cs="Consolas" w:eastAsia="Consolas" w:hAnsi="Consolas"/>
                <w:b w:val="false"/>
                <w:bCs w:val="false"/>
                <w:sz w:val="15"/>
                <w:szCs w:val="15"/>
              </w:rPr>
              <w:t xml:space="preserve">       ROUND(100 * COUNT(*) / (SELECT COUNT(*) FROM attack_event</w:t>
            </w:r>
          </w:p>
          <w:p>
            <w:pPr>
              <w:spacing w:before="0" w:after="0"/>
              <w:jc w:val="left"/>
            </w:pPr>
            <w:r>
              <w:rPr>
                <w:rFonts w:ascii="Consolas" w:cs="Consolas" w:eastAsia="Consolas" w:hAnsi="Consolas"/>
                <w:b w:val="false"/>
                <w:bCs w:val="false"/>
                <w:sz w:val="15"/>
                <w:szCs w:val="15"/>
              </w:rPr>
              <w:t xml:space="preserve">                               WHERE malware_id IS NOT NULL), 1) AS pct_of_malware_attacks</w:t>
            </w:r>
          </w:p>
          <w:p>
            <w:pPr>
              <w:spacing w:before="0" w:after="0"/>
              <w:jc w:val="left"/>
            </w:pPr>
            <w:r>
              <w:rPr>
                <w:rFonts w:ascii="Consolas" w:cs="Consolas" w:eastAsia="Consolas" w:hAnsi="Consolas"/>
                <w:b w:val="false"/>
                <w:bCs w:val="false"/>
                <w:sz w:val="15"/>
                <w:szCs w:val="15"/>
              </w:rPr>
              <w:t xml:space="preserve">FROM attack_event e</w:t>
            </w:r>
          </w:p>
          <w:p>
            <w:pPr>
              <w:spacing w:before="0" w:after="0"/>
              <w:jc w:val="left"/>
            </w:pPr>
            <w:r>
              <w:rPr>
                <w:rFonts w:ascii="Consolas" w:cs="Consolas" w:eastAsia="Consolas" w:hAnsi="Consolas"/>
                <w:b w:val="false"/>
                <w:bCs w:val="false"/>
                <w:sz w:val="15"/>
                <w:szCs w:val="15"/>
              </w:rPr>
              <w:t xml:space="preserve">JOIN malware m           ON m.malware_id = e.malware_id</w:t>
            </w:r>
          </w:p>
          <w:p>
            <w:pPr>
              <w:spacing w:before="0" w:after="0"/>
              <w:jc w:val="left"/>
            </w:pPr>
            <w:r>
              <w:rPr>
                <w:rFonts w:ascii="Consolas" w:cs="Consolas" w:eastAsia="Consolas" w:hAnsi="Consolas"/>
                <w:b w:val="false"/>
                <w:bCs w:val="false"/>
                <w:sz w:val="15"/>
                <w:szCs w:val="15"/>
              </w:rPr>
              <w:t xml:space="preserve">LEFT JOIN threat_actor t ON t.actor_id   = m.actor_id</w:t>
            </w:r>
          </w:p>
          <w:p>
            <w:pPr>
              <w:spacing w:before="0" w:after="0"/>
              <w:jc w:val="left"/>
            </w:pPr>
            <w:r>
              <w:rPr>
                <w:rFonts w:ascii="Consolas" w:cs="Consolas" w:eastAsia="Consolas" w:hAnsi="Consolas"/>
                <w:b w:val="false"/>
                <w:bCs w:val="false"/>
                <w:sz w:val="15"/>
                <w:szCs w:val="15"/>
              </w:rPr>
              <w:t xml:space="preserve">GROUP BY m.family</w:t>
            </w:r>
          </w:p>
          <w:p>
            <w:pPr>
              <w:spacing w:before="0" w:after="0"/>
              <w:jc w:val="left"/>
            </w:pPr>
            <w:r>
              <w:rPr>
                <w:rFonts w:ascii="Consolas" w:cs="Consolas" w:eastAsia="Consolas" w:hAnsi="Consolas"/>
                <w:b w:val="false"/>
                <w:bCs w:val="false"/>
                <w:sz w:val="15"/>
                <w:szCs w:val="15"/>
              </w:rPr>
              <w:t xml:space="preserve">ORDER BY attacks DESC, m.family;</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7 families. Botnet (ParrotBot) leads with 4 of the 18 malware attacks, about 22%. Miner is "Unknown" because OrphanMiner has no actor.</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72)</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 malware and threat_actor (LEFT JOIN keeps the actor-less malware). The scalar subquery in the SELECT gives the denominator, the count of attacks that carried any malware.</w:t>
            </w:r>
          </w:p>
        </w:tc>
      </w:tr>
    </w:tbl>
    <w:p>
      <w:pPr>
        <w:spacing w:after="120"/>
      </w:pPr>
    </w:p>
    <w:p>
      <w:pPr>
        <w:keepNext/>
        <w:spacing w:before="120" w:after="6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0480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72  CQ-04 actual output</w:t>
      </w:r>
    </w:p>
    <w:p>
      <w:pPr>
        <w:keepNext/>
        <w:spacing w:after="120"/>
        <w:jc w:val="both"/>
      </w:pPr>
      <w:r>
        <w:rPr>
          <w:rFonts w:ascii="Calibri" w:cs="Calibri" w:eastAsia="Calibri" w:hAnsi="Calibri"/>
          <w:b/>
          <w:bCs/>
          <w:i w:val="false"/>
          <w:iCs w:val="false"/>
        </w:rPr>
        <w:t xml:space="preserve">CQ-05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CQ-05</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Time machine: how many attacks matched an indicator we already knew about at the time, and how late were we for the rest?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CASE WHEN i.recorded_from &lt;= e.event_time THEN 'known at attack time'</w:t>
            </w:r>
          </w:p>
          <w:p>
            <w:pPr>
              <w:spacing w:before="0" w:after="0"/>
              <w:jc w:val="left"/>
            </w:pPr>
            <w:r>
              <w:rPr>
                <w:rFonts w:ascii="Consolas" w:cs="Consolas" w:eastAsia="Consolas" w:hAnsi="Consolas"/>
                <w:b w:val="false"/>
                <w:bCs w:val="false"/>
                <w:sz w:val="15"/>
                <w:szCs w:val="15"/>
              </w:rPr>
              <w:t xml:space="preserve">            ELSE 'recognised later' END                 AS knowledge,</w:t>
            </w:r>
          </w:p>
          <w:p>
            <w:pPr>
              <w:spacing w:before="0" w:after="0"/>
              <w:jc w:val="left"/>
            </w:pPr>
            <w:r>
              <w:rPr>
                <w:rFonts w:ascii="Consolas" w:cs="Consolas" w:eastAsia="Consolas" w:hAnsi="Consolas"/>
                <w:b w:val="false"/>
                <w:bCs w:val="false"/>
                <w:sz w:val="15"/>
                <w:szCs w:val="15"/>
              </w:rPr>
              <w:t xml:space="preserve">       COUNT(*)                                          AS matches,</w:t>
            </w:r>
          </w:p>
          <w:p>
            <w:pPr>
              <w:spacing w:before="0" w:after="0"/>
              <w:jc w:val="left"/>
            </w:pPr>
            <w:r>
              <w:rPr>
                <w:rFonts w:ascii="Consolas" w:cs="Consolas" w:eastAsia="Consolas" w:hAnsi="Consolas"/>
                <w:b w:val="false"/>
                <w:bCs w:val="false"/>
                <w:sz w:val="15"/>
                <w:szCs w:val="15"/>
              </w:rPr>
              <w:t xml:space="preserve">       COUNT(DISTINCT e.event_id)                        AS attacks,</w:t>
            </w:r>
          </w:p>
          <w:p>
            <w:pPr>
              <w:spacing w:before="0" w:after="0"/>
              <w:jc w:val="left"/>
            </w:pPr>
            <w:r>
              <w:rPr>
                <w:rFonts w:ascii="Consolas" w:cs="Consolas" w:eastAsia="Consolas" w:hAnsi="Consolas"/>
                <w:b w:val="false"/>
                <w:bCs w:val="false"/>
                <w:sz w:val="15"/>
                <w:szCs w:val="15"/>
              </w:rPr>
              <w:t xml:space="preserve">       ROUND(AVG(CASE WHEN i.recorded_from &gt; e.event_time</w:t>
            </w:r>
          </w:p>
          <w:p>
            <w:pPr>
              <w:spacing w:before="0" w:after="0"/>
              <w:jc w:val="left"/>
            </w:pPr>
            <w:r>
              <w:rPr>
                <w:rFonts w:ascii="Consolas" w:cs="Consolas" w:eastAsia="Consolas" w:hAnsi="Consolas"/>
                <w:b w:val="false"/>
                <w:bCs w:val="false"/>
                <w:sz w:val="15"/>
                <w:szCs w:val="15"/>
              </w:rPr>
              <w:t xml:space="preserve">                      THEN TIMESTAMPDIFF(HOUR, e.event_time, i.recorded_from) / 24</w:t>
            </w:r>
          </w:p>
          <w:p>
            <w:pPr>
              <w:spacing w:before="0" w:after="0"/>
              <w:jc w:val="left"/>
            </w:pPr>
            <w:r>
              <w:rPr>
                <w:rFonts w:ascii="Consolas" w:cs="Consolas" w:eastAsia="Consolas" w:hAnsi="Consolas"/>
                <w:b w:val="false"/>
                <w:bCs w:val="false"/>
                <w:sz w:val="15"/>
                <w:szCs w:val="15"/>
              </w:rPr>
              <w:t xml:space="preserve">                 END), 1)                                AS avg_days_late</w:t>
            </w:r>
          </w:p>
          <w:p>
            <w:pPr>
              <w:spacing w:before="0" w:after="0"/>
              <w:jc w:val="left"/>
            </w:pPr>
            <w:r>
              <w:rPr>
                <w:rFonts w:ascii="Consolas" w:cs="Consolas" w:eastAsia="Consolas" w:hAnsi="Consolas"/>
                <w:b w:val="false"/>
                <w:bCs w:val="false"/>
                <w:sz w:val="15"/>
                <w:szCs w:val="15"/>
              </w:rPr>
              <w:t xml:space="preserve">FROM attack_event e</w:t>
            </w:r>
          </w:p>
          <w:p>
            <w:pPr>
              <w:spacing w:before="0" w:after="0"/>
              <w:jc w:val="left"/>
            </w:pPr>
            <w:r>
              <w:rPr>
                <w:rFonts w:ascii="Consolas" w:cs="Consolas" w:eastAsia="Consolas" w:hAnsi="Consolas"/>
                <w:b w:val="false"/>
                <w:bCs w:val="false"/>
                <w:sz w:val="15"/>
                <w:szCs w:val="15"/>
              </w:rPr>
              <w:t xml:space="preserve">JOIN event_ioc ei ON ei.event_id      = e.event_id</w:t>
            </w:r>
          </w:p>
          <w:p>
            <w:pPr>
              <w:spacing w:before="0" w:after="0"/>
              <w:jc w:val="left"/>
            </w:pPr>
            <w:r>
              <w:rPr>
                <w:rFonts w:ascii="Consolas" w:cs="Consolas" w:eastAsia="Consolas" w:hAnsi="Consolas"/>
                <w:b w:val="false"/>
                <w:bCs w:val="false"/>
                <w:sz w:val="15"/>
                <w:szCs w:val="15"/>
              </w:rPr>
              <w:t xml:space="preserve">JOIN ioc i        ON i.ioc_version_id = ei.ioc_version_id</w:t>
            </w:r>
          </w:p>
          <w:p>
            <w:pPr>
              <w:spacing w:before="0" w:after="0"/>
              <w:jc w:val="left"/>
            </w:pPr>
            <w:r>
              <w:rPr>
                <w:rFonts w:ascii="Consolas" w:cs="Consolas" w:eastAsia="Consolas" w:hAnsi="Consolas"/>
                <w:b w:val="false"/>
                <w:bCs w:val="false"/>
                <w:sz w:val="15"/>
                <w:szCs w:val="15"/>
              </w:rPr>
              <w:t xml:space="preserve">GROUP BY knowledge</w:t>
            </w:r>
          </w:p>
          <w:p>
            <w:pPr>
              <w:spacing w:before="0" w:after="0"/>
              <w:jc w:val="left"/>
            </w:pPr>
            <w:r>
              <w:rPr>
                <w:rFonts w:ascii="Consolas" w:cs="Consolas" w:eastAsia="Consolas" w:hAnsi="Consolas"/>
                <w:b w:val="false"/>
                <w:bCs w:val="false"/>
                <w:sz w:val="15"/>
                <w:szCs w:val="15"/>
              </w:rPr>
              <w:t xml:space="preserve">ORDER BY knowledge;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27 attack-indicator matches: 18 known at attack time (17 attacks) and 9 recognised later (8 attacks), on average about 5 days late.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73)</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Joins attack_event to event_ioc to ioc and compares recorded_from (when we learned) with event_time. The CASE in AVG returns NULL for "known" rows so only late rows are averaged. Hours / 24 keeps fractions of a day.</w:t>
            </w:r>
          </w:p>
        </w:tc>
      </w:tr>
    </w:tbl>
    <w:p>
      <w:pPr>
        <w:spacing w:after="120"/>
      </w:pPr>
    </w:p>
    <w:p>
      <w:pPr>
        <w:keepNext/>
        <w:spacing w:before="120" w:after="60"/>
        <w:jc w:val="center"/>
      </w:pPr>
      <w:r>
        <w:drawing>
          <wp:inline distT="0" distB="0" distL="0" distR="0">
            <wp:extent cx="56388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3880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73  CQ-05 actual output</w:t>
      </w:r>
    </w:p>
    <w:p>
      <w:pPr>
        <w:keepNext/>
        <w:spacing w:after="120"/>
        <w:jc w:val="both"/>
      </w:pPr>
      <w:r>
        <w:rPr>
          <w:rFonts w:ascii="Calibri" w:cs="Calibri" w:eastAsia="Calibri" w:hAnsi="Calibri"/>
          <w:b/>
          <w:bCs/>
          <w:i w:val="false"/>
          <w:iCs w:val="false"/>
        </w:rPr>
        <w:t xml:space="preserve">CQ-06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CQ-06</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What did each retro-hunt find, and what happened to the incident it opened?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r.run_id, i.ioc_value, r.started_at,</w:t>
            </w:r>
          </w:p>
          <w:p>
            <w:pPr>
              <w:spacing w:before="0" w:after="0"/>
              <w:jc w:val="left"/>
            </w:pPr>
            <w:r>
              <w:rPr>
                <w:rFonts w:ascii="Consolas" w:cs="Consolas" w:eastAsia="Consolas" w:hAnsi="Consolas"/>
                <w:b w:val="false"/>
                <w:bCs w:val="false"/>
                <w:sz w:val="15"/>
                <w:szCs w:val="15"/>
              </w:rPr>
              <w:t xml:space="preserve">       COUNT(h.log_id)                AS logs_matched,</w:t>
            </w:r>
          </w:p>
          <w:p>
            <w:pPr>
              <w:spacing w:before="0" w:after="0"/>
              <w:jc w:val="left"/>
            </w:pPr>
            <w:r>
              <w:rPr>
                <w:rFonts w:ascii="Consolas" w:cs="Consolas" w:eastAsia="Consolas" w:hAnsi="Consolas"/>
                <w:b w:val="false"/>
                <w:bCs w:val="false"/>
                <w:sz w:val="15"/>
                <w:szCs w:val="15"/>
              </w:rPr>
              <w:t xml:space="preserve">       COUNT(DISTINCT l.dst_asset_id) AS assets_touched,</w:t>
            </w:r>
          </w:p>
          <w:p>
            <w:pPr>
              <w:spacing w:before="0" w:after="0"/>
              <w:jc w:val="left"/>
            </w:pPr>
            <w:r>
              <w:rPr>
                <w:rFonts w:ascii="Consolas" w:cs="Consolas" w:eastAsia="Consolas" w:hAnsi="Consolas"/>
                <w:b w:val="false"/>
                <w:bCs w:val="false"/>
                <w:sz w:val="15"/>
                <w:szCs w:val="15"/>
              </w:rPr>
              <w:t xml:space="preserve">       MIN(l.log_time)                AS first_contact,</w:t>
            </w:r>
          </w:p>
          <w:p>
            <w:pPr>
              <w:spacing w:before="0" w:after="0"/>
              <w:jc w:val="left"/>
            </w:pPr>
            <w:r>
              <w:rPr>
                <w:rFonts w:ascii="Consolas" w:cs="Consolas" w:eastAsia="Consolas" w:hAnsi="Consolas"/>
                <w:b w:val="false"/>
                <w:bCs w:val="false"/>
                <w:sz w:val="15"/>
                <w:szCs w:val="15"/>
              </w:rPr>
              <w:t xml:space="preserve">       inc.status                     AS incident_status</w:t>
            </w:r>
          </w:p>
          <w:p>
            <w:pPr>
              <w:spacing w:before="0" w:after="0"/>
              <w:jc w:val="left"/>
            </w:pPr>
            <w:r>
              <w:rPr>
                <w:rFonts w:ascii="Consolas" w:cs="Consolas" w:eastAsia="Consolas" w:hAnsi="Consolas"/>
                <w:b w:val="false"/>
                <w:bCs w:val="false"/>
                <w:sz w:val="15"/>
                <w:szCs w:val="15"/>
              </w:rPr>
              <w:t xml:space="preserve">FROM retro_hunt_run r</w:t>
            </w:r>
          </w:p>
          <w:p>
            <w:pPr>
              <w:spacing w:before="0" w:after="0"/>
              <w:jc w:val="left"/>
            </w:pPr>
            <w:r>
              <w:rPr>
                <w:rFonts w:ascii="Consolas" w:cs="Consolas" w:eastAsia="Consolas" w:hAnsi="Consolas"/>
                <w:b w:val="false"/>
                <w:bCs w:val="false"/>
                <w:sz w:val="15"/>
                <w:szCs w:val="15"/>
              </w:rPr>
              <w:t xml:space="preserve">JOIN ioc i            ON i.ioc_version_id = r.ioc_version_id</w:t>
            </w:r>
          </w:p>
          <w:p>
            <w:pPr>
              <w:spacing w:before="0" w:after="0"/>
              <w:jc w:val="left"/>
            </w:pPr>
            <w:r>
              <w:rPr>
                <w:rFonts w:ascii="Consolas" w:cs="Consolas" w:eastAsia="Consolas" w:hAnsi="Consolas"/>
                <w:b w:val="false"/>
                <w:bCs w:val="false"/>
                <w:sz w:val="15"/>
                <w:szCs w:val="15"/>
              </w:rPr>
              <w:t xml:space="preserve">LEFT JOIN retro_hit h ON h.run_id  = r.run_id</w:t>
            </w:r>
          </w:p>
          <w:p>
            <w:pPr>
              <w:spacing w:before="0" w:after="0"/>
              <w:jc w:val="left"/>
            </w:pPr>
            <w:r>
              <w:rPr>
                <w:rFonts w:ascii="Consolas" w:cs="Consolas" w:eastAsia="Consolas" w:hAnsi="Consolas"/>
                <w:b w:val="false"/>
                <w:bCs w:val="false"/>
                <w:sz w:val="15"/>
                <w:szCs w:val="15"/>
              </w:rPr>
              <w:t xml:space="preserve">LEFT JOIN network_log l ON l.log_id = h.log_id</w:t>
            </w:r>
          </w:p>
          <w:p>
            <w:pPr>
              <w:spacing w:before="0" w:after="0"/>
              <w:jc w:val="left"/>
            </w:pPr>
            <w:r>
              <w:rPr>
                <w:rFonts w:ascii="Consolas" w:cs="Consolas" w:eastAsia="Consolas" w:hAnsi="Consolas"/>
                <w:b w:val="false"/>
                <w:bCs w:val="false"/>
                <w:sz w:val="15"/>
                <w:szCs w:val="15"/>
              </w:rPr>
              <w:t xml:space="preserve">LEFT JOIN incident inc  ON inc.incident_id = r.incident_id</w:t>
            </w:r>
          </w:p>
          <w:p>
            <w:pPr>
              <w:spacing w:before="0" w:after="0"/>
              <w:jc w:val="left"/>
            </w:pPr>
            <w:r>
              <w:rPr>
                <w:rFonts w:ascii="Consolas" w:cs="Consolas" w:eastAsia="Consolas" w:hAnsi="Consolas"/>
                <w:b w:val="false"/>
                <w:bCs w:val="false"/>
                <w:sz w:val="15"/>
                <w:szCs w:val="15"/>
              </w:rPr>
              <w:t xml:space="preserve">GROUP BY r.run_id, i.ioc_value, r.started_at, inc.status</w:t>
            </w:r>
          </w:p>
          <w:p>
            <w:pPr>
              <w:spacing w:before="0" w:after="0"/>
              <w:jc w:val="left"/>
            </w:pPr>
            <w:r>
              <w:rPr>
                <w:rFonts w:ascii="Consolas" w:cs="Consolas" w:eastAsia="Consolas" w:hAnsi="Consolas"/>
                <w:b w:val="false"/>
                <w:bCs w:val="false"/>
                <w:sz w:val="15"/>
                <w:szCs w:val="15"/>
              </w:rPr>
              <w:t xml:space="preserve">ORDER BY r.run_id;</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 runs. Run 1 (198.51.100.45) found 4 old log lines on 2 assets, incident INVESTIGATING; run 2 (203.0.113.11) found 4 lines on 2 assets, incident OPEN.</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74)</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Five tables. LEFT JOINs to retro_hit and network_log keep runs with zero hits; COUNT(h.log_id) counts hits and COUNT(DISTINCT dst_asset_id) counts assets. This is the same logic as v_retro_hunt_summary.</w:t>
            </w:r>
          </w:p>
        </w:tc>
      </w:tr>
    </w:tbl>
    <w:p>
      <w:pPr>
        <w:spacing w:after="120"/>
      </w:pPr>
    </w:p>
    <w:p>
      <w:pPr>
        <w:keepNext/>
        <w:spacing w:before="120" w:after="60"/>
        <w:jc w:val="center"/>
      </w:pPr>
      <w:r>
        <w:drawing>
          <wp:inline distT="0" distB="0" distL="0" distR="0">
            <wp:extent cx="59436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21621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74  CQ-06 actual output</w:t>
      </w:r>
    </w:p>
    <w:p>
      <w:pPr>
        <w:keepNext/>
        <w:spacing w:after="120"/>
        <w:jc w:val="both"/>
      </w:pPr>
      <w:r>
        <w:rPr>
          <w:rFonts w:ascii="Calibri" w:cs="Calibri" w:eastAsia="Calibri" w:hAnsi="Calibri"/>
          <w:b/>
          <w:bCs/>
          <w:i w:val="false"/>
          <w:iCs w:val="false"/>
        </w:rPr>
        <w:t xml:space="preserve">CQ-07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CQ-07</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What is the response playbook for the attack type that hits web-01 most often?</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t.type_name, m.step_no, m.action</w:t>
            </w:r>
          </w:p>
          <w:p>
            <w:pPr>
              <w:spacing w:before="0" w:after="0"/>
              <w:jc w:val="left"/>
            </w:pPr>
            <w:r>
              <w:rPr>
                <w:rFonts w:ascii="Consolas" w:cs="Consolas" w:eastAsia="Consolas" w:hAnsi="Consolas"/>
                <w:b w:val="false"/>
                <w:bCs w:val="false"/>
                <w:sz w:val="15"/>
                <w:szCs w:val="15"/>
              </w:rPr>
              <w:t xml:space="preserve">FROM mitigation m</w:t>
            </w:r>
          </w:p>
          <w:p>
            <w:pPr>
              <w:spacing w:before="0" w:after="0"/>
              <w:jc w:val="left"/>
            </w:pPr>
            <w:r>
              <w:rPr>
                <w:rFonts w:ascii="Consolas" w:cs="Consolas" w:eastAsia="Consolas" w:hAnsi="Consolas"/>
                <w:b w:val="false"/>
                <w:bCs w:val="false"/>
                <w:sz w:val="15"/>
                <w:szCs w:val="15"/>
              </w:rPr>
              <w:t xml:space="preserve">JOIN attack_type t ON t.type_id = m.type_id</w:t>
            </w:r>
          </w:p>
          <w:p>
            <w:pPr>
              <w:spacing w:before="0" w:after="0"/>
              <w:jc w:val="left"/>
            </w:pPr>
            <w:r>
              <w:rPr>
                <w:rFonts w:ascii="Consolas" w:cs="Consolas" w:eastAsia="Consolas" w:hAnsi="Consolas"/>
                <w:b w:val="false"/>
                <w:bCs w:val="false"/>
                <w:sz w:val="15"/>
                <w:szCs w:val="15"/>
              </w:rPr>
              <w:t xml:space="preserve">WHERE m.type_id = (SELECT e.type_id</w:t>
            </w:r>
          </w:p>
          <w:p>
            <w:pPr>
              <w:spacing w:before="0" w:after="0"/>
              <w:jc w:val="left"/>
            </w:pPr>
            <w:r>
              <w:rPr>
                <w:rFonts w:ascii="Consolas" w:cs="Consolas" w:eastAsia="Consolas" w:hAnsi="Consolas"/>
                <w:b w:val="false"/>
                <w:bCs w:val="false"/>
                <w:sz w:val="15"/>
                <w:szCs w:val="15"/>
              </w:rPr>
              <w:t xml:space="preserve">                   FROM attack_event e</w:t>
            </w:r>
          </w:p>
          <w:p>
            <w:pPr>
              <w:spacing w:before="0" w:after="0"/>
              <w:jc w:val="left"/>
            </w:pPr>
            <w:r>
              <w:rPr>
                <w:rFonts w:ascii="Consolas" w:cs="Consolas" w:eastAsia="Consolas" w:hAnsi="Consolas"/>
                <w:b w:val="false"/>
                <w:bCs w:val="false"/>
                <w:sz w:val="15"/>
                <w:szCs w:val="15"/>
              </w:rPr>
              <w:t xml:space="preserve">                   JOIN asset a ON a.asset_id = e.asset_id</w:t>
            </w:r>
          </w:p>
          <w:p>
            <w:pPr>
              <w:spacing w:before="0" w:after="0"/>
              <w:jc w:val="left"/>
            </w:pPr>
            <w:r>
              <w:rPr>
                <w:rFonts w:ascii="Consolas" w:cs="Consolas" w:eastAsia="Consolas" w:hAnsi="Consolas"/>
                <w:b w:val="false"/>
                <w:bCs w:val="false"/>
                <w:sz w:val="15"/>
                <w:szCs w:val="15"/>
              </w:rPr>
              <w:t xml:space="preserve">                   WHERE a.hostname = 'web-01'</w:t>
            </w:r>
          </w:p>
          <w:p>
            <w:pPr>
              <w:spacing w:before="0" w:after="0"/>
              <w:jc w:val="left"/>
            </w:pPr>
            <w:r>
              <w:rPr>
                <w:rFonts w:ascii="Consolas" w:cs="Consolas" w:eastAsia="Consolas" w:hAnsi="Consolas"/>
                <w:b w:val="false"/>
                <w:bCs w:val="false"/>
                <w:sz w:val="15"/>
                <w:szCs w:val="15"/>
              </w:rPr>
              <w:t xml:space="preserve">                   GROUP BY e.type_id</w:t>
            </w:r>
          </w:p>
          <w:p>
            <w:pPr>
              <w:spacing w:before="0" w:after="0"/>
              <w:jc w:val="left"/>
            </w:pPr>
            <w:r>
              <w:rPr>
                <w:rFonts w:ascii="Consolas" w:cs="Consolas" w:eastAsia="Consolas" w:hAnsi="Consolas"/>
                <w:b w:val="false"/>
                <w:bCs w:val="false"/>
                <w:sz w:val="15"/>
                <w:szCs w:val="15"/>
              </w:rPr>
              <w:t xml:space="preserve">                   ORDER BY COUNT(*) DESC</w:t>
            </w:r>
          </w:p>
          <w:p>
            <w:pPr>
              <w:spacing w:before="0" w:after="0"/>
              <w:jc w:val="left"/>
            </w:pPr>
            <w:r>
              <w:rPr>
                <w:rFonts w:ascii="Consolas" w:cs="Consolas" w:eastAsia="Consolas" w:hAnsi="Consolas"/>
                <w:b w:val="false"/>
                <w:bCs w:val="false"/>
                <w:sz w:val="15"/>
                <w:szCs w:val="15"/>
              </w:rPr>
              <w:t xml:space="preserve">                   LIMIT 1)</w:t>
            </w:r>
          </w:p>
          <w:p>
            <w:pPr>
              <w:spacing w:before="0" w:after="0"/>
              <w:jc w:val="left"/>
            </w:pPr>
            <w:r>
              <w:rPr>
                <w:rFonts w:ascii="Consolas" w:cs="Consolas" w:eastAsia="Consolas" w:hAnsi="Consolas"/>
                <w:b w:val="false"/>
                <w:bCs w:val="false"/>
                <w:sz w:val="15"/>
                <w:szCs w:val="15"/>
              </w:rPr>
              <w:t xml:space="preserve">ORDER BY m.step_no;</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Brute Force (4 of web-01's 7 attacks), with its 3 steps: block the IP, lock the accounts, enforce MFA.</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75)</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Nested: the subquery groups web-01's attacks by type, orders by count and keeps the top type; the outer query joins mitigation to attack_type for that type.</w:t>
            </w:r>
          </w:p>
        </w:tc>
      </w:tr>
    </w:tbl>
    <w:p>
      <w:pPr>
        <w:spacing w:after="120"/>
      </w:pPr>
    </w:p>
    <w:p>
      <w:pPr>
        <w:keepNext/>
        <w:spacing w:before="120" w:after="60"/>
        <w:jc w:val="center"/>
      </w:pPr>
      <w:r>
        <w:drawing>
          <wp:inline distT="0" distB="0" distL="0" distR="0">
            <wp:extent cx="41719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7195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75  CQ-07 actual output</w:t>
      </w:r>
    </w:p>
    <w:p>
      <w:pPr>
        <w:keepNext/>
        <w:spacing w:after="120"/>
        <w:jc w:val="both"/>
      </w:pPr>
      <w:r>
        <w:rPr>
          <w:rFonts w:ascii="Calibri" w:cs="Calibri" w:eastAsia="Calibri" w:hAnsi="Calibri"/>
          <w:b/>
          <w:bCs/>
          <w:i w:val="false"/>
          <w:iCs w:val="false"/>
        </w:rPr>
        <w:t xml:space="preserve">CQ-08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CQ-08</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How is the open-incident workload spread across analysts?</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an.full_name,</w:t>
            </w:r>
          </w:p>
          <w:p>
            <w:pPr>
              <w:spacing w:before="0" w:after="0"/>
              <w:jc w:val="left"/>
            </w:pPr>
            <w:r>
              <w:rPr>
                <w:rFonts w:ascii="Consolas" w:cs="Consolas" w:eastAsia="Consolas" w:hAnsi="Consolas"/>
                <w:b w:val="false"/>
                <w:bCs w:val="false"/>
                <w:sz w:val="15"/>
                <w:szCs w:val="15"/>
              </w:rPr>
              <w:t xml:space="preserve">       COUNT(i.incident_id)                          AS open_incidents,</w:t>
            </w:r>
          </w:p>
          <w:p>
            <w:pPr>
              <w:spacing w:before="0" w:after="0"/>
              <w:jc w:val="left"/>
            </w:pPr>
            <w:r>
              <w:rPr>
                <w:rFonts w:ascii="Consolas" w:cs="Consolas" w:eastAsia="Consolas" w:hAnsi="Consolas"/>
                <w:b w:val="false"/>
                <w:bCs w:val="false"/>
                <w:sz w:val="15"/>
                <w:szCs w:val="15"/>
              </w:rPr>
              <w:t xml:space="preserve">       COALESCE(SUM(i.priority = 'CRITICAL'), 0)     AS critical,</w:t>
            </w:r>
          </w:p>
          <w:p>
            <w:pPr>
              <w:spacing w:before="0" w:after="0"/>
              <w:jc w:val="left"/>
            </w:pPr>
            <w:r>
              <w:rPr>
                <w:rFonts w:ascii="Consolas" w:cs="Consolas" w:eastAsia="Consolas" w:hAnsi="Consolas"/>
                <w:b w:val="false"/>
                <w:bCs w:val="false"/>
                <w:sz w:val="15"/>
                <w:szCs w:val="15"/>
              </w:rPr>
              <w:t xml:space="preserve">       RANK() OVER (ORDER BY COUNT(i.incident_id) DESC) AS workload_rank</w:t>
            </w:r>
          </w:p>
          <w:p>
            <w:pPr>
              <w:spacing w:before="0" w:after="0"/>
              <w:jc w:val="left"/>
            </w:pPr>
            <w:r>
              <w:rPr>
                <w:rFonts w:ascii="Consolas" w:cs="Consolas" w:eastAsia="Consolas" w:hAnsi="Consolas"/>
                <w:b w:val="false"/>
                <w:bCs w:val="false"/>
                <w:sz w:val="15"/>
                <w:szCs w:val="15"/>
              </w:rPr>
              <w:t xml:space="preserve">FROM analyst an</w:t>
            </w:r>
          </w:p>
          <w:p>
            <w:pPr>
              <w:spacing w:before="0" w:after="0"/>
              <w:jc w:val="left"/>
            </w:pPr>
            <w:r>
              <w:rPr>
                <w:rFonts w:ascii="Consolas" w:cs="Consolas" w:eastAsia="Consolas" w:hAnsi="Consolas"/>
                <w:b w:val="false"/>
                <w:bCs w:val="false"/>
                <w:sz w:val="15"/>
                <w:szCs w:val="15"/>
              </w:rPr>
              <w:t xml:space="preserve">LEFT JOIN incident i ON i.assigned_to = an.analyst_id</w:t>
            </w:r>
          </w:p>
          <w:p>
            <w:pPr>
              <w:spacing w:before="0" w:after="0"/>
              <w:jc w:val="left"/>
            </w:pPr>
            <w:r>
              <w:rPr>
                <w:rFonts w:ascii="Consolas" w:cs="Consolas" w:eastAsia="Consolas" w:hAnsi="Consolas"/>
                <w:b w:val="false"/>
                <w:bCs w:val="false"/>
                <w:sz w:val="15"/>
                <w:szCs w:val="15"/>
              </w:rPr>
              <w:t xml:space="preserve">                    AND i.status &lt;&gt; 'CLOSED'</w:t>
            </w:r>
          </w:p>
          <w:p>
            <w:pPr>
              <w:spacing w:before="0" w:after="0"/>
              <w:jc w:val="left"/>
            </w:pPr>
            <w:r>
              <w:rPr>
                <w:rFonts w:ascii="Consolas" w:cs="Consolas" w:eastAsia="Consolas" w:hAnsi="Consolas"/>
                <w:b w:val="false"/>
                <w:bCs w:val="false"/>
                <w:sz w:val="15"/>
                <w:szCs w:val="15"/>
              </w:rPr>
              <w:t xml:space="preserve">WHERE an.role = 'analyst'</w:t>
            </w:r>
          </w:p>
          <w:p>
            <w:pPr>
              <w:spacing w:before="0" w:after="0"/>
              <w:jc w:val="left"/>
            </w:pPr>
            <w:r>
              <w:rPr>
                <w:rFonts w:ascii="Consolas" w:cs="Consolas" w:eastAsia="Consolas" w:hAnsi="Consolas"/>
                <w:b w:val="false"/>
                <w:bCs w:val="false"/>
                <w:sz w:val="15"/>
                <w:szCs w:val="15"/>
              </w:rPr>
              <w:t xml:space="preserve">GROUP BY an.analyst_id, an.full_name</w:t>
            </w:r>
          </w:p>
          <w:p>
            <w:pPr>
              <w:spacing w:before="0" w:after="0"/>
              <w:jc w:val="left"/>
            </w:pPr>
            <w:r>
              <w:rPr>
                <w:rFonts w:ascii="Consolas" w:cs="Consolas" w:eastAsia="Consolas" w:hAnsi="Consolas"/>
                <w:b w:val="false"/>
                <w:bCs w:val="false"/>
                <w:sz w:val="15"/>
                <w:szCs w:val="15"/>
              </w:rPr>
              <w:t xml:space="preserve">ORDER BY workload_rank, an.full_name;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2 open incidents (rank 1), Karan and Priya 1 each (rank 2, Karan's is critical), Arjun 0 (rank 4, because RANK skips after the tie).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76)</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Analytic: LEFT JOIN with status &lt;&gt; CLOSED inside the ON clause keeps Arjun with zero. SUM(priority = 'CRITICAL') counts TRUE as 1. RANK() runs after GROUP BY.</w:t>
            </w:r>
          </w:p>
        </w:tc>
      </w:tr>
    </w:tbl>
    <w:p>
      <w:pPr>
        <w:spacing w:after="120"/>
      </w:pPr>
    </w:p>
    <w:p>
      <w:pPr>
        <w:keepNext/>
        <w:spacing w:before="120" w:after="60"/>
        <w:jc w:val="center"/>
      </w:pPr>
      <w:r>
        <w:drawing>
          <wp:inline distT="0" distB="0" distL="0" distR="0">
            <wp:extent cx="5029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029200" cy="27432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76  CQ-08 actual output</w:t>
      </w:r>
    </w:p>
    <w:p>
      <w:pPr>
        <w:keepNext/>
        <w:spacing w:after="120"/>
        <w:jc w:val="both"/>
      </w:pPr>
      <w:r>
        <w:rPr>
          <w:rFonts w:ascii="Calibri" w:cs="Calibri" w:eastAsia="Calibri" w:hAnsi="Calibri"/>
          <w:b/>
          <w:bCs/>
          <w:i w:val="false"/>
          <w:iCs w:val="false"/>
        </w:rPr>
        <w:t xml:space="preserve">CQ-09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CQ-09</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Which countries do attacks come from, what share does each have, and what is each country's most common attack type?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c.src_country, c.attacks,</w:t>
            </w:r>
          </w:p>
          <w:p>
            <w:pPr>
              <w:spacing w:before="0" w:after="0"/>
              <w:jc w:val="left"/>
            </w:pPr>
            <w:r>
              <w:rPr>
                <w:rFonts w:ascii="Consolas" w:cs="Consolas" w:eastAsia="Consolas" w:hAnsi="Consolas"/>
                <w:b w:val="false"/>
                <w:bCs w:val="false"/>
                <w:sz w:val="15"/>
                <w:szCs w:val="15"/>
              </w:rPr>
              <w:t xml:space="preserve">       ROUND(100 * c.attacks / SUM(c.attacks) OVER (), 1) AS pct,</w:t>
            </w:r>
          </w:p>
          <w:p>
            <w:pPr>
              <w:spacing w:before="0" w:after="0"/>
              <w:jc w:val="left"/>
            </w:pPr>
            <w:r>
              <w:rPr>
                <w:rFonts w:ascii="Consolas" w:cs="Consolas" w:eastAsia="Consolas" w:hAnsi="Consolas"/>
                <w:b w:val="false"/>
                <w:bCs w:val="false"/>
                <w:sz w:val="15"/>
                <w:szCs w:val="15"/>
              </w:rPr>
              <w:t xml:space="preserve">       (SELECT t.type_name</w:t>
            </w:r>
          </w:p>
          <w:p>
            <w:pPr>
              <w:spacing w:before="0" w:after="0"/>
              <w:jc w:val="left"/>
            </w:pPr>
            <w:r>
              <w:rPr>
                <w:rFonts w:ascii="Consolas" w:cs="Consolas" w:eastAsia="Consolas" w:hAnsi="Consolas"/>
                <w:b w:val="false"/>
                <w:bCs w:val="false"/>
                <w:sz w:val="15"/>
                <w:szCs w:val="15"/>
              </w:rPr>
              <w:t xml:space="preserve">          FROM attack_event e2</w:t>
            </w:r>
          </w:p>
          <w:p>
            <w:pPr>
              <w:spacing w:before="0" w:after="0"/>
              <w:jc w:val="left"/>
            </w:pPr>
            <w:r>
              <w:rPr>
                <w:rFonts w:ascii="Consolas" w:cs="Consolas" w:eastAsia="Consolas" w:hAnsi="Consolas"/>
                <w:b w:val="false"/>
                <w:bCs w:val="false"/>
                <w:sz w:val="15"/>
                <w:szCs w:val="15"/>
              </w:rPr>
              <w:t xml:space="preserve">          JOIN attack_type t ON t.type_id = e2.type_id</w:t>
            </w:r>
          </w:p>
          <w:p>
            <w:pPr>
              <w:spacing w:before="0" w:after="0"/>
              <w:jc w:val="left"/>
            </w:pPr>
            <w:r>
              <w:rPr>
                <w:rFonts w:ascii="Consolas" w:cs="Consolas" w:eastAsia="Consolas" w:hAnsi="Consolas"/>
                <w:b w:val="false"/>
                <w:bCs w:val="false"/>
                <w:sz w:val="15"/>
                <w:szCs w:val="15"/>
              </w:rPr>
              <w:t xml:space="preserve">         WHERE e2.src_country = c.src_country</w:t>
            </w:r>
          </w:p>
          <w:p>
            <w:pPr>
              <w:spacing w:before="0" w:after="0"/>
              <w:jc w:val="left"/>
            </w:pPr>
            <w:r>
              <w:rPr>
                <w:rFonts w:ascii="Consolas" w:cs="Consolas" w:eastAsia="Consolas" w:hAnsi="Consolas"/>
                <w:b w:val="false"/>
                <w:bCs w:val="false"/>
                <w:sz w:val="15"/>
                <w:szCs w:val="15"/>
              </w:rPr>
              <w:t xml:space="preserve">         GROUP BY t.type_name</w:t>
            </w:r>
          </w:p>
          <w:p>
            <w:pPr>
              <w:spacing w:before="0" w:after="0"/>
              <w:jc w:val="left"/>
            </w:pPr>
            <w:r>
              <w:rPr>
                <w:rFonts w:ascii="Consolas" w:cs="Consolas" w:eastAsia="Consolas" w:hAnsi="Consolas"/>
                <w:b w:val="false"/>
                <w:bCs w:val="false"/>
                <w:sz w:val="15"/>
                <w:szCs w:val="15"/>
              </w:rPr>
              <w:t xml:space="preserve">         ORDER BY COUNT(*) DESC, t.type_name</w:t>
            </w:r>
          </w:p>
          <w:p>
            <w:pPr>
              <w:spacing w:before="0" w:after="0"/>
              <w:jc w:val="left"/>
            </w:pPr>
            <w:r>
              <w:rPr>
                <w:rFonts w:ascii="Consolas" w:cs="Consolas" w:eastAsia="Consolas" w:hAnsi="Consolas"/>
                <w:b w:val="false"/>
                <w:bCs w:val="false"/>
                <w:sz w:val="15"/>
                <w:szCs w:val="15"/>
              </w:rPr>
              <w:t xml:space="preserve">         LIMIT 1) AS top_type</w:t>
            </w:r>
          </w:p>
          <w:p>
            <w:pPr>
              <w:spacing w:before="0" w:after="0"/>
              <w:jc w:val="left"/>
            </w:pPr>
            <w:r>
              <w:rPr>
                <w:rFonts w:ascii="Consolas" w:cs="Consolas" w:eastAsia="Consolas" w:hAnsi="Consolas"/>
                <w:b w:val="false"/>
                <w:bCs w:val="false"/>
                <w:sz w:val="15"/>
                <w:szCs w:val="15"/>
              </w:rPr>
              <w:t xml:space="preserve">FROM (SELECT src_country, COUNT(*) AS attacks</w:t>
            </w:r>
          </w:p>
          <w:p>
            <w:pPr>
              <w:spacing w:before="0" w:after="0"/>
              <w:jc w:val="left"/>
            </w:pPr>
            <w:r>
              <w:rPr>
                <w:rFonts w:ascii="Consolas" w:cs="Consolas" w:eastAsia="Consolas" w:hAnsi="Consolas"/>
                <w:b w:val="false"/>
                <w:bCs w:val="false"/>
                <w:sz w:val="15"/>
                <w:szCs w:val="15"/>
              </w:rPr>
              <w:t xml:space="preserve">      FROM attack_event</w:t>
            </w:r>
          </w:p>
          <w:p>
            <w:pPr>
              <w:spacing w:before="0" w:after="0"/>
              <w:jc w:val="left"/>
            </w:pPr>
            <w:r>
              <w:rPr>
                <w:rFonts w:ascii="Consolas" w:cs="Consolas" w:eastAsia="Consolas" w:hAnsi="Consolas"/>
                <w:b w:val="false"/>
                <w:bCs w:val="false"/>
                <w:sz w:val="15"/>
                <w:szCs w:val="15"/>
              </w:rPr>
              <w:t xml:space="preserve">      GROUP BY src_country) AS c</w:t>
            </w:r>
          </w:p>
          <w:p>
            <w:pPr>
              <w:spacing w:before="0" w:after="0"/>
              <w:jc w:val="left"/>
            </w:pPr>
            <w:r>
              <w:rPr>
                <w:rFonts w:ascii="Consolas" w:cs="Consolas" w:eastAsia="Consolas" w:hAnsi="Consolas"/>
                <w:b w:val="false"/>
                <w:bCs w:val="false"/>
                <w:sz w:val="15"/>
                <w:szCs w:val="15"/>
              </w:rPr>
              <w:t xml:space="preserve">ORDER BY c.attacks DESC, c.src_country;</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7 countries. RU 8 (26.7%), CN 6 (20.0%), BR/KP/US 4 each (13.3%), IN/NL 2 each (6.7%). RU's top type is Brute Force; KP has a 4-way tie, broken alphabetically to Credential Dumping.</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77)</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derived table counts per country; SUM(...) OVER () gives the total for the percentage without a second query. A correlated subquery finds each country's most common type.</w:t>
            </w:r>
          </w:p>
        </w:tc>
      </w:tr>
    </w:tbl>
    <w:p>
      <w:pPr>
        <w:spacing w:after="120"/>
      </w:pPr>
    </w:p>
    <w:p>
      <w:pPr>
        <w:keepNext/>
        <w:spacing w:before="120" w:after="60"/>
        <w:jc w:val="center"/>
      </w:pPr>
      <w:r>
        <w:drawing>
          <wp:inline distT="0" distB="0" distL="0" distR="0">
            <wp:extent cx="4600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600575" cy="35528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77  CQ-09 actual output</w:t>
      </w:r>
    </w:p>
    <w:p>
      <w:pPr>
        <w:keepNext/>
        <w:spacing w:after="120"/>
        <w:jc w:val="both"/>
      </w:pPr>
      <w:r>
        <w:rPr>
          <w:rFonts w:ascii="Calibri" w:cs="Calibri" w:eastAsia="Calibri" w:hAnsi="Calibri"/>
          <w:b/>
          <w:bCs/>
          <w:i w:val="false"/>
          <w:iCs w:val="false"/>
        </w:rPr>
        <w:t xml:space="preserve">CQ-10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CQ-10</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Which assets with an unpatched critical CVE (CVSS 9+) have been attacked by an espionage group?</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DISTINCT a.hostname, av.cve_id, v.cvss, t.actor_name</w:t>
            </w:r>
          </w:p>
          <w:p>
            <w:pPr>
              <w:spacing w:before="0" w:after="0"/>
              <w:jc w:val="left"/>
            </w:pPr>
            <w:r>
              <w:rPr>
                <w:rFonts w:ascii="Consolas" w:cs="Consolas" w:eastAsia="Consolas" w:hAnsi="Consolas"/>
                <w:b w:val="false"/>
                <w:bCs w:val="false"/>
                <w:sz w:val="15"/>
                <w:szCs w:val="15"/>
              </w:rPr>
              <w:t xml:space="preserve">FROM asset_vulnerability av</w:t>
            </w:r>
          </w:p>
          <w:p>
            <w:pPr>
              <w:spacing w:before="0" w:after="0"/>
              <w:jc w:val="left"/>
            </w:pPr>
            <w:r>
              <w:rPr>
                <w:rFonts w:ascii="Consolas" w:cs="Consolas" w:eastAsia="Consolas" w:hAnsi="Consolas"/>
                <w:b w:val="false"/>
                <w:bCs w:val="false"/>
                <w:sz w:val="15"/>
                <w:szCs w:val="15"/>
              </w:rPr>
              <w:t xml:space="preserve">JOIN vulnerability v  ON v.cve_id   = av.cve_id</w:t>
            </w:r>
          </w:p>
          <w:p>
            <w:pPr>
              <w:spacing w:before="0" w:after="0"/>
              <w:jc w:val="left"/>
            </w:pPr>
            <w:r>
              <w:rPr>
                <w:rFonts w:ascii="Consolas" w:cs="Consolas" w:eastAsia="Consolas" w:hAnsi="Consolas"/>
                <w:b w:val="false"/>
                <w:bCs w:val="false"/>
                <w:sz w:val="15"/>
                <w:szCs w:val="15"/>
              </w:rPr>
              <w:t xml:space="preserve">JOIN asset a          ON a.asset_id = av.asset_id</w:t>
            </w:r>
          </w:p>
          <w:p>
            <w:pPr>
              <w:spacing w:before="0" w:after="0"/>
              <w:jc w:val="left"/>
            </w:pPr>
            <w:r>
              <w:rPr>
                <w:rFonts w:ascii="Consolas" w:cs="Consolas" w:eastAsia="Consolas" w:hAnsi="Consolas"/>
                <w:b w:val="false"/>
                <w:bCs w:val="false"/>
                <w:sz w:val="15"/>
                <w:szCs w:val="15"/>
              </w:rPr>
              <w:t xml:space="preserve">JOIN attack_event e   ON e.asset_id = av.asset_id</w:t>
            </w:r>
          </w:p>
          <w:p>
            <w:pPr>
              <w:spacing w:before="0" w:after="0"/>
              <w:jc w:val="left"/>
            </w:pPr>
            <w:r>
              <w:rPr>
                <w:rFonts w:ascii="Consolas" w:cs="Consolas" w:eastAsia="Consolas" w:hAnsi="Consolas"/>
                <w:b w:val="false"/>
                <w:bCs w:val="false"/>
                <w:sz w:val="15"/>
                <w:szCs w:val="15"/>
              </w:rPr>
              <w:t xml:space="preserve">JOIN threat_actor t   ON t.actor_id = e.actor_id</w:t>
            </w:r>
          </w:p>
          <w:p>
            <w:pPr>
              <w:spacing w:before="0" w:after="0"/>
              <w:jc w:val="left"/>
            </w:pPr>
            <w:r>
              <w:rPr>
                <w:rFonts w:ascii="Consolas" w:cs="Consolas" w:eastAsia="Consolas" w:hAnsi="Consolas"/>
                <w:b w:val="false"/>
                <w:bCs w:val="false"/>
                <w:sz w:val="15"/>
                <w:szCs w:val="15"/>
              </w:rPr>
              <w:t xml:space="preserve">WHERE av.patched_at IS NULL</w:t>
            </w:r>
          </w:p>
          <w:p>
            <w:pPr>
              <w:spacing w:before="0" w:after="0"/>
              <w:jc w:val="left"/>
            </w:pPr>
            <w:r>
              <w:rPr>
                <w:rFonts w:ascii="Consolas" w:cs="Consolas" w:eastAsia="Consolas" w:hAnsi="Consolas"/>
                <w:b w:val="false"/>
                <w:bCs w:val="false"/>
                <w:sz w:val="15"/>
                <w:szCs w:val="15"/>
              </w:rPr>
              <w:t xml:space="preserve">  AND v.cvss &gt;= 9</w:t>
            </w:r>
          </w:p>
          <w:p>
            <w:pPr>
              <w:spacing w:before="0" w:after="0"/>
              <w:jc w:val="left"/>
            </w:pPr>
            <w:r>
              <w:rPr>
                <w:rFonts w:ascii="Consolas" w:cs="Consolas" w:eastAsia="Consolas" w:hAnsi="Consolas"/>
                <w:b w:val="false"/>
                <w:bCs w:val="false"/>
                <w:sz w:val="15"/>
                <w:szCs w:val="15"/>
              </w:rPr>
              <w:t xml:space="preserve">  AND t.motive = 'espionage'</w:t>
            </w:r>
          </w:p>
          <w:p>
            <w:pPr>
              <w:spacing w:before="0" w:after="0"/>
              <w:jc w:val="left"/>
            </w:pPr>
            <w:r>
              <w:rPr>
                <w:rFonts w:ascii="Consolas" w:cs="Consolas" w:eastAsia="Consolas" w:hAnsi="Consolas"/>
                <w:b w:val="false"/>
                <w:bCs w:val="false"/>
                <w:sz w:val="15"/>
                <w:szCs w:val="15"/>
              </w:rPr>
              <w:t xml:space="preserve">ORDER BY v.cvss DESC, a.hostname;</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 rows: vpn-01 with CVE-2024-3400 (10.0) and mail-01 with CVE-2023-4966 (9.4), both attacked by Silent Monsoon.</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78)</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Five tables. Starts from unpatched exposures with CVSS 9+, then joins attacks on the same asset by espionage groups. DISTINCT removes duplicates when a group attacked the asset more than once.</w:t>
            </w:r>
          </w:p>
        </w:tc>
      </w:tr>
    </w:tbl>
    <w:p>
      <w:pPr>
        <w:spacing w:after="120"/>
      </w:pPr>
    </w:p>
    <w:p>
      <w:pPr>
        <w:keepNext/>
        <w:spacing w:before="120" w:after="60"/>
        <w:jc w:val="center"/>
      </w:pPr>
      <w:r>
        <w:drawing>
          <wp:inline distT="0" distB="0" distL="0" distR="0">
            <wp:extent cx="42291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29100" cy="2466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78  CQ-10 actual output</w:t>
      </w:r>
    </w:p>
    <w:p>
      <w:pPr>
        <w:keepNext/>
        <w:spacing w:after="120"/>
        <w:jc w:val="both"/>
      </w:pPr>
      <w:r>
        <w:rPr>
          <w:rFonts w:ascii="Calibri" w:cs="Calibri" w:eastAsia="Calibri" w:hAnsi="Calibri"/>
          <w:b/>
          <w:bCs/>
          <w:i w:val="false"/>
          <w:iCs w:val="false"/>
        </w:rPr>
        <w:t xml:space="preserve">CQ-11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7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CQ-11</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Business question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Which source IPs launched a follow-up attack within one hour (attack bursts)?</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src_ip, prev_event, event_id, gap_minutes, hostname</w:t>
            </w:r>
          </w:p>
          <w:p>
            <w:pPr>
              <w:spacing w:before="0" w:after="0"/>
              <w:jc w:val="left"/>
            </w:pPr>
            <w:r>
              <w:rPr>
                <w:rFonts w:ascii="Consolas" w:cs="Consolas" w:eastAsia="Consolas" w:hAnsi="Consolas"/>
                <w:b w:val="false"/>
                <w:bCs w:val="false"/>
                <w:sz w:val="15"/>
                <w:szCs w:val="15"/>
              </w:rPr>
              <w:t xml:space="preserve">FROM (SELECT e.src_ip, e.event_id, a.hostname,</w:t>
            </w:r>
          </w:p>
          <w:p>
            <w:pPr>
              <w:spacing w:before="0" w:after="0"/>
              <w:jc w:val="left"/>
            </w:pPr>
            <w:r>
              <w:rPr>
                <w:rFonts w:ascii="Consolas" w:cs="Consolas" w:eastAsia="Consolas" w:hAnsi="Consolas"/>
                <w:b w:val="false"/>
                <w:bCs w:val="false"/>
                <w:sz w:val="15"/>
                <w:szCs w:val="15"/>
              </w:rPr>
              <w:t xml:space="preserve">             LAG(e.event_id) OVER w AS prev_event,</w:t>
            </w:r>
          </w:p>
          <w:p>
            <w:pPr>
              <w:spacing w:before="0" w:after="0"/>
              <w:jc w:val="left"/>
            </w:pPr>
            <w:r>
              <w:rPr>
                <w:rFonts w:ascii="Consolas" w:cs="Consolas" w:eastAsia="Consolas" w:hAnsi="Consolas"/>
                <w:b w:val="false"/>
                <w:bCs w:val="false"/>
                <w:sz w:val="15"/>
                <w:szCs w:val="15"/>
              </w:rPr>
              <w:t xml:space="preserve">             TIMESTAMPDIFF(MINUTE, LAG(e.event_time) OVER w, e.event_time) AS gap_minutes</w:t>
            </w:r>
          </w:p>
          <w:p>
            <w:pPr>
              <w:spacing w:before="0" w:after="0"/>
              <w:jc w:val="left"/>
            </w:pPr>
            <w:r>
              <w:rPr>
                <w:rFonts w:ascii="Consolas" w:cs="Consolas" w:eastAsia="Consolas" w:hAnsi="Consolas"/>
                <w:b w:val="false"/>
                <w:bCs w:val="false"/>
                <w:sz w:val="15"/>
                <w:szCs w:val="15"/>
              </w:rPr>
              <w:t xml:space="preserve">      FROM attack_event e</w:t>
            </w:r>
          </w:p>
          <w:p>
            <w:pPr>
              <w:spacing w:before="0" w:after="0"/>
              <w:jc w:val="left"/>
            </w:pPr>
            <w:r>
              <w:rPr>
                <w:rFonts w:ascii="Consolas" w:cs="Consolas" w:eastAsia="Consolas" w:hAnsi="Consolas"/>
                <w:b w:val="false"/>
                <w:bCs w:val="false"/>
                <w:sz w:val="15"/>
                <w:szCs w:val="15"/>
              </w:rPr>
              <w:t xml:space="preserve">      JOIN asset a ON a.asset_id = e.asset_id</w:t>
            </w:r>
          </w:p>
          <w:p>
            <w:pPr>
              <w:spacing w:before="0" w:after="0"/>
              <w:jc w:val="left"/>
            </w:pPr>
            <w:r>
              <w:rPr>
                <w:rFonts w:ascii="Consolas" w:cs="Consolas" w:eastAsia="Consolas" w:hAnsi="Consolas"/>
                <w:b w:val="false"/>
                <w:bCs w:val="false"/>
                <w:sz w:val="15"/>
                <w:szCs w:val="15"/>
              </w:rPr>
              <w:t xml:space="preserve">      WINDOW w AS (PARTITION BY e.src_ip ORDER BY e.event_time)) AS x</w:t>
            </w:r>
          </w:p>
          <w:p>
            <w:pPr>
              <w:spacing w:before="0" w:after="0"/>
              <w:jc w:val="left"/>
            </w:pPr>
            <w:r>
              <w:rPr>
                <w:rFonts w:ascii="Consolas" w:cs="Consolas" w:eastAsia="Consolas" w:hAnsi="Consolas"/>
                <w:b w:val="false"/>
                <w:bCs w:val="false"/>
                <w:sz w:val="15"/>
                <w:szCs w:val="15"/>
              </w:rPr>
              <w:t xml:space="preserve">WHERE gap_minutes &lt;= 60</w:t>
            </w:r>
          </w:p>
          <w:p>
            <w:pPr>
              <w:spacing w:before="0" w:after="0"/>
              <w:jc w:val="left"/>
            </w:pPr>
            <w:r>
              <w:rPr>
                <w:rFonts w:ascii="Consolas" w:cs="Consolas" w:eastAsia="Consolas" w:hAnsi="Consolas"/>
                <w:b w:val="false"/>
                <w:bCs w:val="false"/>
                <w:sz w:val="15"/>
                <w:szCs w:val="15"/>
              </w:rPr>
              <w:t xml:space="preserve">ORDER BY gap_minutes, src_ip;</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Expected output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7 bursts. The fastest is 2 minutes (203.0.113.200 scanning two hosts), the slowest within the hour is 45 minutes (192.0.2.50 on db-01).</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Actual output screenshot</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Below (Fig. 79)</w:t>
            </w:r>
          </w:p>
        </w:tc>
      </w:tr>
      <w:tr>
        <w:trPr>
          <w:cantSplit w:val="false"/>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Explanation</w:t>
            </w:r>
          </w:p>
        </w:tc>
        <w:tc>
          <w:tcPr>
            <w:tcW w:type="dxa" w:w="7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LAG over a window partitioned by source IP gives each attack's previous attack from the same IP; the outer query keeps gaps of 60 minutes or less. The filter needs a derived table because window results cannot be used in WHERE.</w:t>
            </w:r>
          </w:p>
        </w:tc>
      </w:tr>
    </w:tbl>
    <w:p>
      <w:pPr>
        <w:spacing w:after="120"/>
      </w:pPr>
    </w:p>
    <w:p>
      <w:pPr>
        <w:keepNext/>
        <w:spacing w:before="120" w:after="60"/>
        <w:jc w:val="center"/>
      </w:pPr>
      <w:r>
        <w:drawing>
          <wp:inline distT="0" distB="0" distL="0" distR="0">
            <wp:extent cx="59436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29527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79  CQ-11 actual output</w:t>
      </w:r>
    </w:p>
    <w:p>
      <w:pPr>
        <w:pStyle w:val="Heading2"/>
      </w:pPr>
      <w:r>
        <w:t xml:space="preserve">12.2 Views</w:t>
      </w:r>
    </w:p>
    <w:p>
      <w:pPr>
        <w:keepNext w:val="false"/>
        <w:spacing w:after="120"/>
        <w:jc w:val="both"/>
      </w:pPr>
      <w:r>
        <w:rPr>
          <w:rFonts w:ascii="Calibri" w:cs="Calibri" w:eastAsia="Calibri" w:hAnsi="Calibri"/>
          <w:b w:val="false"/>
          <w:bCs w:val="false"/>
          <w:i w:val="false"/>
          <w:iCs w:val="false"/>
        </w:rPr>
        <w:t xml:space="preserve">Four views written for the project, plus the two Review 1 views (v_vulnerability for CVE severity and v_retro_hunt_summary for retro-hunt counts) that replaced stored columns. In Review 3 v_ioc was added so that analysts no longer need any access to the ioc table.</w:t>
      </w:r>
    </w:p>
    <w:p>
      <w:pPr>
        <w:keepNext/>
        <w:spacing w:after="120"/>
        <w:jc w:val="both"/>
      </w:pPr>
      <w:r>
        <w:rPr>
          <w:rFonts w:ascii="Calibri" w:cs="Calibri" w:eastAsia="Calibri" w:hAnsi="Calibri"/>
          <w:b/>
          <w:bCs/>
          <w:i w:val="false"/>
          <w:iCs w:val="false"/>
        </w:rPr>
        <w:t xml:space="preserve">v_attack_details (joins 5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false"/>
          <w:tblHeader/>
        </w:trPr>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67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Purpose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One flat row per attack with host, type, actor and malware names, so searches and reports need no joins.</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CREATE VIEW statement, query using the view and screenshot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Fig. 80 below</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Why useful</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Abstraction and simplification: queries use one object. Not updatable: information_schema reports IS_UPDATABLE = NO because it uses outer joins, and the DELETE in the screenshot is refused (ERROR 1288). We only grant SELECT on it.</w:t>
            </w:r>
          </w:p>
        </w:tc>
      </w:tr>
    </w:tbl>
    <w:p>
      <w:pPr>
        <w:spacing w:after="120"/>
      </w:pPr>
    </w:p>
    <w:p>
      <w:pPr>
        <w:keepNext/>
        <w:spacing w:before="120" w:after="60"/>
        <w:jc w:val="center"/>
      </w:pPr>
      <w:r>
        <w:drawing>
          <wp:inline distT="0" distB="0" distL="0" distR="0">
            <wp:extent cx="569595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95950" cy="43624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80  v_attack_details: definition, use and updatability</w:t>
      </w:r>
    </w:p>
    <w:p>
      <w:pPr>
        <w:keepNext/>
        <w:spacing w:after="120"/>
        <w:jc w:val="both"/>
      </w:pPr>
      <w:r>
        <w:rPr>
          <w:rFonts w:ascii="Calibri" w:cs="Calibri" w:eastAsia="Calibri" w:hAnsi="Calibri"/>
          <w:b/>
          <w:bCs/>
          <w:i w:val="false"/>
          <w:iCs w:val="false"/>
        </w:rPr>
        <w:t xml:space="preserve">v_asset_risk (aggregated)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false"/>
          <w:tblHeader/>
        </w:trPr>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67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Purpose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Per asset: attacks, attacks not blocked, worst severity and open vulnerabilities, for the risk panel.</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CREATE VIEW statement, query using the view and screenshot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Fig. 81 below</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Why useful</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Simplification: the aggregation is written once. Not updatable because of GROUP BY and COUNT/SUM; MySQL refuses the UPDATE (ERROR 1288). The viewer role can read it without any access to the base tables.</w:t>
            </w:r>
          </w:p>
        </w:tc>
      </w:tr>
    </w:tbl>
    <w:p>
      <w:pPr>
        <w:spacing w:after="120"/>
      </w:pPr>
    </w:p>
    <w:p>
      <w:pPr>
        <w:keepNext/>
        <w:spacing w:before="120" w:after="60"/>
        <w:jc w:val="center"/>
      </w:pPr>
      <w:r>
        <w:drawing>
          <wp:inline distT="0" distB="0" distL="0" distR="0">
            <wp:extent cx="551497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14975" cy="40862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81  v_asset_risk: definition, use and updatability</w:t>
      </w:r>
    </w:p>
    <w:p>
      <w:pPr>
        <w:keepNext/>
        <w:spacing w:after="120"/>
        <w:jc w:val="both"/>
      </w:pPr>
      <w:r>
        <w:rPr>
          <w:rFonts w:ascii="Calibri" w:cs="Calibri" w:eastAsia="Calibri" w:hAnsi="Calibri"/>
          <w:b/>
          <w:bCs/>
          <w:i w:val="false"/>
          <w:iCs w:val="false"/>
        </w:rPr>
        <w:t xml:space="preserve">v_my_incidents (security, row-restricting)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false"/>
          <w:tblHeader/>
        </w:trPr>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67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Purpose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Shows each analyst only the incidents assigned to them, by matching the MySQL login (USER()) to the analyst's email.</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CREATE VIEW statement, query using the view and screenshot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Fig. 82 below</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Why useful</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Security: analysts have no privilege on the incident table, only on this view. Updatable (IS_UPDATABLE = YES): it reads one table with no aggregation or join. WITH CHECK OPTION blocks changes that would move a row out of the view, such as reassigning an incident to someone else (section 12.7). As root it shows 0 rows, because root is not an analyst.</w:t>
            </w:r>
          </w:p>
        </w:tc>
      </w:tr>
    </w:tbl>
    <w:p>
      <w:pPr>
        <w:spacing w:after="120"/>
      </w:pPr>
    </w:p>
    <w:p>
      <w:pPr>
        <w:keepNext/>
        <w:spacing w:before="120" w:after="6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37623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82  v_my_incidents: definition, use and updatability</w:t>
      </w:r>
    </w:p>
    <w:p>
      <w:pPr>
        <w:keepNext/>
        <w:spacing w:after="120"/>
        <w:jc w:val="both"/>
      </w:pPr>
      <w:r>
        <w:rPr>
          <w:rFonts w:ascii="Calibri" w:cs="Calibri" w:eastAsia="Calibri" w:hAnsi="Calibri"/>
          <w:b/>
          <w:bCs/>
          <w:i w:val="false"/>
          <w:iCs w:val="false"/>
        </w:rPr>
        <w:t xml:space="preserve">v_ioc (security, Review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false"/>
          <w:tblHeader/>
        </w:trPr>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Field</w:t>
            </w:r>
          </w:p>
        </w:tc>
        <w:tc>
          <w:tcPr>
            <w:tcW w:type="dxa" w:w="67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Content</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Purpose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The indicator versions we currently believe (recorded_to IS NULL), so analysts can read indicators without any privilege on the ioc table.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CREATE VIEW statement, query using the view and screenshot</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Fig. 83 below</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Why useful</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Security and simplification: hides superseded versions and the base table. Updatable in principle (one table, no aggregation), but analysts only get SELECT; new indicators go through sp_report_ioc.</w:t>
            </w:r>
          </w:p>
        </w:tc>
      </w:tr>
    </w:tbl>
    <w:p>
      <w:pPr>
        <w:spacing w:after="120"/>
      </w:pPr>
    </w:p>
    <w:p>
      <w:pPr>
        <w:keepNext/>
        <w:spacing w:before="120" w:after="60"/>
        <w:jc w:val="center"/>
      </w:pPr>
      <w:r>
        <w:drawing>
          <wp:inline distT="0" distB="0" distL="0" distR="0">
            <wp:extent cx="59436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2466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83  v_ioc: definition and use</w:t>
      </w:r>
    </w:p>
    <w:p>
      <w:pPr>
        <w:keepNext/>
        <w:spacing w:after="120"/>
        <w:jc w:val="both"/>
      </w:pPr>
      <w:r>
        <w:rPr>
          <w:rFonts w:ascii="Calibri" w:cs="Calibri" w:eastAsia="Calibri" w:hAnsi="Calibri"/>
          <w:b/>
          <w:bCs/>
          <w:i w:val="false"/>
          <w:iCs w:val="false"/>
        </w:rPr>
        <w:t xml:space="preserve">Review 1 views</w:t>
      </w:r>
    </w:p>
    <w:p>
      <w:pPr>
        <w:keepNext/>
        <w:spacing w:before="120" w:after="60"/>
        <w:jc w:val="center"/>
      </w:pPr>
      <w:r>
        <w:drawing>
          <wp:inline distT="0" distB="0" distL="0" distR="0">
            <wp:extent cx="59436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814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84  v_vulnerability and v_retro_hunt_summary</w:t>
      </w:r>
    </w:p>
    <w:p>
      <w:pPr>
        <w:pStyle w:val="Heading2"/>
      </w:pPr>
      <w:r>
        <w:t xml:space="preserve">12.3 Stored Procedures</w:t>
      </w:r>
    </w:p>
    <w:p>
      <w:pPr>
        <w:keepNext w:val="false"/>
        <w:spacing w:after="120"/>
        <w:jc w:val="both"/>
      </w:pPr>
      <w:r>
        <w:rPr>
          <w:rFonts w:ascii="Calibri" w:cs="Calibri" w:eastAsia="Calibri" w:hAnsi="Calibri"/>
          <w:b/>
          <w:bCs/>
          <w:i w:val="false"/>
          <w:iCs w:val="false"/>
        </w:rPr>
        <w:t xml:space="preserve">sp_assign_incident(incident, analyst) </w:t>
      </w:r>
      <w:r>
        <w:rPr>
          <w:rFonts w:ascii="Calibri" w:cs="Calibri" w:eastAsia="Calibri" w:hAnsi="Calibri"/>
          <w:b w:val="false"/>
          <w:bCs w:val="false"/>
          <w:i w:val="false"/>
          <w:iCs w:val="false"/>
        </w:rPr>
        <w:t xml:space="preserve">assigns an incident inside a transaction. It locks the incident row with SELECT ... FOR UPDATE, so two analysts cannot claim it at the same moment, and rejects closed incidents and viewer accounts with SIGNAL. Any error rolls the transaction back and is passed to the caller (RESIGNAL). </w:t>
      </w:r>
      <w:r>
        <w:rPr>
          <w:rFonts w:ascii="Calibri" w:cs="Calibri" w:eastAsia="Calibri" w:hAnsi="Calibri"/>
          <w:b/>
          <w:bCs/>
          <w:i w:val="false"/>
          <w:iCs w:val="false"/>
        </w:rPr>
        <w:t xml:space="preserve">Fixed in Review 3: </w:t>
      </w:r>
      <w:r>
        <w:rPr>
          <w:rFonts w:ascii="Calibri" w:cs="Calibri" w:eastAsia="Calibri" w:hAnsi="Calibri"/>
          <w:b w:val="false"/>
          <w:bCs w:val="false"/>
          <w:i w:val="false"/>
          <w:iCs w:val="false"/>
        </w:rPr>
        <w:t xml:space="preserve">the procedure runs with its definer's (root's) rights, and in Review 2 it never checked who called it, so an analyst could use it to give his incident to a colleague or take a colleague's incident, which is exactly what WITH CHECK OPTION stops on v_my_incidents. It now maps USER() (the caller; inside a DEFINER routine CURRENT_USER() is the definer) to an analyst, and analysts may only claim unassigned incidents for themselves.</w:t>
      </w:r>
    </w:p>
    <w:p>
      <w:pPr>
        <w:keepNext/>
        <w:spacing w:before="120" w:after="60"/>
        <w:jc w:val="center"/>
      </w:pPr>
      <w:r>
        <w:drawing>
          <wp:inline distT="0" distB="0" distL="0" distR="0">
            <wp:extent cx="59436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587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85  CREATE PROCEDURE sp_assign_incident</w:t>
      </w:r>
    </w:p>
    <w:p>
      <w:pPr>
        <w:keepNext/>
        <w:spacing w:before="120" w:after="60"/>
        <w:jc w:val="center"/>
      </w:pPr>
      <w:r>
        <w:drawing>
          <wp:inline distT="0" distB="0" distL="0" distR="0">
            <wp:extent cx="39243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92430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86  sp_assign_incident: a valid call, a closed incident and a viewer rejected</w:t>
      </w:r>
    </w:p>
    <w:p>
      <w:pPr>
        <w:keepNext w:val="false"/>
        <w:spacing w:after="120"/>
        <w:jc w:val="both"/>
      </w:pPr>
      <w:r>
        <w:rPr>
          <w:rFonts w:ascii="Calibri" w:cs="Calibri" w:eastAsia="Calibri" w:hAnsi="Calibri"/>
          <w:b/>
          <w:bCs/>
          <w:i w:val="false"/>
          <w:iCs w:val="false"/>
        </w:rPr>
        <w:t xml:space="preserve">sp_attack_report(from, to) </w:t>
      </w:r>
      <w:r>
        <w:rPr>
          <w:rFonts w:ascii="Calibri" w:cs="Calibri" w:eastAsia="Calibri" w:hAnsi="Calibri"/>
          <w:b w:val="false"/>
          <w:bCs w:val="false"/>
          <w:i w:val="false"/>
          <w:iCs w:val="false"/>
        </w:rPr>
        <w:t xml:space="preserve">returns the attack summary by type for a date range. The viewer role gets EXECUTE on it instead of access to the attack table.</w:t>
      </w:r>
    </w:p>
    <w:p>
      <w:pPr>
        <w:keepNext/>
        <w:spacing w:before="120" w:after="60"/>
        <w:jc w:val="center"/>
      </w:pPr>
      <w:r>
        <w:drawing>
          <wp:inline distT="0" distB="0" distL="0" distR="0">
            <wp:extent cx="44767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47675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87  CREATE PROCEDURE sp_attack_report</w:t>
      </w:r>
    </w:p>
    <w:p>
      <w:pPr>
        <w:keepNext/>
        <w:spacing w:before="120" w:after="60"/>
        <w:jc w:val="center"/>
      </w:pPr>
      <w:r>
        <w:drawing>
          <wp:inline distT="0" distB="0" distL="0" distR="0">
            <wp:extent cx="38671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86715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88  sp_attack_report called for 1 to 15 October</w:t>
      </w:r>
    </w:p>
    <w:p>
      <w:pPr>
        <w:keepNext w:val="false"/>
        <w:spacing w:after="120"/>
        <w:jc w:val="both"/>
      </w:pPr>
      <w:r>
        <w:rPr>
          <w:rFonts w:ascii="Calibri" w:cs="Calibri" w:eastAsia="Calibri" w:hAnsi="Calibri"/>
          <w:b/>
          <w:bCs/>
          <w:i w:val="false"/>
          <w:iCs w:val="false"/>
        </w:rPr>
        <w:t xml:space="preserve">sp_report_ioc and sp_whoami (Review 3). </w:t>
      </w:r>
      <w:r>
        <w:rPr>
          <w:rFonts w:ascii="Calibri" w:cs="Calibri" w:eastAsia="Calibri" w:hAnsi="Calibri"/>
          <w:b w:val="false"/>
          <w:bCs w:val="false"/>
          <w:i w:val="false"/>
          <w:iCs w:val="false"/>
        </w:rPr>
        <w:t xml:space="preserve">sp_report_ioc is the only way an analyst can add an indicator; it always sets recorded_from to the current time, so nobody can backdate when we learned about it. sp_whoami returns USER() and CURRENT_USER() side by side, which makes the difference between the caller and the definer visible.</w:t>
      </w:r>
    </w:p>
    <w:p>
      <w:pPr>
        <w:keepNext/>
        <w:spacing w:before="120" w:after="60"/>
        <w:jc w:val="center"/>
      </w:pPr>
      <w:r>
        <w:drawing>
          <wp:inline distT="0" distB="0" distL="0" distR="0">
            <wp:extent cx="59436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13525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89  CREATE PROCEDURE sp_report_ioc</w:t>
      </w:r>
    </w:p>
    <w:p>
      <w:pPr>
        <w:keepNext/>
        <w:spacing w:before="120" w:after="60"/>
        <w:jc w:val="center"/>
      </w:pPr>
      <w:r>
        <w:drawing>
          <wp:inline distT="0" distB="0" distL="0" distR="0">
            <wp:extent cx="49625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62525"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90  sp_whoami, and a call by root (both functions return root)</w:t>
      </w:r>
    </w:p>
    <w:p>
      <w:pPr>
        <w:keepNext w:val="false"/>
        <w:spacing w:after="120"/>
        <w:jc w:val="both"/>
      </w:pPr>
      <w:r>
        <w:rPr>
          <w:rFonts w:ascii="Calibri" w:cs="Calibri" w:eastAsia="Calibri" w:hAnsi="Calibri"/>
          <w:b w:val="false"/>
          <w:bCs w:val="false"/>
          <w:i w:val="false"/>
          <w:iCs w:val="false"/>
        </w:rPr>
        <w:t xml:space="preserve">sp_load_log_batch, the batch loader with an exit handler, is shown with the transactions in section 13.</w:t>
      </w:r>
    </w:p>
    <w:p>
      <w:pPr>
        <w:pStyle w:val="Heading2"/>
      </w:pPr>
      <w:r>
        <w:t xml:space="preserve">12.4 User-Defined Functions</w:t>
      </w:r>
    </w:p>
    <w:p>
      <w:pPr>
        <w:keepNext w:val="false"/>
        <w:spacing w:after="120"/>
        <w:jc w:val="both"/>
      </w:pPr>
      <w:r>
        <w:rPr>
          <w:rFonts w:ascii="Calibri" w:cs="Calibri" w:eastAsia="Calibri" w:hAnsi="Calibri"/>
          <w:b w:val="false"/>
          <w:bCs w:val="false"/>
          <w:i w:val="false"/>
          <w:iCs w:val="false"/>
        </w:rPr>
        <w:t xml:space="preserve">fn_severity_label(cvss) is DETERMINISTIC and turns a CVSS score into LOW, MEDIUM, HIGH or CRITICAL. fn_asset_risk(asset_id) reads three tables and returns criticality x 10 + open vulnerabilities x 5 + attacks not blocked x 2.</w:t>
      </w:r>
    </w:p>
    <w:p>
      <w:pPr>
        <w:keepNext/>
        <w:spacing w:before="120" w:after="60"/>
        <w:jc w:val="center"/>
      </w:pPr>
      <w:r>
        <w:drawing>
          <wp:inline distT="0" distB="0" distL="0" distR="0">
            <wp:extent cx="39243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924300" cy="15240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91  fn_severity_label</w:t>
      </w:r>
    </w:p>
    <w:p>
      <w:pPr>
        <w:keepNext/>
        <w:spacing w:before="120" w:after="60"/>
        <w:jc w:val="center"/>
      </w:pPr>
      <w:r>
        <w:drawing>
          <wp:inline distT="0" distB="0" distL="0" distR="0">
            <wp:extent cx="38671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867150" cy="2466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92  fn_severity_label used in a SELECT</w:t>
      </w:r>
    </w:p>
    <w:p>
      <w:pPr>
        <w:keepNext/>
        <w:spacing w:before="120" w:after="60"/>
        <w:jc w:val="center"/>
      </w:pPr>
      <w:r>
        <w:drawing>
          <wp:inline distT="0" distB="0" distL="0" distR="0">
            <wp:extent cx="48387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838700" cy="1933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93  fn_asset_risk</w:t>
      </w:r>
    </w:p>
    <w:p>
      <w:pPr>
        <w:keepNext/>
        <w:spacing w:before="120" w:after="60"/>
        <w:jc w:val="center"/>
      </w:pPr>
      <w:r>
        <w:drawing>
          <wp:inline distT="0" distB="0" distL="0" distR="0">
            <wp:extent cx="47244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24400" cy="20669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94  fn_asset_risk used in a SELECT</w:t>
      </w:r>
    </w:p>
    <w:p>
      <w:pPr>
        <w:pStyle w:val="Heading2"/>
      </w:pPr>
      <w:r>
        <w:t xml:space="preserve">12.5 Triggers</w:t>
      </w:r>
    </w:p>
    <w:p>
      <w:pPr>
        <w:keepNext w:val="false"/>
        <w:spacing w:after="120"/>
        <w:jc w:val="both"/>
      </w:pPr>
      <w:r>
        <w:rPr>
          <w:rFonts w:ascii="Calibri" w:cs="Calibri" w:eastAsia="Calibri" w:hAnsi="Calibri"/>
          <w:b w:val="false"/>
          <w:bCs w:val="false"/>
          <w:i w:val="false"/>
          <w:iCs w:val="false"/>
        </w:rPr>
        <w:t xml:space="preserve">trg_attack_auto_incident (AFTER INSERT on attack_event) opens an incident for any attack of severity 8 or more. If the same asset already has an open incident for the same attack type from the last hour, the attack joins it instead. In the demo three attacks are inserted: the first (severity 9) opens incident 8, the second (severity 8, twenty minutes later) is added to it, and the third (severity 3) is ignored.</w:t>
      </w:r>
    </w:p>
    <w:p>
      <w:pPr>
        <w:keepNext/>
        <w:spacing w:before="120" w:after="60"/>
        <w:jc w:val="center"/>
      </w:pPr>
      <w:r>
        <w:drawing>
          <wp:inline distT="0" distB="0" distL="0" distR="0">
            <wp:extent cx="59436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0481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95  trg_attack_auto_incident</w:t>
      </w:r>
    </w:p>
    <w:p>
      <w:pPr>
        <w:keepNext/>
        <w:spacing w:before="120" w:after="6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990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96  trg_attack_auto_incident firing on three new attacks</w:t>
      </w:r>
    </w:p>
    <w:p>
      <w:pPr>
        <w:keepNext w:val="false"/>
        <w:spacing w:after="120"/>
        <w:jc w:val="both"/>
      </w:pPr>
      <w:r>
        <w:rPr>
          <w:rFonts w:ascii="Calibri" w:cs="Calibri" w:eastAsia="Calibri" w:hAnsi="Calibri"/>
          <w:b w:val="false"/>
          <w:bCs w:val="false"/>
          <w:i w:val="false"/>
          <w:iCs w:val="false"/>
        </w:rPr>
        <w:t xml:space="preserve">Three triggers on ioc: trg_ioc_no_overlap (BEFORE INSERT) rejects a new version whose valid period overlaps an existing one, trg_ioc_no_delete (BEFORE DELETE) keeps the history append-only, and trg_ioc_retro_hunt (AFTER INSERT) runs the retro-hunt. Fixed in Review 3: trg_ioc_no_overlap now ignores versions that were closed with recorded_to. trg_ioc_no_delete tells users to close a version that way, but the overlap check still counted closed versions, so a corrected version could never be added (test T28).</w:t>
      </w:r>
    </w:p>
    <w:p>
      <w:pPr>
        <w:keepNext/>
        <w:spacing w:before="120" w:after="60"/>
        <w:jc w:val="center"/>
      </w:pPr>
      <w:r>
        <w:drawing>
          <wp:inline distT="0" distB="0" distL="0" distR="0">
            <wp:extent cx="56959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695950" cy="2200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97  trg_ioc_no_overlap</w:t>
      </w:r>
    </w:p>
    <w:p>
      <w:pPr>
        <w:keepNext/>
        <w:spacing w:before="120" w:after="60"/>
        <w:jc w:val="center"/>
      </w:pPr>
      <w:r>
        <w:drawing>
          <wp:inline distT="0" distB="0" distL="0" distR="0">
            <wp:extent cx="59436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11811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98  trg_ioc_no_delete</w:t>
      </w:r>
    </w:p>
    <w:p>
      <w:pPr>
        <w:keepNext/>
        <w:spacing w:before="120" w:after="60"/>
        <w:jc w:val="center"/>
      </w:pPr>
      <w:r>
        <w:drawing>
          <wp:inline distT="0" distB="0" distL="0" distR="0">
            <wp:extent cx="57531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53100" cy="46291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99  trg_ioc_retro_hunt</w:t>
      </w:r>
    </w:p>
    <w:p>
      <w:pPr>
        <w:keepNext w:val="false"/>
        <w:spacing w:after="120"/>
        <w:jc w:val="both"/>
      </w:pPr>
      <w:r>
        <w:rPr>
          <w:rFonts w:ascii="Calibri" w:cs="Calibri" w:eastAsia="Calibri" w:hAnsi="Calibri"/>
          <w:b w:val="false"/>
          <w:bCs w:val="false"/>
          <w:i w:val="false"/>
          <w:iCs w:val="false"/>
        </w:rPr>
        <w:t xml:space="preserve">In the demonstration, 198.51.100.77 is added as a bad IP that was hostile from 15 September. The trigger finds the 8 old log lines it sent to 3 assets before anyone knew, and opens a CRITICAL incident. The overlapping second version and the DELETE are both refused.</w:t>
      </w:r>
    </w:p>
    <w:p>
      <w:pPr>
        <w:keepNext/>
        <w:spacing w:before="120" w:after="60"/>
        <w:jc w:val="center"/>
      </w:pPr>
      <w:r>
        <w:drawing>
          <wp:inline distT="0" distB="0" distL="0" distR="0">
            <wp:extent cx="59436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5242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100  Retro-hunt demonstration, then the two refused changes</w:t>
      </w:r>
    </w:p>
    <w:p>
      <w:pPr>
        <w:keepNext w:val="false"/>
        <w:spacing w:after="120"/>
        <w:jc w:val="both"/>
      </w:pPr>
      <w:r>
        <w:rPr>
          <w:rFonts w:ascii="Calibri" w:cs="Calibri" w:eastAsia="Calibri" w:hAnsi="Calibri"/>
          <w:b/>
          <w:bCs/>
          <w:i w:val="false"/>
          <w:iCs w:val="false"/>
        </w:rPr>
        <w:t xml:space="preserve">Audit triggers (Review 3). </w:t>
      </w:r>
      <w:r>
        <w:rPr>
          <w:rFonts w:ascii="Calibri" w:cs="Calibri" w:eastAsia="Calibri" w:hAnsi="Calibri"/>
          <w:b w:val="false"/>
          <w:bCs w:val="false"/>
          <w:i w:val="false"/>
          <w:iCs w:val="false"/>
        </w:rPr>
        <w:t xml:space="preserve">trg_incident_audit_update and trg_incident_audit_delete (AFTER UPDATE / AFTER DELETE on incident) write one row to incident_audit for every change, so it is recorded whether the change came through a view, a procedure or a direct statement. They record USER(), not CURRENT_USER(): inside a trigger CURRENT_USER() is the trigger's definer (root), which would make every row look the same. trg_audit_no_update and trg_audit_no_delete make the trail append-only. TRUNCATE does not fire triggers, which is why no role except root has the DROP privilege that TRUNCATE needs.</w:t>
      </w:r>
    </w:p>
    <w:p>
      <w:pPr>
        <w:keepNext/>
        <w:spacing w:before="120" w:after="60"/>
        <w:jc w:val="center"/>
      </w:pPr>
      <w:r>
        <w:drawing>
          <wp:inline distT="0" distB="0" distL="0" distR="0">
            <wp:extent cx="59436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53911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101  The four audit triggers</w:t>
      </w:r>
    </w:p>
    <w:p>
      <w:pPr>
        <w:keepNext/>
        <w:spacing w:before="120" w:after="60"/>
        <w:jc w:val="center"/>
      </w:pPr>
      <w:r>
        <w:drawing>
          <wp:inline distT="0" distB="0" distL="0" distR="0">
            <wp:extent cx="59436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19431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102  An UPDATE is recorded; deleting audit rows is refused</w:t>
      </w:r>
    </w:p>
    <w:p>
      <w:pPr>
        <w:pStyle w:val="Heading2"/>
      </w:pPr>
      <w:r>
        <w:t xml:space="preserve">12.6 Cursors</w:t>
      </w:r>
    </w:p>
    <w:p>
      <w:pPr>
        <w:keepNext w:val="false"/>
        <w:spacing w:after="120"/>
        <w:jc w:val="both"/>
      </w:pPr>
      <w:r>
        <w:rPr>
          <w:rFonts w:ascii="Calibri" w:cs="Calibri" w:eastAsia="Calibri" w:hAnsi="Calibri"/>
          <w:b w:val="false"/>
          <w:bCs w:val="false"/>
          <w:i w:val="false"/>
          <w:iCs w:val="false"/>
        </w:rPr>
        <w:t xml:space="preserve">sp_escalate_incidents walks through every incident that is not closed with a cursor, and raises its priority when its worst attack demands it: to CRITICAL for severity 10, and from LOW or MEDIUM to HIGH for severity 8. It escalated incident 3 (HIGH to CRITICAL, because of attack 30) and incident 6 (MEDIUM to HIGH).</w:t>
      </w:r>
    </w:p>
    <w:p>
      <w:pPr>
        <w:keepNext/>
        <w:spacing w:before="120" w:after="60"/>
        <w:jc w:val="center"/>
      </w:pPr>
      <w:r>
        <w:drawing>
          <wp:inline distT="0" distB="0" distL="0" distR="0">
            <wp:extent cx="59436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47815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103  sp_escalate_incidents (cursor)</w:t>
      </w:r>
    </w:p>
    <w:p>
      <w:pPr>
        <w:keepNext/>
        <w:spacing w:before="120" w:after="60"/>
        <w:jc w:val="center"/>
      </w:pPr>
      <w:r>
        <w:drawing>
          <wp:inline distT="0" distB="0" distL="0" distR="0">
            <wp:extent cx="3990975"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3990975" cy="15240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104  sp_escalate_incidents called</w:t>
      </w:r>
    </w:p>
    <w:p>
      <w:pPr>
        <w:keepNext w:val="false"/>
        <w:spacing w:after="120"/>
        <w:jc w:val="both"/>
      </w:pPr>
      <w:r>
        <w:rPr>
          <w:rFonts w:ascii="Calibri" w:cs="Calibri" w:eastAsia="Calibri" w:hAnsi="Calibri"/>
          <w:b w:val="false"/>
          <w:bCs w:val="false"/>
          <w:i w:val="false"/>
          <w:iCs w:val="false"/>
        </w:rPr>
        <w:t xml:space="preserve">sp_asset_risk_report loops over all assets with a cursor, calls fn_asset_risk for each, puts the score into a temporary table with a band (HIGH 60+, MEDIUM 30+, LOW) and returns it sorted.</w:t>
      </w:r>
    </w:p>
    <w:p>
      <w:pPr>
        <w:keepNext/>
        <w:spacing w:before="120" w:after="6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33432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105  sp_asset_risk_report (cursor)</w:t>
      </w:r>
    </w:p>
    <w:p>
      <w:pPr>
        <w:keepNext/>
        <w:spacing w:before="120" w:after="60"/>
        <w:jc w:val="center"/>
      </w:pPr>
      <w:r>
        <w:drawing>
          <wp:inline distT="0" distB="0" distL="0" distR="0">
            <wp:extent cx="38671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3867150" cy="26003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106  sp_asset_risk_report called</w:t>
      </w:r>
    </w:p>
    <w:p>
      <w:pPr>
        <w:keepNext w:val="false"/>
        <w:spacing w:after="120"/>
        <w:jc w:val="both"/>
      </w:pPr>
      <w:r>
        <w:rPr>
          <w:rFonts w:ascii="Calibri" w:cs="Calibri" w:eastAsia="Calibri" w:hAnsi="Calibri"/>
          <w:b w:val="false"/>
          <w:bCs w:val="false"/>
          <w:i w:val="false"/>
          <w:iCs w:val="false"/>
        </w:rPr>
        <w:t xml:space="preserve">A cursor works one row at a time. The same escalation rule can be written as one set-based UPDATE with a join to the worst severity per incident, which is faster on large tables; the cursor is kept because it also writes a per-row log of what it changed.</w:t>
      </w:r>
    </w:p>
    <w:p>
      <w:pPr>
        <w:pStyle w:val="Heading2"/>
      </w:pPr>
      <w:r>
        <w:t xml:space="preserve">12.7 SQL Security Implementation</w:t>
      </w:r>
    </w:p>
    <w:p>
      <w:pPr>
        <w:keepNext w:val="false"/>
        <w:spacing w:after="120"/>
        <w:jc w:val="both"/>
      </w:pPr>
      <w:r>
        <w:rPr>
          <w:rFonts w:ascii="Calibri" w:cs="Calibri" w:eastAsia="Calibri" w:hAnsi="Calibri"/>
          <w:b w:val="false"/>
          <w:bCs w:val="false"/>
          <w:i w:val="false"/>
          <w:iCs w:val="false"/>
        </w:rPr>
        <w:t xml:space="preserve">Security is layered. From the outside in: an account locks after three wrong passwords; each account gets one role; restricted roles reach data only through views and procedures; the view v_my_incidents limits analysts to their own rows; procedures that run with the definer's rights check who called them; every change to an incident is written to an audit trail that nobody but the DBA can remove; and the binary log makes mistakes recoverable (section 15). Passwords are not stored in our tables at all: users log in as MySQL accounts, whose passwords MySQL keeps as salted SHA-256 hashes with 5,000 rounds (caching_sha2_password).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2500"/>
        <w:gridCol w:w="1960"/>
      </w:tblGrid>
      <w:tr>
        <w:trPr>
          <w:cantSplit w:val="false"/>
          <w:tblHeader/>
        </w:trPr>
        <w:tc>
          <w:tcPr>
            <w:tcW w:type="dxa" w:w="27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Object</w:t>
            </w:r>
          </w:p>
        </w:tc>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sx_admin</w:t>
            </w:r>
          </w:p>
        </w:tc>
        <w:tc>
          <w:tcPr>
            <w:tcW w:type="dxa" w:w="25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sx_analyst</w:t>
            </w:r>
          </w:p>
        </w:tc>
        <w:tc>
          <w:tcPr>
            <w:tcW w:type="dxa" w:w="19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sx_viewer</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All 17 base tables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 INSERT, UPDATE, DELETE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Schema changes (CREATE, ALTER, DROP, TRIGGER, GRANT)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(root, the DBA, only)</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v_my_incidents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 UPDATE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 UPDATE (own rows only)</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v_attack_details, v_vulnerability, v_retro_hunt_summary, v_ioc</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v_asset_risk</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sp_assign_incident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 (claims for himself only)</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sp_report_ioc, sp_whoami, sp_search_incidents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sp_attack_report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EXECUTE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incident_audit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SELECT (append-only)</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Login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Locked for 1 day after 3 wrong passwords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Same</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Same</w:t>
            </w:r>
          </w:p>
        </w:tc>
      </w:tr>
      <w:tr>
        <w:trPr>
          <w:cantSplit w:val="false"/>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User (default role)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ananya.rao</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rahul.mehta</w:t>
            </w:r>
          </w:p>
        </w:tc>
        <w:tc>
          <w:tcPr>
            <w:tcW w:type="dxa" w:w="1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divya.iyer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val="false"/>
          <w:tblHeader/>
        </w:trPr>
        <w:tc>
          <w:tcPr>
            <w:tcW w:type="dxa" w:w="3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Task</w:t>
            </w:r>
          </w:p>
        </w:tc>
        <w:tc>
          <w:tcPr>
            <w:tcW w:type="dxa" w:w="6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Evidence</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Create 3 or more users/roles</w:t>
            </w:r>
          </w:p>
        </w:tc>
        <w:tc>
          <w:tcPr>
            <w:tcW w:type="dxa" w:w="6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CREATE ROLE and CREATE USER with default roles and lockout (Fig. 107)</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GRANT privileges per role matrix</w:t>
            </w:r>
          </w:p>
        </w:tc>
        <w:tc>
          <w:tcPr>
            <w:tcW w:type="dxa" w:w="6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GRANT script (Fig. 107) and SHOW GRANTS output (Fig. 108, 109)</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REVOKE demonstration</w:t>
            </w:r>
          </w:p>
        </w:tc>
        <w:tc>
          <w:tcPr>
            <w:tcW w:type="dxa" w:w="6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SHOW GRANTS before and after REVOKE (Fig. 110)</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Least privilege proof</w:t>
            </w:r>
          </w:p>
        </w:tc>
        <w:tc>
          <w:tcPr>
            <w:tcW w:type="dxa" w:w="6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Viewer, analyst and admin log in and try forbidden operations: ERROR 1142, 1369 and 1644 (Fig. 112, 114, 115, 116); tests S01-S11, V01-V05, A01-A05 (section 16)</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Secure exposure</w:t>
            </w:r>
          </w:p>
        </w:tc>
        <w:tc>
          <w:tcPr>
            <w:tcW w:type="dxa" w:w="6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and viewer have no privilege on any base table; they use views and procedures only. The analyst's procedures check the caller (Fig. 115)</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Audit and recovery (beyond the template)</w:t>
            </w:r>
          </w:p>
        </w:tc>
        <w:tc>
          <w:tcPr>
            <w:tcW w:type="dxa" w:w="6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incident_audit (Fig. 116), SQL injection (Fig. 118-120), point-in-time recovery (section 15)</w:t>
            </w:r>
          </w:p>
        </w:tc>
      </w:tr>
    </w:tbl>
    <w:p>
      <w:pPr>
        <w:spacing w:after="120"/>
      </w:pPr>
    </w:p>
    <w:p>
      <w:pPr>
        <w:keepNext/>
        <w:spacing w:before="120" w:after="60"/>
        <w:jc w:val="center"/>
      </w:pPr>
      <w:r>
        <w:drawing>
          <wp:inline distT="0" distB="0" distL="0" distR="0">
            <wp:extent cx="52578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257800" cy="74961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107  Roles, grants and users</w:t>
      </w:r>
    </w:p>
    <w:p>
      <w:pPr>
        <w:keepNext/>
        <w:spacing w:before="120" w:after="60"/>
        <w:jc w:val="center"/>
      </w:pPr>
      <w:r>
        <w:drawing>
          <wp:inline distT="0" distB="0" distL="0" distR="0">
            <wp:extent cx="5943600" cy="498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49815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108  SHOW GRANTS for the three roles</w:t>
      </w:r>
    </w:p>
    <w:p>
      <w:pPr>
        <w:keepNext/>
        <w:spacing w:before="120" w:after="60"/>
        <w:jc w:val="center"/>
      </w:pPr>
      <w:r>
        <w:drawing>
          <wp:inline distT="0" distB="0" distL="0" distR="0">
            <wp:extent cx="5819775"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819775" cy="53054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109  A user's grants show only the role; USING expands it</w:t>
      </w:r>
    </w:p>
    <w:p>
      <w:pPr>
        <w:keepNext/>
        <w:spacing w:before="120" w:after="60"/>
        <w:jc w:val="center"/>
      </w:pPr>
      <w:r>
        <w:drawing>
          <wp:inline distT="0" distB="0" distL="0" distR="0">
            <wp:extent cx="50863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086350" cy="36861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110  GRANT, then REVOKE, with SHOW GRANTS before and after</w:t>
      </w:r>
    </w:p>
    <w:p>
      <w:pPr>
        <w:keepNext w:val="false"/>
        <w:spacing w:after="120"/>
        <w:jc w:val="both"/>
      </w:pPr>
      <w:r>
        <w:rPr>
          <w:rFonts w:ascii="Calibri" w:cs="Calibri" w:eastAsia="Calibri" w:hAnsi="Calibri"/>
          <w:b w:val="false"/>
          <w:bCs w:val="false"/>
          <w:i w:val="false"/>
          <w:iCs w:val="false"/>
        </w:rPr>
        <w:t xml:space="preserve">Logged in as the viewer, divya.iyer: reports work, everything else is refused.</w:t>
      </w:r>
    </w:p>
    <w:p>
      <w:pPr>
        <w:keepNext/>
        <w:spacing w:before="120" w:after="60"/>
        <w:jc w:val="center"/>
      </w:pPr>
      <w:r>
        <w:drawing>
          <wp:inline distT="0" distB="0" distL="0" distR="0">
            <wp:extent cx="59436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58197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112  Viewer: allowed and forbidden operations</w:t>
      </w:r>
    </w:p>
    <w:p>
      <w:pPr>
        <w:keepNext w:val="false"/>
        <w:spacing w:after="120"/>
        <w:jc w:val="both"/>
      </w:pPr>
      <w:r>
        <w:rPr>
          <w:rFonts w:ascii="Calibri" w:cs="Calibri" w:eastAsia="Calibri" w:hAnsi="Calibri"/>
          <w:b w:val="false"/>
          <w:bCs w:val="false"/>
          <w:i w:val="false"/>
          <w:iCs w:val="false"/>
        </w:rPr>
        <w:t xml:space="preserve">Logged in as the analyst, rahul.mehta. He sees only his 3 incidents, can update their status through the view, cannot reassign one to another analyst (CHECK OPTION), and cannot read the incident table or drop tables:</w:t>
      </w:r>
    </w:p>
    <w:p>
      <w:pPr>
        <w:keepNext/>
        <w:spacing w:before="120" w:after="60"/>
        <w:jc w:val="center"/>
      </w:pPr>
      <w:r>
        <w:drawing>
          <wp:inline distT="0" distB="0" distL="0" distR="0">
            <wp:extent cx="59436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53816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114  Analyst: own incidents only; tables and DDL refused</w:t>
      </w:r>
    </w:p>
    <w:p>
      <w:pPr>
        <w:keepNext w:val="false"/>
        <w:spacing w:after="120"/>
        <w:jc w:val="both"/>
      </w:pPr>
      <w:r>
        <w:rPr>
          <w:rFonts w:ascii="Calibri" w:cs="Calibri" w:eastAsia="Calibri" w:hAnsi="Calibri"/>
          <w:b w:val="false"/>
          <w:bCs w:val="false"/>
          <w:i w:val="false"/>
          <w:iCs w:val="false"/>
        </w:rPr>
        <w:t xml:space="preserve">The privilege-escalation fix: sp_whoami shows that rahul calls it but it runs with root's rights, so sp_assign_incident must check the caller itself. Giving his incident away and taking a colleague's are refused; claiming an unassigned incident works. Writing to ioc directly is refused, but reporting a compromised internal host through sp_report_ioc works, and the retro-hunt trigger finds its 24 old log lines on 9 assets.</w:t>
      </w:r>
    </w:p>
    <w:p>
      <w:pPr>
        <w:keepNext/>
        <w:spacing w:before="120" w:after="60"/>
        <w:jc w:val="center"/>
      </w:pPr>
      <w:r>
        <w:drawing>
          <wp:inline distT="0" distB="0" distL="0" distR="0">
            <wp:extent cx="59436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63341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115  Analyst: the procedure checks its caller; IOCs only through a procedure</w:t>
      </w:r>
    </w:p>
    <w:p>
      <w:pPr>
        <w:keepNext w:val="false"/>
        <w:spacing w:after="120"/>
        <w:jc w:val="both"/>
      </w:pPr>
      <w:r>
        <w:rPr>
          <w:rFonts w:ascii="Calibri" w:cs="Calibri" w:eastAsia="Calibri" w:hAnsi="Calibri"/>
          <w:b w:val="false"/>
          <w:bCs w:val="false"/>
          <w:i w:val="false"/>
          <w:iCs w:val="false"/>
        </w:rPr>
        <w:t xml:space="preserve">Logged in as the admin, ananya.rao: the audit trail names rahul for the changes he made through the view and through the procedure, and even the admin cannot delete it, truncate it or drop its trigger.</w:t>
      </w:r>
    </w:p>
    <w:p>
      <w:pPr>
        <w:keepNext/>
        <w:spacing w:before="120" w:after="60"/>
        <w:jc w:val="center"/>
      </w:pPr>
      <w:r>
        <w:drawing>
          <wp:inline distT="0" distB="0" distL="0" distR="0">
            <wp:extent cx="59436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43624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116  Admin: the audit trail, and attempts to erase it</w:t>
      </w:r>
    </w:p>
    <w:p>
      <w:pPr>
        <w:pStyle w:val="Heading3"/>
        <w:keepNext/>
      </w:pPr>
      <w:r>
        <w:t xml:space="preserve">SQL injection: why GRANT alone does not protect</w:t>
      </w:r>
    </w:p>
    <w:p>
      <w:pPr>
        <w:keepNext w:val="false"/>
        <w:spacing w:after="120"/>
        <w:jc w:val="both"/>
      </w:pPr>
      <w:r>
        <w:rPr>
          <w:rFonts w:ascii="Calibri" w:cs="Calibri" w:eastAsia="Calibri" w:hAnsi="Calibri"/>
          <w:b w:val="false"/>
          <w:bCs w:val="false"/>
          <w:i w:val="false"/>
          <w:iCs w:val="false"/>
        </w:rPr>
        <w:t xml:space="preserve">Two procedures let an analyst search his own incidents by title. The unsafe one pastes the search text into the SQL with CONCAT; the safe one passes it as a parameter (?). Both run with the definer's rights.</w:t>
      </w:r>
    </w:p>
    <w:p>
      <w:pPr>
        <w:keepNext/>
        <w:spacing w:before="120" w:after="60"/>
        <w:jc w:val="center"/>
      </w:pPr>
      <w:r>
        <w:drawing>
          <wp:inline distT="0" distB="0" distL="0" distR="0">
            <wp:extent cx="59436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33147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118  The unsafe (CONCAT) and the safe (parameterised) search procedure</w:t>
      </w:r>
    </w:p>
    <w:p>
      <w:pPr>
        <w:keepNext w:val="false"/>
        <w:spacing w:after="120"/>
        <w:jc w:val="both"/>
      </w:pPr>
      <w:r>
        <w:rPr>
          <w:rFonts w:ascii="Calibri" w:cs="Calibri" w:eastAsia="Calibri" w:hAnsi="Calibri"/>
          <w:b w:val="false"/>
          <w:bCs w:val="false"/>
          <w:i w:val="false"/>
          <w:iCs w:val="false"/>
        </w:rPr>
        <w:t xml:space="preserve">Rahul only has EXECUTE on the procedure. The text %' OR 1=1 --  turns the WHERE clause into "(... AND title LIKE '%%') OR 1=1", so every incident comes back, read with root's rights; a UNION returns every analyst's email from a table he cannot read. Stacked statements are refused, because PREPARE accepts one statement only. The parameterised procedure treats the same text as data and returns nothing.</w:t>
      </w:r>
    </w:p>
    <w:p>
      <w:pPr>
        <w:keepNext/>
        <w:spacing w:before="120" w:after="60"/>
        <w:jc w:val="center"/>
      </w:pPr>
      <w:r>
        <w:drawing>
          <wp:inline distT="0" distB="0" distL="0" distR="0">
            <wp:extent cx="59436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49720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119  Injection through the unsafe procedure</w:t>
      </w:r>
    </w:p>
    <w:p>
      <w:pPr>
        <w:keepNext/>
        <w:spacing w:before="120" w:after="60"/>
        <w:jc w:val="center"/>
      </w:pPr>
      <w:r>
        <w:drawing>
          <wp:inline distT="0" distB="0" distL="0" distR="0">
            <wp:extent cx="59436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24669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120  Stacked statement refused; the safe procedure is not injectable</w:t>
      </w:r>
    </w:p>
    <w:p>
      <w:pPr>
        <w:keepNext/>
        <w:spacing w:before="120" w:after="60"/>
        <w:jc w:val="center"/>
      </w:pPr>
      <w:r>
        <w:drawing>
          <wp:inline distT="0" distB="0" distL="0" distR="0">
            <wp:extent cx="49053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05375" cy="16573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121  The vulnerable procedure is dropped after the demonstration</w:t>
      </w:r>
    </w:p>
    <w:p>
      <w:pPr>
        <w:keepNext w:val="false"/>
        <w:spacing w:after="120"/>
        <w:jc w:val="both"/>
      </w:pPr>
      <w:r>
        <w:rPr>
          <w:rFonts w:ascii="Calibri" w:cs="Calibri" w:eastAsia="Calibri" w:hAnsi="Calibri"/>
          <w:b w:val="false"/>
          <w:bCs w:val="false"/>
          <w:i w:val="false"/>
          <w:iCs w:val="false"/>
        </w:rPr>
        <w:t xml:space="preserve">Defences, in order of importance: never build SQL from user text (use parameters or static SQL); give code only the rights it needs (an INVOKER procedure, or a low-privilege definer instead of root); validate input. GRANT cannot help, because the injected SQL runs with whatever rights the vulnerable code has.</w:t>
      </w:r>
    </w:p>
    <w:p>
      <w:pPr>
        <w:pStyle w:val="Heading1"/>
        <w:pageBreakBefore/>
      </w:pPr>
      <w:r>
        <w:t xml:space="preserve">13. Transactions and Concurrency</w:t>
      </w:r>
    </w:p>
    <w:p>
      <w:pPr>
        <w:keepNext w:val="false"/>
        <w:spacing w:after="120"/>
        <w:jc w:val="both"/>
      </w:pPr>
      <w:r>
        <w:rPr>
          <w:rFonts w:ascii="Calibri" w:cs="Calibri" w:eastAsia="Calibri" w:hAnsi="Calibri"/>
          <w:b/>
          <w:bCs/>
          <w:i w:val="false"/>
          <w:iCs w:val="false"/>
        </w:rPr>
        <w:t xml:space="preserve">SAVEPOINT and COMMIT. </w:t>
      </w:r>
      <w:r>
        <w:rPr>
          <w:rFonts w:ascii="Calibri" w:cs="Calibri" w:eastAsia="Calibri" w:hAnsi="Calibri"/>
          <w:b w:val="false"/>
          <w:bCs w:val="false"/>
          <w:i w:val="false"/>
          <w:iCs w:val="false"/>
        </w:rPr>
        <w:t xml:space="preserve">A new indicator is inserted and a savepoint is set. A wrong priority change follows, is rolled back to the savepoint, and the transaction is committed. The indicator is kept and the priority change is not.</w:t>
      </w:r>
    </w:p>
    <w:p>
      <w:pPr>
        <w:keepNext/>
        <w:spacing w:before="120" w:after="60"/>
        <w:jc w:val="center"/>
      </w:pPr>
      <w:r>
        <w:drawing>
          <wp:inline distT="0" distB="0" distL="0" distR="0">
            <wp:extent cx="5943600"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43600" cy="563880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122  SAVEPOINT, ROLLBACK TO SAVEPOINT and COMMIT</w:t>
      </w:r>
    </w:p>
    <w:p>
      <w:pPr>
        <w:keepNext w:val="false"/>
        <w:spacing w:after="120"/>
        <w:jc w:val="both"/>
      </w:pPr>
      <w:r>
        <w:rPr>
          <w:rFonts w:ascii="Calibri" w:cs="Calibri" w:eastAsia="Calibri" w:hAnsi="Calibri"/>
          <w:b/>
          <w:bCs/>
          <w:i w:val="false"/>
          <w:iCs w:val="false"/>
        </w:rPr>
        <w:t xml:space="preserve">ROLLBACK. </w:t>
      </w:r>
      <w:r>
        <w:rPr>
          <w:rFonts w:ascii="Calibri" w:cs="Calibri" w:eastAsia="Calibri" w:hAnsi="Calibri"/>
          <w:b w:val="false"/>
          <w:bCs w:val="false"/>
          <w:i w:val="false"/>
          <w:iCs w:val="false"/>
        </w:rPr>
        <w:t xml:space="preserve">The second line of the batch points to an asset that does not exist. The script then calls ROLLBACK, so the log count is unchanged (50,021 before and after).</w:t>
      </w:r>
    </w:p>
    <w:p>
      <w:pPr>
        <w:keepNext/>
        <w:spacing w:before="120" w:after="60"/>
        <w:jc w:val="center"/>
      </w:pPr>
      <w:r>
        <w:drawing>
          <wp:inline distT="0" distB="0" distL="0" distR="0">
            <wp:extent cx="59436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43600" cy="40671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123  A failed batch, rolled back explicitly</w:t>
      </w:r>
    </w:p>
    <w:p>
      <w:pPr>
        <w:keepNext w:val="false"/>
        <w:spacing w:after="120"/>
        <w:jc w:val="both"/>
      </w:pPr>
      <w:r>
        <w:rPr>
          <w:rFonts w:ascii="Calibri" w:cs="Calibri" w:eastAsia="Calibri" w:hAnsi="Calibri"/>
          <w:b/>
          <w:bCs/>
          <w:i w:val="false"/>
          <w:iCs w:val="false"/>
        </w:rPr>
        <w:t xml:space="preserve">A failed statement does not roll back the transaction (found in Review 3). </w:t>
      </w:r>
      <w:r>
        <w:rPr>
          <w:rFonts w:ascii="Calibri" w:cs="Calibri" w:eastAsia="Calibri" w:hAnsi="Calibri"/>
          <w:b w:val="false"/>
          <w:bCs w:val="false"/>
          <w:i w:val="false"/>
          <w:iCs w:val="false"/>
        </w:rPr>
        <w:t xml:space="preserve">MySQL undoes only the statement that failed. If the script had said COMMIT instead of ROLLBACK, the good first line would have been kept and the batch would be half loaded. The Review 2 demonstration only worked because the script rolled back by hand.</w:t>
      </w:r>
    </w:p>
    <w:p>
      <w:pPr>
        <w:keepNext/>
        <w:spacing w:before="120" w:after="6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43600" cy="34385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124  One INSERT fails, COMMIT keeps the other: half a batch</w:t>
      </w:r>
    </w:p>
    <w:p>
      <w:pPr>
        <w:keepNext w:val="false"/>
        <w:spacing w:after="120"/>
        <w:jc w:val="both"/>
      </w:pPr>
      <w:r>
        <w:rPr>
          <w:rFonts w:ascii="Calibri" w:cs="Calibri" w:eastAsia="Calibri" w:hAnsi="Calibri"/>
          <w:b w:val="false"/>
          <w:bCs w:val="false"/>
          <w:i w:val="false"/>
          <w:iCs w:val="false"/>
        </w:rPr>
        <w:t xml:space="preserve">The loader therefore handles it itself: sp_load_log_batch declares an EXIT HANDLER FOR SQLEXCEPTION that rolls back and re-raises the error. A bad batch leaves no rows; a good batch commits all three.</w:t>
      </w:r>
    </w:p>
    <w:p>
      <w:pPr>
        <w:keepNext/>
        <w:spacing w:before="120" w:after="60"/>
        <w:jc w:val="center"/>
      </w:pPr>
      <w:r>
        <w:drawing>
          <wp:inline distT="0" distB="0" distL="0" distR="0">
            <wp:extent cx="5943600" cy="570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43600" cy="57054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125  sp_load_log_batch: the handler rolls back the whole batch</w:t>
      </w:r>
    </w:p>
    <w:p>
      <w:pPr>
        <w:pStyle w:val="Heading2"/>
      </w:pPr>
      <w:r>
        <w:t xml:space="preserve">13.1 Concurrency</w:t>
      </w:r>
    </w:p>
    <w:p>
      <w:pPr>
        <w:keepNext w:val="false"/>
        <w:spacing w:after="120"/>
        <w:jc w:val="both"/>
      </w:pPr>
      <w:r>
        <w:rPr>
          <w:rFonts w:ascii="Calibri" w:cs="Calibri" w:eastAsia="Calibri" w:hAnsi="Calibri"/>
          <w:b w:val="false"/>
          <w:bCs w:val="false"/>
          <w:i w:val="false"/>
          <w:iCs w:val="false"/>
        </w:rPr>
        <w:t xml:space="preserve">Each scenario uses two mysql sessions at the same time: terminal A (root) and terminal B (ananya.rao, the admin). In the rehearsal the sessions were timed with DO SLEEP() so that B's statements land between A's; in the live demonstration they are typed step by step (demo/06_concurrency.md).</w:t>
      </w:r>
    </w:p>
    <w:p>
      <w:pPr>
        <w:keepNext w:val="false"/>
        <w:spacing w:after="120"/>
        <w:jc w:val="both"/>
      </w:pPr>
      <w:r>
        <w:rPr>
          <w:rFonts w:ascii="Calibri" w:cs="Calibri" w:eastAsia="Calibri" w:hAnsi="Calibri"/>
          <w:b/>
          <w:bCs/>
          <w:i w:val="false"/>
          <w:iCs w:val="false"/>
        </w:rPr>
        <w:t xml:space="preserve">Lost update. </w:t>
      </w:r>
      <w:r>
        <w:rPr>
          <w:rFonts w:ascii="Calibri" w:cs="Calibri" w:eastAsia="Calibri" w:hAnsi="Calibri"/>
          <w:b w:val="false"/>
          <w:bCs w:val="false"/>
          <w:i w:val="false"/>
          <w:iCs w:val="false"/>
        </w:rPr>
        <w:t xml:space="preserve">Both sessions read incident 6 as MEDIUM and each raises it "one level" to HIGH. Two escalations happened, but the result is HIGH, not CRITICAL: B overwrote A's change. The audit trail proves it: the second row says old_priority HIGH, new_priority HIGH.</w:t>
      </w:r>
    </w:p>
    <w:p>
      <w:pPr>
        <w:keepNext/>
        <w:spacing w:before="120" w:after="60"/>
        <w:jc w:val="center"/>
      </w:pPr>
      <w:r>
        <w:drawing>
          <wp:inline distT="0" distB="0" distL="0" distR="0">
            <wp:extent cx="376237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762375" cy="74961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126  Lost update: both sessions write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val="false"/>
          <w:tblHeader/>
        </w:trPr>
        <w:tc>
          <w:tcPr>
            <w:tcW w:type="dxa" w:w="312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Who</w:t>
            </w:r>
          </w:p>
        </w:tc>
        <w:tc>
          <w:tcPr>
            <w:tcW w:type="dxa" w:w="312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old_priority</w:t>
            </w:r>
          </w:p>
        </w:tc>
        <w:tc>
          <w:tcPr>
            <w:tcW w:type="dxa" w:w="312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new_priority</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MEDIUM</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HIGH</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ananya.rao</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HIGH</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HIGH</w:t>
            </w:r>
          </w:p>
        </w:tc>
      </w:tr>
    </w:tbl>
    <w:p>
      <w:pPr>
        <w:spacing w:after="120"/>
      </w:pPr>
    </w:p>
    <w:p>
      <w:pPr>
        <w:keepNext w:val="false"/>
        <w:spacing w:after="120"/>
        <w:jc w:val="both"/>
      </w:pPr>
      <w:r>
        <w:rPr>
          <w:rFonts w:ascii="Calibri" w:cs="Calibri" w:eastAsia="Calibri" w:hAnsi="Calibri"/>
          <w:b/>
          <w:bCs/>
          <w:i w:val="false"/>
          <w:iCs w:val="false"/>
        </w:rPr>
        <w:t xml:space="preserve">The fix: lock the row when you read it. </w:t>
      </w:r>
      <w:r>
        <w:rPr>
          <w:rFonts w:ascii="Calibri" w:cs="Calibri" w:eastAsia="Calibri" w:hAnsi="Calibri"/>
          <w:b w:val="false"/>
          <w:bCs w:val="false"/>
          <w:i w:val="false"/>
          <w:iCs w:val="false"/>
        </w:rPr>
        <w:t xml:space="preserve">With SELECT ... FOR UPDATE, B waits until A commits, then reads HIGH and sets CRITICAL. Other fixes are optimistic versioning (a version column checked in the UPDATE's WHERE clause) or an atomic UPDATE that computes the new value from the current one.</w:t>
      </w:r>
    </w:p>
    <w:p>
      <w:pPr>
        <w:keepNext/>
        <w:spacing w:before="120" w:after="60"/>
        <w:jc w:val="center"/>
      </w:pPr>
      <w:r>
        <w:drawing>
          <wp:inline distT="0" distB="0" distL="0" distR="0">
            <wp:extent cx="563880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638800" cy="61150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127  FOR UPDATE: B waits, reads HIGH, writes CRITICAL</w:t>
      </w:r>
    </w:p>
    <w:p>
      <w:pPr>
        <w:keepNext w:val="false"/>
        <w:spacing w:after="120"/>
        <w:jc w:val="both"/>
      </w:pPr>
      <w:r>
        <w:rPr>
          <w:rFonts w:ascii="Calibri" w:cs="Calibri" w:eastAsia="Calibri" w:hAnsi="Calibri"/>
          <w:b/>
          <w:bCs/>
          <w:i w:val="false"/>
          <w:iCs w:val="false"/>
        </w:rPr>
        <w:t xml:space="preserve">Deadlock. </w:t>
      </w:r>
      <w:r>
        <w:rPr>
          <w:rFonts w:ascii="Calibri" w:cs="Calibri" w:eastAsia="Calibri" w:hAnsi="Calibri"/>
          <w:b w:val="false"/>
          <w:bCs w:val="false"/>
          <w:i w:val="false"/>
          <w:iCs w:val="false"/>
        </w:rPr>
        <w:t xml:space="preserve">A locks incident 3 then wants 6; B locks 6 then wants 3. InnoDB detects the cycle, rolls back B with ERROR 1213 and lets A finish. Prevention: lock rows in one fixed order (lowest incident_id first, as sp_escalate_incidents does) and retry on 1213.</w:t>
      </w:r>
    </w:p>
    <w:p>
      <w:pPr>
        <w:keepNext/>
        <w:spacing w:before="120" w:after="60"/>
        <w:jc w:val="center"/>
      </w:pPr>
      <w:r>
        <w:drawing>
          <wp:inline distT="0" distB="0" distL="0" distR="0">
            <wp:extent cx="59436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43600" cy="585787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128  Deadlock detected; B is rolled back</w:t>
      </w:r>
    </w:p>
    <w:p>
      <w:pPr>
        <w:keepNext w:val="false"/>
        <w:spacing w:after="120"/>
        <w:jc w:val="both"/>
      </w:pPr>
      <w:r>
        <w:rPr>
          <w:rFonts w:ascii="Calibri" w:cs="Calibri" w:eastAsia="Calibri" w:hAnsi="Calibri"/>
          <w:b/>
          <w:bCs/>
          <w:i w:val="false"/>
          <w:iCs w:val="false"/>
        </w:rPr>
        <w:t xml:space="preserve">Isolation levels. </w:t>
      </w:r>
      <w:r>
        <w:rPr>
          <w:rFonts w:ascii="Calibri" w:cs="Calibri" w:eastAsia="Calibri" w:hAnsi="Calibri"/>
          <w:b w:val="false"/>
          <w:bCs w:val="false"/>
          <w:i w:val="false"/>
          <w:iCs w:val="false"/>
        </w:rPr>
        <w:t xml:space="preserve">In READ COMMITTED, A read incident 6 as OPEN, B changed it to INVESTIGATING, and A's second read inside the same transaction said INVESTIGATING (a non-repeatable read). In REPEATABLE READ, MySQL's default, the second read still said OPEN, because the transaction reads from its own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100"/>
        <w:gridCol w:w="2960"/>
      </w:tblGrid>
      <w:tr>
        <w:trPr>
          <w:cantSplit w:val="false"/>
          <w:tblHeader/>
        </w:trPr>
        <w:tc>
          <w:tcPr>
            <w:tcW w:type="dxa" w:w="2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Isolation level</w:t>
            </w:r>
          </w:p>
        </w:tc>
        <w:tc>
          <w:tcPr>
            <w:tcW w:type="dxa" w:w="17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Dirty read</w:t>
            </w:r>
          </w:p>
        </w:tc>
        <w:tc>
          <w:tcPr>
            <w:tcW w:type="dxa" w:w="21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Non-repeatable read</w:t>
            </w:r>
          </w:p>
        </w:tc>
        <w:tc>
          <w:tcPr>
            <w:tcW w:type="dxa" w:w="29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Phantom read</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READ UNCOMMITTED</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possible</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possible</w:t>
            </w:r>
          </w:p>
        </w:tc>
        <w:tc>
          <w:tcPr>
            <w:tcW w:type="dxa" w:w="2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possible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READ COMMITTED</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possible (shown)</w:t>
            </w:r>
          </w:p>
        </w:tc>
        <w:tc>
          <w:tcPr>
            <w:tcW w:type="dxa" w:w="2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possible</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REPEATABLE READ (default)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 (shown)</w:t>
            </w:r>
          </w:p>
        </w:tc>
        <w:tc>
          <w:tcPr>
            <w:tcW w:type="dxa" w:w="2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 for plain reads (snapshot); locking reads use next-key locks</w:t>
            </w:r>
          </w:p>
        </w:tc>
      </w:tr>
      <w:tr>
        <w:trPr>
          <w:cantSplit w:val="false"/>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SERIALIZABLE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w:t>
            </w:r>
          </w:p>
        </w:tc>
        <w:tc>
          <w:tcPr>
            <w:tcW w:type="dxa" w:w="29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prevented</w:t>
            </w:r>
          </w:p>
        </w:tc>
      </w:tr>
    </w:tbl>
    <w:p>
      <w:pPr>
        <w:spacing w:after="120"/>
      </w:pPr>
    </w:p>
    <w:p>
      <w:pPr>
        <w:keepNext w:val="false"/>
        <w:spacing w:after="120"/>
        <w:jc w:val="both"/>
      </w:pPr>
      <w:r>
        <w:rPr>
          <w:rFonts w:ascii="Calibri" w:cs="Calibri" w:eastAsia="Calibri" w:hAnsi="Calibri"/>
          <w:b/>
          <w:bCs/>
          <w:i w:val="false"/>
          <w:iCs w:val="false"/>
        </w:rPr>
        <w:t xml:space="preserve">Our own triggers are safe under concurrency. </w:t>
      </w:r>
      <w:r>
        <w:rPr>
          <w:rFonts w:ascii="Calibri" w:cs="Calibri" w:eastAsia="Calibri" w:hAnsi="Calibri"/>
          <w:b w:val="false"/>
          <w:bCs w:val="false"/>
          <w:i w:val="false"/>
          <w:iCs w:val="false"/>
        </w:rPr>
        <w:t xml:space="preserve">When two sessions insert the same bad IP at the same moment, the second waits about 3 seconds and is then rejected by trg_ioc_no_overlap: the SELECT inside a trigger fired by an INSERT is a locking read, so it sees the first row once that commits. Two simultaneous severity-9 attacks on the same asset were grouped into one incident in the same way.</w:t>
      </w:r>
    </w:p>
    <w:p>
      <w:pPr>
        <w:pStyle w:val="Heading1"/>
        <w:pageBreakBefore/>
      </w:pPr>
      <w:r>
        <w:t xml:space="preserve">14. Indexing and Query Optimisation</w:t>
      </w:r>
    </w:p>
    <w:p>
      <w:pPr>
        <w:keepNext w:val="false"/>
        <w:spacing w:after="120"/>
        <w:jc w:val="both"/>
      </w:pPr>
      <w:r>
        <w:rPr>
          <w:rFonts w:ascii="Calibri" w:cs="Calibri" w:eastAsia="Calibri" w:hAnsi="Calibri"/>
          <w:b w:val="false"/>
          <w:bCs w:val="false"/>
          <w:i w:val="false"/>
          <w:iCs w:val="false"/>
        </w:rPr>
        <w:t xml:space="preserve">Besides the primary keys and the indexes MySQL creates for foreign keys, we added three: idx_src_time (src_ip, log_time) on network_log for retro-hunts, and idx_time and idx_src on attack_event for the dashboard and search.</w:t>
      </w:r>
    </w:p>
    <w:p>
      <w:pPr>
        <w:keepNext/>
        <w:spacing w:before="120" w:after="60"/>
        <w:jc w:val="center"/>
      </w:pPr>
      <w:r>
        <w:drawing>
          <wp:inline distT="0" distB="0" distL="0" distR="0">
            <wp:extent cx="5210175"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210175" cy="34099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129  Indexes on network_log and attack_event</w:t>
      </w:r>
    </w:p>
    <w:p>
      <w:pPr>
        <w:keepNext w:val="false"/>
        <w:spacing w:after="120"/>
        <w:jc w:val="both"/>
      </w:pPr>
      <w:r>
        <w:rPr>
          <w:rFonts w:ascii="Calibri" w:cs="Calibri" w:eastAsia="Calibri" w:hAnsi="Calibri"/>
          <w:b w:val="false"/>
          <w:bCs w:val="false"/>
          <w:i w:val="false"/>
          <w:iCs w:val="false"/>
        </w:rPr>
        <w:t xml:space="preserve">To measure idx_src_time we dropped it, ran EXPLAIN on the retro-hunt lookup, then created it again and repeated the EXPLAIN.</w:t>
      </w:r>
    </w:p>
    <w:p>
      <w:pPr>
        <w:keepNext/>
        <w:spacing w:before="120" w:after="60"/>
        <w:jc w:val="center"/>
      </w:pPr>
      <w:r>
        <w:drawing>
          <wp:inline distT="0" distB="0" distL="0" distR="0">
            <wp:extent cx="4295775"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295775" cy="55721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130  EXPLAIN without idx_src_time: full table scan</w:t>
      </w:r>
    </w:p>
    <w:p>
      <w:pPr>
        <w:keepNext/>
        <w:spacing w:before="120" w:after="60"/>
        <w:jc w:val="center"/>
      </w:pPr>
      <w:r>
        <w:drawing>
          <wp:inline distT="0" distB="0" distL="0" distR="0">
            <wp:extent cx="4295775"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95775" cy="55721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131  EXPLAIN with idx_src_time: range read of 8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cantSplit w:val="false"/>
          <w:tblHeader/>
        </w:trPr>
        <w:tc>
          <w:tcPr>
            <w:tcW w:type="dxa" w:w="3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
            </w:r>
          </w:p>
        </w:tc>
        <w:tc>
          <w:tcPr>
            <w:tcW w:type="dxa" w:w="318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Without idx_src_time</w:t>
            </w:r>
          </w:p>
        </w:tc>
        <w:tc>
          <w:tcPr>
            <w:tcW w:type="dxa" w:w="318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With idx_src_time</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Access type</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ALL (full table scan)</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range</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Index used</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none</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idx_src_time</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Rows examined (estimate)</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50,163</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w:t>
            </w:r>
          </w:p>
        </w:tc>
      </w:tr>
      <w:tr>
        <w:trPr>
          <w:cantSplit w:val="false"/>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Rows actually matching</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w:t>
            </w:r>
          </w:p>
        </w:tc>
        <w:tc>
          <w:tcPr>
            <w:tcW w:type="dxa" w:w="31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w:t>
            </w:r>
          </w:p>
        </w:tc>
      </w:tr>
    </w:tbl>
    <w:p>
      <w:pPr>
        <w:spacing w:after="120"/>
      </w:pPr>
    </w:p>
    <w:p>
      <w:pPr>
        <w:keepNext w:val="false"/>
        <w:spacing w:after="120"/>
        <w:jc w:val="both"/>
      </w:pPr>
      <w:r>
        <w:rPr>
          <w:rFonts w:ascii="Calibri" w:cs="Calibri" w:eastAsia="Calibri" w:hAnsi="Calibri"/>
          <w:b w:val="false"/>
          <w:bCs w:val="false"/>
          <w:i w:val="false"/>
          <w:iCs w:val="false"/>
        </w:rPr>
        <w:t xml:space="preserve">The index lets MySQL jump straight to the 8 lines from that IP instead of reading all 50,021 rows. With 50,000 rows both runs still finish in about 0.01 seconds, but a full scan grows with the size of the table while the range scan only reads the matching rows, so the gap widens as logs accumulate.</w:t>
      </w:r>
    </w:p>
    <w:p>
      <w:pPr>
        <w:pStyle w:val="Heading2"/>
      </w:pPr>
      <w:r>
        <w:t xml:space="preserve">14.1 When an index is not used</w:t>
      </w:r>
    </w:p>
    <w:p>
      <w:pPr>
        <w:keepNext w:val="false"/>
        <w:spacing w:after="120"/>
        <w:jc w:val="both"/>
      </w:pPr>
      <w:r>
        <w:rPr>
          <w:rFonts w:ascii="Calibri" w:cs="Calibri" w:eastAsia="Calibri" w:hAnsi="Calibri"/>
          <w:b w:val="false"/>
          <w:bCs w:val="false"/>
          <w:i w:val="false"/>
          <w:iCs w:val="false"/>
        </w:rPr>
        <w:t xml:space="preserve">idx_src_time is (src_ip, log_time). A filter on log_time alone cannot seek it, because the index is sorted by src_ip first (the leftmost-prefix rule). With skip scan switched off MySQL reads the whole index; MySQL 8.0.13 and later can instead skip-scan it, doing one range read for each of the 1,004 distinct source IPs.</w:t>
      </w:r>
    </w:p>
    <w:p>
      <w:pPr>
        <w:keepNext/>
        <w:spacing w:before="120" w:after="60"/>
        <w:jc w:val="center"/>
      </w:pPr>
      <w:r>
        <w:drawing>
          <wp:inline distT="0" distB="0" distL="0" distR="0">
            <wp:extent cx="508635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086350" cy="46291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132  Leftmost prefix: full index scan, or skip scan</w:t>
      </w:r>
    </w:p>
    <w:p>
      <w:pPr>
        <w:keepNext w:val="false"/>
        <w:spacing w:after="120"/>
        <w:jc w:val="both"/>
      </w:pPr>
      <w:r>
        <w:rPr>
          <w:rFonts w:ascii="Calibri" w:cs="Calibri" w:eastAsia="Calibri" w:hAnsi="Calibri"/>
          <w:b w:val="false"/>
          <w:bCs w:val="false"/>
          <w:i w:val="false"/>
          <w:iCs w:val="false"/>
        </w:rPr>
        <w:t xml:space="preserve">A function on the indexed column hides it from the optimiser: SUBSTRING_INDEX(src_ip, ...) reads the whole index, while the same filter written as a prefix LIKE becomes a range read of about 16 rows.</w:t>
      </w:r>
    </w:p>
    <w:p>
      <w:pPr>
        <w:keepNext/>
        <w:spacing w:before="120" w:after="60"/>
        <w:jc w:val="center"/>
      </w:pPr>
      <w:r>
        <w:drawing>
          <wp:inline distT="0" distB="0" distL="0" distR="0">
            <wp:extent cx="39909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3990975" cy="46291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133  A function hides the index; a prefix LIKE uses it</w:t>
      </w:r>
    </w:p>
    <w:p>
      <w:pPr>
        <w:keepNext w:val="false"/>
        <w:spacing w:after="120"/>
        <w:jc w:val="both"/>
      </w:pPr>
      <w:r>
        <w:rPr>
          <w:rFonts w:ascii="Calibri" w:cs="Calibri" w:eastAsia="Calibri" w:hAnsi="Calibri"/>
          <w:b w:val="false"/>
          <w:bCs w:val="false"/>
          <w:i w:val="false"/>
          <w:iCs w:val="false"/>
        </w:rPr>
        <w:t xml:space="preserve">EXPLAIN ANALYZE runs the query and reports real times and row counts next to the estimates: 8 rows, read in about 0.1 ms through idx_src_time.</w:t>
      </w:r>
    </w:p>
    <w:p>
      <w:pPr>
        <w:keepNext/>
        <w:spacing w:before="120" w:after="6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43600" cy="28384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134  EXPLAIN ANALYZE of the retro-hunt lookup</w:t>
      </w:r>
    </w:p>
    <w:p>
      <w:pPr>
        <w:keepNext w:val="false"/>
        <w:spacing w:after="120"/>
        <w:jc w:val="both"/>
      </w:pPr>
      <w:r>
        <w:rPr>
          <w:rFonts w:ascii="Calibri" w:cs="Calibri" w:eastAsia="Calibri" w:hAnsi="Calibri"/>
          <w:b w:val="false"/>
          <w:bCs w:val="false"/>
          <w:i w:val="false"/>
          <w:iCs w:val="false"/>
        </w:rPr>
        <w:t xml:space="preserve">Indexes are not free: every INSERT into network_log must also update each index, and they take disk and memory. On a 10-row table such as asset an index brings nothing, because the whole table is one page.</w:t>
      </w:r>
    </w:p>
    <w:p>
      <w:pPr>
        <w:pStyle w:val="Heading1"/>
        <w:pageBreakBefore/>
      </w:pPr>
      <w:r>
        <w:t xml:space="preserve">15. Backup and Point-in-Time Recovery</w:t>
      </w:r>
    </w:p>
    <w:p>
      <w:pPr>
        <w:keepNext w:val="false"/>
        <w:spacing w:after="120"/>
        <w:jc w:val="both"/>
      </w:pPr>
      <w:r>
        <w:rPr>
          <w:rFonts w:ascii="Calibri" w:cs="Calibri" w:eastAsia="Calibri" w:hAnsi="Calibri"/>
          <w:b w:val="false"/>
          <w:bCs w:val="false"/>
          <w:i w:val="false"/>
          <w:iCs w:val="false"/>
        </w:rPr>
        <w:t xml:space="preserve">A full backup is a snapshot of one moment. The binary log records every change after it, in order, each at a numbered position. To undo a mistake made at 3:15 PM we restore the snapshot and replay the binary log from the snapshot's position up to the position just before the bad statement. We stop at a position, not a time: --stop-datetime has one-second resolution, and the bad statement may share its second with good ones. This was rehearsed on a separate MySQL 8.0.46 server, not run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cantSplit w:val="false"/>
          <w:tblHeader/>
        </w:trPr>
        <w:tc>
          <w:tcPr>
            <w:tcW w:type="dxa" w:w="18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Step</w:t>
            </w:r>
          </w:p>
        </w:tc>
        <w:tc>
          <w:tcPr>
            <w:tcW w:type="dxa" w:w="45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Command or statement</w:t>
            </w:r>
          </w:p>
        </w:tc>
        <w:tc>
          <w:tcPr>
            <w:tcW w:type="dxa" w:w="3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Result</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Nightly full backup</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mysqldump --single-transaction --source-data=2</w:t>
            </w:r>
          </w:p>
          <w:p>
            <w:pPr>
              <w:spacing w:before="0" w:after="0"/>
              <w:jc w:val="left"/>
            </w:pPr>
            <w:r>
              <w:rPr>
                <w:rFonts w:ascii="Consolas" w:cs="Consolas" w:eastAsia="Consolas" w:hAnsi="Consolas"/>
                <w:b w:val="false"/>
                <w:bCs w:val="false"/>
                <w:sz w:val="15"/>
                <w:szCs w:val="15"/>
              </w:rPr>
              <w:t xml:space="preserve">  --routines --triggers --events</w:t>
            </w:r>
          </w:p>
          <w:p>
            <w:pPr>
              <w:spacing w:before="0" w:after="0"/>
              <w:jc w:val="left"/>
            </w:pPr>
            <w:r>
              <w:rPr>
                <w:rFonts w:ascii="Consolas" w:cs="Consolas" w:eastAsia="Consolas" w:hAnsi="Consolas"/>
                <w:b w:val="false"/>
                <w:bCs w:val="false"/>
                <w:sz w:val="15"/>
                <w:szCs w:val="15"/>
              </w:rPr>
              <w:t xml:space="preserve">  --databases sentinelx --result-file=sentinelx_full.sql</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Consistent snapshot; the file records binlog.000002 position 16453827</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 Work after the backup</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INSERT INTO attack_event ... '203.0.113.123' ...</w:t>
            </w:r>
          </w:p>
          <w:p>
            <w:pPr>
              <w:spacing w:before="0" w:after="0"/>
              <w:jc w:val="left"/>
            </w:pPr>
            <w:r>
              <w:rPr>
                <w:rFonts w:ascii="Consolas" w:cs="Consolas" w:eastAsia="Consolas" w:hAnsi="Consolas"/>
                <w:b w:val="false"/>
                <w:bCs w:val="false"/>
                <w:sz w:val="15"/>
                <w:szCs w:val="15"/>
              </w:rPr>
              <w:t xml:space="preserve">UPDATE incident SET status = 'INVESTIGATING'</w:t>
            </w:r>
          </w:p>
          <w:p>
            <w:pPr>
              <w:spacing w:before="0" w:after="0"/>
              <w:jc w:val="left"/>
            </w:pPr>
            <w:r>
              <w:rPr>
                <w:rFonts w:ascii="Consolas" w:cs="Consolas" w:eastAsia="Consolas" w:hAnsi="Consolas"/>
                <w:b w:val="false"/>
                <w:bCs w:val="false"/>
                <w:sz w:val="15"/>
                <w:szCs w:val="15"/>
              </w:rPr>
              <w:t xml:space="preserve">  WHERE incident_id = 6;</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Must survive the recovery</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 The accident</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DELETE FROM asset_vulnerability;</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All 9 patch records gone</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 Find it</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SHOW BINLOG EVENTS IN 'binlog.000002'</w:t>
            </w:r>
          </w:p>
          <w:p>
            <w:pPr>
              <w:spacing w:before="0" w:after="0"/>
              <w:jc w:val="left"/>
            </w:pPr>
            <w:r>
              <w:rPr>
                <w:rFonts w:ascii="Consolas" w:cs="Consolas" w:eastAsia="Consolas" w:hAnsi="Consolas"/>
                <w:b w:val="false"/>
                <w:bCs w:val="false"/>
                <w:sz w:val="15"/>
                <w:szCs w:val="15"/>
              </w:rPr>
              <w:t xml:space="preserve">  FROM 16453827;</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The bad transaction starts at position 16454920</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 Restore and replay</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mysql --init-command="SET sql_log_bin=0"</w:t>
            </w:r>
          </w:p>
          <w:p>
            <w:pPr>
              <w:spacing w:before="0" w:after="0"/>
              <w:jc w:val="left"/>
            </w:pPr>
            <w:r>
              <w:rPr>
                <w:rFonts w:ascii="Consolas" w:cs="Consolas" w:eastAsia="Consolas" w:hAnsi="Consolas"/>
                <w:b w:val="false"/>
                <w:bCs w:val="false"/>
                <w:sz w:val="15"/>
                <w:szCs w:val="15"/>
              </w:rPr>
              <w:t xml:space="preserve">  -e "source sentinelx_full.sql"</w:t>
            </w:r>
          </w:p>
          <w:p>
            <w:pPr>
              <w:spacing w:before="0" w:after="0"/>
              <w:jc w:val="left"/>
            </w:pPr>
            <w:r>
              <w:rPr>
                <w:rFonts w:ascii="Consolas" w:cs="Consolas" w:eastAsia="Consolas" w:hAnsi="Consolas"/>
                <w:b w:val="false"/>
                <w:bCs w:val="false"/>
                <w:sz w:val="15"/>
                <w:szCs w:val="15"/>
              </w:rPr>
              <w:t xml:space="preserve">mysqlbinlog --read-from-remote-server</w:t>
            </w:r>
          </w:p>
          <w:p>
            <w:pPr>
              <w:spacing w:before="0" w:after="0"/>
              <w:jc w:val="left"/>
            </w:pPr>
            <w:r>
              <w:rPr>
                <w:rFonts w:ascii="Consolas" w:cs="Consolas" w:eastAsia="Consolas" w:hAnsi="Consolas"/>
                <w:b w:val="false"/>
                <w:bCs w:val="false"/>
                <w:sz w:val="15"/>
                <w:szCs w:val="15"/>
              </w:rPr>
              <w:t xml:space="preserve">  --start-position=16453827</w:t>
            </w:r>
          </w:p>
          <w:p>
            <w:pPr>
              <w:spacing w:before="0" w:after="0"/>
              <w:jc w:val="left"/>
            </w:pPr>
            <w:r>
              <w:rPr>
                <w:rFonts w:ascii="Consolas" w:cs="Consolas" w:eastAsia="Consolas" w:hAnsi="Consolas"/>
                <w:b w:val="false"/>
                <w:bCs w:val="false"/>
                <w:sz w:val="15"/>
                <w:szCs w:val="15"/>
              </w:rPr>
              <w:t xml:space="preserve">  --stop-position=16454920 --disable-log-bin</w:t>
            </w:r>
          </w:p>
          <w:p>
            <w:pPr>
              <w:spacing w:before="0" w:after="0"/>
              <w:jc w:val="left"/>
            </w:pPr>
            <w:r>
              <w:rPr>
                <w:rFonts w:ascii="Consolas" w:cs="Consolas" w:eastAsia="Consolas" w:hAnsi="Consolas"/>
                <w:b w:val="false"/>
                <w:bCs w:val="false"/>
                <w:sz w:val="15"/>
                <w:szCs w:val="15"/>
              </w:rPr>
              <w:t xml:space="preserve">  --result-file=replay.sql binlog.000002</w:t>
            </w:r>
          </w:p>
          <w:p>
            <w:pPr>
              <w:spacing w:before="0" w:after="0"/>
              <w:jc w:val="left"/>
            </w:pPr>
            <w:r>
              <w:rPr>
                <w:rFonts w:ascii="Consolas" w:cs="Consolas" w:eastAsia="Consolas" w:hAnsi="Consolas"/>
                <w:b w:val="false"/>
                <w:bCs w:val="false"/>
                <w:sz w:val="15"/>
                <w:szCs w:val="15"/>
              </w:rPr>
              <w:t xml:space="preserve">mysql -e "source replay.sql"</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Snapshot back, then the two good transactions replayed</w:t>
            </w:r>
          </w:p>
        </w:tc>
      </w:tr>
      <w:tr>
        <w:trPr>
          <w:cantSplit w:val="false"/>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 Check</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onsolas" w:cs="Consolas" w:eastAsia="Consolas" w:hAnsi="Consolas"/>
                <w:b w:val="false"/>
                <w:bCs w:val="false"/>
                <w:sz w:val="15"/>
                <w:szCs w:val="15"/>
              </w:rPr>
              <w:t xml:space="preserve">SELECT COUNT(*) FROM asset_vulnerability;</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9 rows back; the post-backup attack and status change are present; triggers restored</w:t>
            </w:r>
          </w:p>
        </w:tc>
      </w:tr>
    </w:tbl>
    <w:p>
      <w:pPr>
        <w:spacing w:after="120"/>
      </w:pPr>
    </w:p>
    <w:p>
      <w:pPr>
        <w:keepNext/>
        <w:spacing w:before="120" w:after="6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43600" cy="27146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135  The binary log after the backup: two good transactions, then the DELETE at 16454920</w:t>
      </w:r>
    </w:p>
    <w:p>
      <w:pPr>
        <w:keepNext w:val="false"/>
        <w:spacing w:after="120"/>
        <w:jc w:val="both"/>
      </w:pPr>
      <w:r>
        <w:rPr>
          <w:rFonts w:ascii="Calibri" w:cs="Calibri" w:eastAsia="Calibri" w:hAnsi="Calibri"/>
          <w:b w:val="false"/>
          <w:bCs w:val="false"/>
          <w:i w:val="false"/>
          <w:iCs w:val="false"/>
        </w:rPr>
        <w:t xml:space="preserve">Durability after a power failure is a different mechanism: InnoDB writes every change to its redo log and flushes it to disk at each COMMIT (innodb_flush_log_at_trx_commit = 1), the doublewrite buffer protects against half-written pages, and after a crash InnoDB replays the redo log. A committed DELETE is durable too; only a backup and the binary log can undo it. Users and grants live in the mysql schema and are re-created by 12_security.sql rather than by this dump.</w:t>
      </w:r>
    </w:p>
    <w:p>
      <w:pPr>
        <w:pStyle w:val="Heading1"/>
        <w:pageBreakBefore/>
      </w:pPr>
      <w:r>
        <w:t xml:space="preserve">16. Testing</w:t>
      </w:r>
    </w:p>
    <w:p>
      <w:pPr>
        <w:keepNext w:val="false"/>
        <w:spacing w:after="120"/>
        <w:jc w:val="both"/>
      </w:pPr>
      <w:r>
        <w:rPr>
          <w:rFonts w:ascii="Calibri" w:cs="Calibri" w:eastAsia="Calibri" w:hAnsi="Calibri"/>
          <w:b w:val="false"/>
          <w:bCs w:val="false"/>
          <w:i w:val="false"/>
          <w:iCs w:val="false"/>
        </w:rPr>
        <w:t xml:space="preserve">13_tests.sql holds 49 automatic tests. Each one states a claim made in this report and checks it: either a value (sp_check) or the exact error number a statement must raise (sp_expect_error, which runs the statement as dynamic SQL and catches the error). Both helpers are SQL SECURITY INVOKER, so a test never runs with more rights than the user running it. The runner executes them as root and then logged in as the analyst, the viewer and the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350"/>
        <w:gridCol w:w="4110"/>
        <w:gridCol w:w="1200"/>
        <w:gridCol w:w="1200"/>
        <w:gridCol w:w="900"/>
      </w:tblGrid>
      <w:tr>
        <w:trPr>
          <w:cantSplit w:val="false"/>
          <w:tblHeader/>
        </w:trPr>
        <w:tc>
          <w:tcPr>
            <w:tcW w:type="dxa" w:w="6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ID</w:t>
            </w:r>
          </w:p>
        </w:tc>
        <w:tc>
          <w:tcPr>
            <w:tcW w:type="dxa" w:w="135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Run as</w:t>
            </w:r>
          </w:p>
        </w:tc>
        <w:tc>
          <w:tcPr>
            <w:tcW w:type="dxa" w:w="411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What it checks</w:t>
            </w:r>
          </w:p>
        </w:tc>
        <w:tc>
          <w:tcPr>
            <w:tcW w:type="dxa" w:w="1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Expected</w:t>
            </w:r>
          </w:p>
        </w:tc>
        <w:tc>
          <w:tcPr>
            <w:tcW w:type="dxa" w:w="1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Actual</w:t>
            </w:r>
          </w:p>
        </w:tc>
        <w:tc>
          <w:tcPr>
            <w:tcW w:type="dxa" w:w="9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Result</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 tables plus incident_audit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17</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T02</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network_log is fully loaded</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50021</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50021</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T03</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CHECK rejects criticality 9</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3819</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3819</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T04</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UNIQUE rejects a second web-01</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1062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1062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T05</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FK rejects an unknown attack type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1452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1452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T06</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FK blocks deleting an attacked asset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1451</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1451</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T07</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CHECK: CLOSED needs closed_at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3819</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3819</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T08</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ENUM rejects priority URGENT (strict mode)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1265</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1265</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T09</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 DELETE CASCADE clears incident_event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T10</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aggregated view is not updatable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1288</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1288</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severity 9 attack opens an incident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T12</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repeat within 1 hour joins that incident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T13</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retro-hunt found 8 old logs for 198.51.100.77</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T14</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overlapping IOC version is rejected</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T15</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IOC history is append-only</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T16</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fn_severity_label(9.8), (6.5)</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CRITICAL/MEDIUM</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CRITICAL/MEDIUM</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T17</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cannot assign a closed incident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T18</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cannot assign an incident to a viewer</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T19</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bad log batch raises the FK error</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1452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1452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T20</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and leaves none of its rows behind</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savepoint kept the IOC, undid the priority change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1/CRITICAL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1/CRITICAL</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T22</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NOT IN over a NULL returns nothing</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T23</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audit trail names rahul for his claim of incident 8</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rahul.mehta</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rahul.mehta</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T24</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audit trail is append-only (DELETE)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T25</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audit trail is append-only (UPDATE)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T26</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injectable procedure was removed</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T27</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admin role has no CREATE/ALTER/DROP/TRIGGER</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T28</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closed IOC version can be replaced by a new one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cannot read a base table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S02</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can read through the view</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S03</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cannot run DDL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S04</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v_my_incidents shows only his own rows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S05</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WITH CHECK OPTION blocks handing an incident over</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1369</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1369</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S06</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procedure blocks giving his incident away</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S07</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procedure blocks taking a colleague's incident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S08</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procedure lets him claim an unassigned incident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S09</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cannot write the ioc table directly</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S10</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reports an IOC through the procedure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S11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cannot read the audit trail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V01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 (viewer)</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viewer can read the risk view</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V02</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 (viewer)</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viewer cannot read a base table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V03</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 (viewer)</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viewer cannot delete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V04</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 (viewer)</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viewer cannot run the assign procedure</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1370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1370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V05</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 (viewer)</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viewer cannot update the risk view</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A01</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 (admin)</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admin can change incident data</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A02</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 (admin)</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and the audit trail names the admin</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ananya.rao</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ananya.rao</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A03</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 (admin)</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admin cannot delete audit rows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1644</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A04</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 (admin)</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admin cannot TRUNCATE the audit trail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r>
        <w:trPr>
          <w:cantSplit w:val="false"/>
          <w:tblHeader w:val="false"/>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A05</w:t>
            </w:r>
          </w:p>
        </w:tc>
        <w:tc>
          <w:tcPr>
            <w:tcW w:type="dxa" w:w="13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 (admin)</w:t>
            </w:r>
          </w:p>
        </w:tc>
        <w:tc>
          <w:tcPr>
            <w:tcW w:type="dxa" w:w="411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admin cannot change the schema</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1142</w:t>
            </w:r>
          </w:p>
        </w:tc>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PASS</w:t>
            </w:r>
          </w:p>
        </w:tc>
      </w:tr>
    </w:tbl>
    <w:p>
      <w:pPr>
        <w:spacing w:after="120"/>
      </w:pPr>
    </w:p>
    <w:p>
      <w:pPr>
        <w:keepNext w:val="false"/>
        <w:spacing w:after="120"/>
        <w:jc w:val="both"/>
      </w:pPr>
      <w:r>
        <w:rPr>
          <w:rFonts w:ascii="Calibri" w:cs="Calibri" w:eastAsia="Calibri" w:hAnsi="Calibri"/>
          <w:b w:val="false"/>
          <w:bCs w:val="false"/>
          <w:i w:val="false"/>
          <w:iCs w:val="false"/>
        </w:rPr>
        <w:t xml:space="preserve">Error numbers: 1062 duplicate key, 1142 privilege denied, 1265 ENUM value rejected, 1288 view not updatable, 1369 CHECK OPTION failed, 1370 EXECUTE denied, 1451/1452 foreign key, 1644 SIGNAL from our triggers and procedures, 3819 CHECK constraint; 0 means the statement had to succeed.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val="false"/>
          <w:tblHeader/>
        </w:trPr>
        <w:tc>
          <w:tcPr>
            <w:tcW w:type="dxa" w:w="312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Run as</w:t>
            </w:r>
          </w:p>
        </w:tc>
        <w:tc>
          <w:tcPr>
            <w:tcW w:type="dxa" w:w="312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Passed</w:t>
            </w:r>
          </w:p>
        </w:tc>
        <w:tc>
          <w:tcPr>
            <w:tcW w:type="dxa" w:w="312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Failed</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root</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28</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rahul (analyst)</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divya (viewer)</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ananya (admin)</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r>
      <w:tr>
        <w:trPr>
          <w:cantSplit w:val="false"/>
          <w:tblHeader w:val="false"/>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Total</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49</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w:t>
            </w:r>
          </w:p>
        </w:tc>
      </w:tr>
    </w:tbl>
    <w:p>
      <w:pPr>
        <w:spacing w:after="120"/>
      </w:pPr>
    </w:p>
    <w:p>
      <w:pPr>
        <w:keepNext/>
        <w:spacing w:before="120" w:after="60"/>
        <w:jc w:val="center"/>
      </w:pPr>
      <w:r>
        <w:drawing>
          <wp:inline distT="0" distB="0" distL="0" distR="0">
            <wp:extent cx="59436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43600" cy="3600450"/>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136  Four of the root tests and the root summary</w:t>
      </w:r>
    </w:p>
    <w:p>
      <w:pPr>
        <w:keepNext/>
        <w:spacing w:before="120" w:after="60"/>
        <w:jc w:val="center"/>
      </w:pPr>
      <w:r>
        <w:drawing>
          <wp:inline distT="0" distB="0" distL="0" distR="0">
            <wp:extent cx="5143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4086225"/>
                    </a:xfrm>
                    <a:prstGeom prst="rect">
                      <a:avLst/>
                    </a:prstGeom>
                  </pic:spPr>
                </pic:pic>
              </a:graphicData>
            </a:graphic>
          </wp:inline>
        </w:drawing>
      </w:r>
    </w:p>
    <w:p>
      <w:pPr>
        <w:spacing w:before="0" w:after="200"/>
        <w:jc w:val="center"/>
      </w:pPr>
      <w:r>
        <w:rPr>
          <w:rFonts w:ascii="Calibri" w:cs="Calibri" w:eastAsia="Calibri" w:hAnsi="Calibri"/>
          <w:i/>
          <w:iCs/>
          <w:sz w:val="19"/>
          <w:szCs w:val="19"/>
        </w:rPr>
        <w:t xml:space="preserve">Fig. 137  Analyst tests (two shown) and the analyst summary</w:t>
      </w:r>
    </w:p>
    <w:p>
      <w:pPr>
        <w:pStyle w:val="Heading1"/>
        <w:pageBreakBefore/>
      </w:pPr>
      <w:r>
        <w:t xml:space="preserve">17. Scope Revision and Design Changes since Review 2</w:t>
      </w:r>
    </w:p>
    <w:p>
      <w:pPr>
        <w:keepNext w:val="false"/>
        <w:spacing w:after="120"/>
        <w:jc w:val="both"/>
      </w:pPr>
      <w:r>
        <w:rPr>
          <w:rFonts w:ascii="Calibri" w:cs="Calibri" w:eastAsia="Calibri" w:hAnsi="Calibri"/>
          <w:b w:val="false"/>
          <w:bCs w:val="false"/>
          <w:i w:val="false"/>
          <w:iCs w:val="false"/>
        </w:rPr>
        <w:t xml:space="preserve">The Review 2 report described more than the project contains. Sections 5.2, 6 and 19 and Fig. 1 listed a FastAPI backend, a React dashboard and machine-learning jobs written with pandas and scikit-learn. These were planned but never built, and none of them are in the repository. Fig. 1 also showed a Python ingestion pipeline and a dataset of 600,000 logs and 115,000 events. The only Python in the project generates the test data and the step files, and the dataset is 50,021 log lines and 30 attacks. We should have marked these parts as planned work, and we are correcting that here.</w:t>
      </w:r>
    </w:p>
    <w:p>
      <w:pPr>
        <w:keepNext w:val="false"/>
        <w:spacing w:after="120"/>
        <w:jc w:val="both"/>
      </w:pPr>
      <w:r>
        <w:rPr>
          <w:rFonts w:ascii="Calibri" w:cs="Calibri" w:eastAsia="Calibri" w:hAnsi="Calibri"/>
          <w:b w:val="false"/>
          <w:bCs w:val="false"/>
          <w:i w:val="false"/>
          <w:iCs w:val="false"/>
        </w:rPr>
        <w:t xml:space="preserve">For Review 3 we have narrowed the scope to what a DBMS project should be judged on: the database design, the SQL, and the security of the database itself. The database was always the core of SentinelX. Every rule that matters already runs inside MySQL as a constraint, trigger, procedure or privilege, so removing the application layer removes no behaviour. Users work through the mysql client and MySQL Workbench, and what each user can do is decided by their role, not by an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val="false"/>
          <w:tblHeader/>
        </w:trPr>
        <w:tc>
          <w:tcPr>
            <w:tcW w:type="dxa" w:w="22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Removed</w:t>
            </w:r>
          </w:p>
        </w:tc>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Where Review 2 claimed it</w:t>
            </w:r>
          </w:p>
        </w:tc>
        <w:tc>
          <w:tcPr>
            <w:tcW w:type="dxa" w:w="48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Review 3 status</w:t>
            </w:r>
          </w:p>
        </w:tc>
      </w:tr>
      <w:tr>
        <w:trPr>
          <w:cantSplit w:val="false"/>
          <w:tblHeader w:val="false"/>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FastAPI backend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5.2, 6, 19</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Removed. Roles, views and procedures are the access layer (12.7).</w:t>
            </w:r>
          </w:p>
        </w:tc>
      </w:tr>
      <w:tr>
        <w:trPr>
          <w:cantSplit w:val="false"/>
          <w:tblHeader w:val="false"/>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React SOC dashboard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5.2, 7, 19, Fig. 1</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Removed. The "dashboard" module is the views v_attack_details and v_asset_risk.</w:t>
            </w:r>
          </w:p>
        </w:tc>
      </w:tr>
      <w:tr>
        <w:trPr>
          <w:cantSplit w:val="false"/>
          <w:tblHeader w:val="false"/>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scikit-learn ML jobs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5.2, 6, 9, 10, A7, C5</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Removed. The two columns they were meant to fill were changed (changes 12 and 13).</w:t>
            </w:r>
          </w:p>
        </w:tc>
      </w:tr>
      <w:tr>
        <w:trPr>
          <w:cantSplit w:val="false"/>
          <w:tblHeader w:val="false"/>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Python ingestion / ETL</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Fig. 1</w:t>
            </w:r>
          </w:p>
        </w:tc>
        <w:tc>
          <w:tcPr>
            <w:tcW w:type="dxa" w:w="48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Never built. Test data comes from tools/gen_seed.py and a recursive CTE.</w:t>
            </w:r>
          </w:p>
        </w:tc>
      </w:tr>
    </w:tbl>
    <w:p>
      <w:pPr>
        <w:spacing w:after="120"/>
      </w:pPr>
    </w:p>
    <w:p>
      <w:pPr>
        <w:keepNext/>
        <w:spacing w:after="120"/>
        <w:jc w:val="both"/>
      </w:pPr>
      <w:r>
        <w:rPr>
          <w:rFonts w:ascii="Calibri" w:cs="Calibri" w:eastAsia="Calibri" w:hAnsi="Calibri"/>
          <w:b w:val="false"/>
          <w:bCs w:val="false"/>
          <w:i w:val="false"/>
          <w:iCs w:val="false"/>
        </w:rPr>
        <w:t xml:space="preserve">Design changes since Review 2 (numbering continues from the Review 2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cantSplit w:val="false"/>
          <w:tblHeader/>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t>
            </w:r>
          </w:p>
        </w:tc>
        <w:tc>
          <w:tcPr>
            <w:tcW w:type="dxa" w:w="3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Change</w:t>
            </w:r>
          </w:p>
        </w:tc>
        <w:tc>
          <w:tcPr>
            <w:tcW w:type="dxa" w:w="55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Reason</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attack_event.predicted_severity renamed to triage_priority: a priority an analyst sets, NULL until triaged</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No ML job exists to predict anything. The column now records an analyst's decision, which is not a function of severity: events 5 and 6 both have severity 9 but are CRITICAL and HIGH, because event 6 was blocked. So there is no transitive dependency event_id → severity → triage_priority, and the table stays in 3NF.</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malware.cluster_id dropped</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Only the ML job would have filled it. Query C5 now self-joins malware on actor_id (pairs of malware used by the same threat actor).</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01_ddl.sql selects the database again after re-creating it</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Run on its own, the script dropped the database it was using and stopped with ERROR 1046 at the first CREATE TABLE. Our runner hid this because it always passed --database.</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15</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sp_assign_incident checks who is calling it</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Our own testing found a privilege escalation. The procedure runs with its definer's rights, so an analyst could call it to hand his incident to a colleague, or take a colleague's incident. That is the change WITH CHECK OPTION blocks on v_my_incidents. The procedure now maps USER() (the caller, not CURRENT_USER(), which is the definer) to an analyst, and analysts may only claim unassigned incidents for themselves.</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Analyst role reads only views and runs only procedures</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Review 2 granted analysts SELECT on ten base tables, plus INSERT on ioc, so views were not the only access path. Analysts now read indicators through the new view v_ioc and report them through the new procedure sp_report_ioc, which always sets recorded_from to the current time, so nobody can backdate when we learned about an indicator.</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17</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Accounts lock after 3 wrong passwords (FAILED_LOGIN_ATTEMPTS 3 PASSWORD_LOCK_TIME 1)</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Before this, any number of wrong passwords could be tried.</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18</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New procedure sp_load_log_batch with an exit handler that rolls back</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MySQL undoes only the failed statement, not the transaction. The Review 2 demo worked only because the script called ROLLBACK itself. Step 172 shows both behaviours.</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19</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Four more EXPLAIN plans (step 183)</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They show the leftmost-prefix rule (full index scan, and MySQL 8's skip scan as the alternative), a function on the column that hides the index, the same filter rewritten as a range read, and EXPLAIN ANALYZE with real timings.</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20</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13_tests.sql: 49 automatic tests</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28 run as root, 11 as the analyst, 5 as the viewer and 5 as the admin. Each prints PASS or FAIL, and all 49 pass on a clean build.</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21</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New table incident_audit with triggers on incident</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Every UPDATE or DELETE of an incident is recorded with the account that made it (USER()), the time, and the old and new status, priority and owner. This happens whether the change came through a view, a procedure or a direct statement. CURRENT_USER() would always record root, the trigger's definer. The table has no foreign key, so the trail survives the incident being deleted. Two more triggers make it append-only.</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22</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sx_admin lost CREATE, ALTER, DROP and TRIGGER</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Review 2 gave the admin role ALL PRIVILEGES, which included dropping the audit triggers or truncating the audit table (TRUNCATE does not fire triggers). Schema changes now stay with root, the DBA.</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23</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SQL-injection demonstration (steps 196–198)</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 search procedure built with CONCAT lets the analyst read every incident and every analyst's email, although he only holds EXECUTE: the injected SQL runs with the procedure's rights. The parameterised version is safe. The vulnerable procedure is dropped after the demonstration.</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trg_ioc_no_overlap ignores versions closed with recorded_to</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Found while building the demo. trg_ioc_no_delete tells users to close a version with recorded_to, but the overlap check still counted closed versions, so a corrected version could never be added.</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25</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Backup and point-in-time recovery runbook (demo/07_backup_recovery.md)</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Rehearsed with mysqldump and the binary log, stopping at the binlog position of the bad DELETE.</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26</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Architecture figure redrawn (tools/draw_architecture.py)</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The old Fig. 1 showed components that do not exist.</w:t>
            </w:r>
          </w:p>
        </w:tc>
      </w:tr>
      <w:tr>
        <w:trPr>
          <w:cantSplit w:val="false"/>
          <w:tblHeader w:val="false"/>
        </w:trPr>
        <w:tc>
          <w:tcPr>
            <w:tcW w:type="dxa" w:w="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27</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Relational schema diagram redrawn from the DDL (tools/draw_relational_schema.py)</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The hand-drawn Review 2 version still showed event_time and log_time inside primary keys, removed in Review 2 (change 10), and the two ML columns.</w:t>
            </w:r>
          </w:p>
        </w:tc>
      </w:tr>
    </w:tbl>
    <w:p>
      <w:pPr>
        <w:spacing w:after="120"/>
      </w:pPr>
    </w:p>
    <w:p>
      <w:pPr>
        <w:pStyle w:val="Heading1"/>
        <w:pageBreakBefore/>
      </w:pPr>
      <w:r>
        <w:t xml:space="preserve">18. Review 3 Requirements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60"/>
        <w:gridCol w:w="1300"/>
        <w:gridCol w:w="1000"/>
      </w:tblGrid>
      <w:tr>
        <w:trPr>
          <w:cantSplit w:val="false"/>
          <w:tblHeader/>
        </w:trPr>
        <w:tc>
          <w:tcPr>
            <w:tcW w:type="dxa" w:w="25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Requirement</w:t>
            </w:r>
          </w:p>
        </w:tc>
        <w:tc>
          <w:tcPr>
            <w:tcW w:type="dxa" w:w="45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Evidence</w:t>
            </w:r>
          </w:p>
        </w:tc>
        <w:tc>
          <w:tcPr>
            <w:tcW w:type="dxa" w:w="1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Where</w:t>
            </w:r>
          </w:p>
        </w:tc>
        <w:tc>
          <w:tcPr>
            <w:tcW w:type="dxa" w:w="1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Status</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Complete database with all tables populated</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17 tables, 50,021 log lines, 30 attacks, row counts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9, 10</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Full scripts, re-runnable from scratch</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01_ddl.sql to 13_tests.sql run cleanly on an empty server; one-click runner; fixed ERROR 1046</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10, 17</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Advanced SQL</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40 queries in 7 categories; 11 complex queries with expected and actual output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11, 12.1</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Views (2-3 minimum)</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 views: 5-table join, aggregated, row-restricting, v_ioc, two Review 1 views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12.2</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Stored procedures (at least 2)</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sp_assign_incident, sp_attack_report, sp_report_ioc, sp_whoami, sp_load_log_batch, search pair</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12.3, 12.7, 13</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User-defined functions (at least 2)</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fn_severity_label, fn_asset_risk</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12.4</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Triggers (at least 2)</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 triggers: auto-incident, retro-hunt, IOC rules, audit trail</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12.5</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Cursors (at least 2)</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sp_escalate_incidents, sp_asset_risk_report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12.6</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Transactions and concurrency</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SAVEPOINT, ROLLBACK, exit-handler rollback; lost update, FOR UPDATE, deadlock, isolation levels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Indexing and query optimisation</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EXPLAIN before/after (50,163 rows to 8); leftmost prefix, skip scan, function on column, EXPLAIN ANALYZE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14</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Security implementation</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 roles, 3 users, GRANT/REVOKE, least privilege, secure exposure, lockout, audit trail, SQL injection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12.7</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Testing (15 or more cases)</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49 tests run as four users, 49 pass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16</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Backup and recovery</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mysqldump plus binary log, rehearsed to the position before a DELETE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15</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Final report</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This document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Done</w:t>
            </w:r>
          </w:p>
        </w:tc>
      </w:tr>
      <w:tr>
        <w:trPr>
          <w:cantSplit w:val="false"/>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Live demonstration and viva</w:t>
            </w:r>
          </w:p>
        </w:tc>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Run sheet and rerunnable segment files (demo/), viva map (docs/viva_map.md)</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19</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Ready</w:t>
            </w:r>
          </w:p>
        </w:tc>
      </w:tr>
    </w:tbl>
    <w:p>
      <w:pPr>
        <w:spacing w:after="120"/>
      </w:pPr>
    </w:p>
    <w:p>
      <w:pPr>
        <w:pStyle w:val="Heading1"/>
      </w:pPr>
      <w:r>
        <w:t xml:space="preserve">19. Live Demonstration Plan</w:t>
      </w:r>
    </w:p>
    <w:p>
      <w:pPr>
        <w:keepNext w:val="false"/>
        <w:spacing w:after="120"/>
        <w:jc w:val="both"/>
      </w:pPr>
      <w:r>
        <w:rPr>
          <w:rFonts w:ascii="Calibri" w:cs="Calibri" w:eastAsia="Calibri" w:hAnsi="Calibri"/>
          <w:b w:val="false"/>
          <w:bCs w:val="false"/>
          <w:i w:val="false"/>
          <w:iCs w:val="false"/>
        </w:rPr>
        <w:t xml:space="preserve">The demonstration follows the order in the faculty template. Every segment is a separate file in demo/ that can be run again on its own if the examiner asks to see something twice.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4360"/>
        <w:gridCol w:w="2300"/>
      </w:tblGrid>
      <w:tr>
        <w:trPr>
          <w:cantSplit w:val="false"/>
          <w:tblHeader/>
        </w:trPr>
        <w:tc>
          <w:tcPr>
            <w:tcW w:type="dxa" w:w="7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Time</w:t>
            </w:r>
          </w:p>
        </w:tc>
        <w:tc>
          <w:tcPr>
            <w:tcW w:type="dxa" w:w="20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Step</w:t>
            </w:r>
          </w:p>
        </w:tc>
        <w:tc>
          <w:tcPr>
            <w:tcW w:type="dxa" w:w="43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What is shown</w:t>
            </w:r>
          </w:p>
        </w:tc>
        <w:tc>
          <w:tcPr>
            <w:tcW w:type="dxa" w:w="2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File</w:t>
            </w:r>
          </w:p>
        </w:tc>
      </w:tr>
      <w:tr>
        <w:trPr>
          <w:cantSplit w:val="false"/>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0:30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 Clean build</w:t>
            </w:r>
          </w:p>
        </w:tc>
        <w:tc>
          <w:tcPr>
            <w:tcW w:type="dxa" w:w="4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Runner drops and rebuilds everything; row counts; 49/49 tests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runner/RUN_ME.bat, demo/01_build_check.sql</w:t>
            </w:r>
          </w:p>
        </w:tc>
      </w:tr>
      <w:tr>
        <w:trPr>
          <w:cantSplit w:val="false"/>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1:30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 Role-based access</w:t>
            </w:r>
          </w:p>
        </w:tc>
        <w:tc>
          <w:tcPr>
            <w:tcW w:type="dxa" w:w="4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Role matrix, REVOKE before/after, ERROR 1142 and 1369, the escalation fix, the audit trail, SQL injection</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demo/02a to 02g</w:t>
            </w:r>
          </w:p>
        </w:tc>
      </w:tr>
      <w:tr>
        <w:trPr>
          <w:cantSplit w:val="false"/>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5:30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3. Transaction with failure</w:t>
            </w:r>
          </w:p>
        </w:tc>
        <w:tc>
          <w:tcPr>
            <w:tcW w:type="dxa" w:w="4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Half a batch kept by COMMIT; the handler rolls back the whole batch; savepoint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demo/03_transaction.sql</w:t>
            </w:r>
          </w:p>
        </w:tc>
      </w:tr>
      <w:tr>
        <w:trPr>
          <w:cantSplit w:val="false"/>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6:30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4. Triggers firing</w:t>
            </w:r>
          </w:p>
        </w:tc>
        <w:tc>
          <w:tcPr>
            <w:tcW w:type="dxa" w:w="4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Severity-9 attack opens an incident; a reported IP is retro-hunted; IOC rules refuse changes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demo/04_triggers.sql</w:t>
            </w:r>
          </w:p>
        </w:tc>
      </w:tr>
      <w:tr>
        <w:trPr>
          <w:cantSplit w:val="false"/>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7:30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 Optimisation</w:t>
            </w:r>
          </w:p>
        </w:tc>
        <w:tc>
          <w:tcPr>
            <w:tcW w:type="dxa" w:w="4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EXPLAIN without and with idx_src_time; EXPLAIN ANALYZE; an index hidden by a function</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demo/05_optimisation.sql</w:t>
            </w:r>
          </w:p>
        </w:tc>
      </w:tr>
      <w:tr>
        <w:trPr>
          <w:cantSplit w:val="false"/>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8:30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6. Concurrency</w:t>
            </w:r>
          </w:p>
        </w:tc>
        <w:tc>
          <w:tcPr>
            <w:tcW w:type="dxa" w:w="43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Lost update in two terminals, then the FOR UPDATE fix</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demo/06_concurrency.md</w:t>
            </w:r>
          </w:p>
        </w:tc>
      </w:tr>
    </w:tbl>
    <w:p>
      <w:pPr>
        <w:spacing w:after="120"/>
      </w:pPr>
    </w:p>
    <w:p>
      <w:pPr>
        <w:pStyle w:val="Heading1"/>
        <w:pageBreakBefore/>
      </w:pPr>
      <w:r>
        <w:t xml:space="preserve">20. Limitations and Future Scope</w:t>
      </w:r>
    </w:p>
    <w:p>
      <w:pPr>
        <w:pStyle w:val="ListParagraph"/>
        <w:numPr>
          <w:ilvl w:val="0"/>
          <w:numId w:val="2"/>
        </w:numPr>
        <w:spacing w:after="60"/>
      </w:pPr>
      <w:r>
        <w:rPr>
          <w:rFonts w:ascii="Calibri" w:cs="Calibri" w:eastAsia="Calibri" w:hAnsi="Calibri"/>
          <w:b w:val="false"/>
          <w:bCs w:val="false"/>
          <w:i w:val="false"/>
          <w:iCs w:val="false"/>
        </w:rPr>
        <w:t xml:space="preserve">There is no application or user interface. The project is the database: users connect with the mysql client.</w:t>
      </w:r>
    </w:p>
    <w:p>
      <w:pPr>
        <w:pStyle w:val="ListParagraph"/>
        <w:numPr>
          <w:ilvl w:val="0"/>
          <w:numId w:val="2"/>
        </w:numPr>
        <w:spacing w:after="60"/>
      </w:pPr>
      <w:r>
        <w:rPr>
          <w:rFonts w:ascii="Calibri" w:cs="Calibri" w:eastAsia="Calibri" w:hAnsi="Calibri"/>
          <w:b w:val="false"/>
          <w:bCs w:val="false"/>
          <w:i w:val="false"/>
          <w:iCs w:val="false"/>
        </w:rPr>
        <w:t xml:space="preserve">There is no automatic detection or prediction. Attacks and their severity are recorded as input, as they would come from a firewall or IDS, and analysts set the triage priority.</w:t>
      </w:r>
    </w:p>
    <w:p>
      <w:pPr>
        <w:pStyle w:val="ListParagraph"/>
        <w:numPr>
          <w:ilvl w:val="0"/>
          <w:numId w:val="2"/>
        </w:numPr>
        <w:spacing w:after="60"/>
      </w:pPr>
      <w:r>
        <w:rPr>
          <w:rFonts w:ascii="Calibri" w:cs="Calibri" w:eastAsia="Calibri" w:hAnsi="Calibri"/>
          <w:b w:val="false"/>
          <w:bCs w:val="false"/>
          <w:i w:val="false"/>
          <w:iCs w:val="false"/>
        </w:rPr>
        <w:t xml:space="preserve">The data is a hand-made test set, not real traffic. Attacker IPs come from documentation-only address ranges, and the attacker and malware names are made up. The CVE IDs are real.</w:t>
      </w:r>
    </w:p>
    <w:p>
      <w:pPr>
        <w:pStyle w:val="ListParagraph"/>
        <w:numPr>
          <w:ilvl w:val="0"/>
          <w:numId w:val="2"/>
        </w:numPr>
        <w:spacing w:after="60"/>
      </w:pPr>
      <w:r>
        <w:rPr>
          <w:rFonts w:ascii="Calibri" w:cs="Calibri" w:eastAsia="Calibri" w:hAnsi="Calibri"/>
          <w:b w:val="false"/>
          <w:bCs w:val="false"/>
          <w:i w:val="false"/>
          <w:iCs w:val="false"/>
        </w:rPr>
        <w:t xml:space="preserve">Retro-hunts only work for IP addresses. Domains and file hashes would need DNS and file logs.</w:t>
      </w:r>
    </w:p>
    <w:p>
      <w:pPr>
        <w:pStyle w:val="ListParagraph"/>
        <w:numPr>
          <w:ilvl w:val="0"/>
          <w:numId w:val="2"/>
        </w:numPr>
        <w:spacing w:after="60"/>
      </w:pPr>
      <w:r>
        <w:rPr>
          <w:rFonts w:ascii="Calibri" w:cs="Calibri" w:eastAsia="Calibri" w:hAnsi="Calibri"/>
          <w:b w:val="false"/>
          <w:bCs w:val="false"/>
          <w:i w:val="false"/>
          <w:iCs w:val="false"/>
        </w:rPr>
        <w:t xml:space="preserve">MySQL has no exclusion constraint, so the rule that indicator versions never overlap lives in a trigger.</w:t>
      </w:r>
    </w:p>
    <w:p>
      <w:pPr>
        <w:pStyle w:val="ListParagraph"/>
        <w:numPr>
          <w:ilvl w:val="0"/>
          <w:numId w:val="2"/>
        </w:numPr>
        <w:spacing w:after="60"/>
      </w:pPr>
      <w:r>
        <w:rPr>
          <w:rFonts w:ascii="Calibri" w:cs="Calibri" w:eastAsia="Calibri" w:hAnsi="Calibri"/>
          <w:b w:val="false"/>
          <w:bCs w:val="false"/>
          <w:i w:val="false"/>
          <w:iCs w:val="false"/>
        </w:rPr>
        <w:t xml:space="preserve">Triggers record only changes that succeed. Failed logins and denied privileges need the server's error log or an audit plugin, which MySQL Community does not include.</w:t>
      </w:r>
    </w:p>
    <w:p>
      <w:pPr>
        <w:pStyle w:val="ListParagraph"/>
        <w:numPr>
          <w:ilvl w:val="0"/>
          <w:numId w:val="2"/>
        </w:numPr>
        <w:spacing w:after="60"/>
      </w:pPr>
      <w:r>
        <w:rPr>
          <w:rFonts w:ascii="Calibri" w:cs="Calibri" w:eastAsia="Calibri" w:hAnsi="Calibri"/>
          <w:b w:val="false"/>
          <w:bCs w:val="false"/>
          <w:i w:val="false"/>
          <w:iCs w:val="false"/>
        </w:rPr>
        <w:t xml:space="preserve">Future: run the procedures under a dedicated low-privilege definer account instead of root, so that a mistake in one procedure cannot reach the whole database.</w:t>
      </w:r>
    </w:p>
    <w:p>
      <w:pPr>
        <w:pStyle w:val="ListParagraph"/>
        <w:numPr>
          <w:ilvl w:val="0"/>
          <w:numId w:val="2"/>
        </w:numPr>
        <w:spacing w:after="60"/>
      </w:pPr>
      <w:r>
        <w:rPr>
          <w:rFonts w:ascii="Calibri" w:cs="Calibri" w:eastAsia="Calibri" w:hAnsi="Calibri"/>
          <w:b w:val="false"/>
          <w:bCs w:val="false"/>
          <w:i w:val="false"/>
          <w:iCs w:val="false"/>
        </w:rPr>
        <w:t xml:space="preserve">Future: very high log volumes would need archive tables or partitioning for old logs, and a streaming loader.</w:t>
      </w:r>
    </w:p>
    <w:p>
      <w:pPr>
        <w:pStyle w:val="Heading1"/>
      </w:pPr>
      <w:r>
        <w:t xml:space="preserve">21. Conclusion</w:t>
      </w:r>
    </w:p>
    <w:p>
      <w:pPr>
        <w:keepNext w:val="false"/>
        <w:spacing w:after="120"/>
        <w:jc w:val="both"/>
      </w:pPr>
      <w:r>
        <w:rPr>
          <w:rFonts w:ascii="Calibri" w:cs="Calibri" w:eastAsia="Calibri" w:hAnsi="Calibri"/>
          <w:b w:val="false"/>
          <w:bCs w:val="false"/>
          <w:i w:val="false"/>
          <w:iCs w:val="false"/>
        </w:rPr>
        <w:t xml:space="preserve">Review 1 gave us a clean 3NF design and Review 2 showed it working. Review 3 made it defensible. Testing our own work found four real defects: a script that only ran because our runner hid its mistake, a stored procedure that let an analyst bypass the row-level security we were proud of, a rollback demonstration that relied on a manual ROLLBACK, and a trigger that made closed indicators permanent. Each is fixed and has a test. The database now enforces its own rules, limits every user to what they need, records who changed what, survives concurrent use and accidental deletes, and proves all of this with 49 tests that pass on a clean build. The biggest lesson was that a security feature is only as strong as the code that runs with more rights than its caller.</w:t>
      </w:r>
    </w:p>
    <w:p>
      <w:pPr>
        <w:pStyle w:val="Heading1"/>
      </w:pPr>
      <w:r>
        <w:t xml:space="preserve">22. Work Break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3460"/>
        <w:gridCol w:w="2500"/>
      </w:tblGrid>
      <w:tr>
        <w:trPr>
          <w:cantSplit w:val="false"/>
          <w:tblHeader/>
        </w:trPr>
        <w:tc>
          <w:tcPr>
            <w:tcW w:type="dxa" w:w="17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Registration Number</w:t>
            </w:r>
          </w:p>
        </w:tc>
        <w:tc>
          <w:tcPr>
            <w:tcW w:type="dxa" w:w="17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Name</w:t>
            </w:r>
          </w:p>
        </w:tc>
        <w:tc>
          <w:tcPr>
            <w:tcW w:type="dxa" w:w="34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Work Assigned (Reviews 1 and 2)</w:t>
            </w:r>
          </w:p>
        </w:tc>
        <w:tc>
          <w:tcPr>
            <w:tcW w:type="dxa" w:w="25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Review 3 demonstration</w:t>
            </w:r>
          </w:p>
        </w:tc>
      </w:tr>
      <w:tr>
        <w:trPr>
          <w:cantSplit w:val="false"/>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24BCI0061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Shlok Gupta</w:t>
            </w:r>
          </w:p>
        </w:tc>
        <w:tc>
          <w:tcPr>
            <w:tcW w:type="dxa" w:w="34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Retro-hunt and IOC triggers, indexes and EXPLAIN, transactions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Live demo: steps 1 and 4, introduction and close</w:t>
            </w:r>
          </w:p>
        </w:tc>
      </w:tr>
      <w:tr>
        <w:trPr>
          <w:cantSplit w:val="false"/>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24BCI0086</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Shreya Bhushan</w:t>
            </w:r>
          </w:p>
        </w:tc>
        <w:tc>
          <w:tcPr>
            <w:tcW w:type="dxa" w:w="34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ER diagram, normalisation, DDL and constraints, views, stored procedures and cursors, SQL security</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Live demo: step 2 (role-based access) and concurrency terminal A</w:t>
            </w:r>
          </w:p>
        </w:tc>
      </w:tr>
      <w:tr>
        <w:trPr>
          <w:cantSplit w:val="false"/>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24BDS0158</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Yashneil Purkayastha</w:t>
            </w:r>
          </w:p>
        </w:tc>
        <w:tc>
          <w:tcPr>
            <w:tcW w:type="dxa" w:w="34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Test data and DML, SQL queries A-G, complex business queries, functions, this report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Live demo: SQL injection, steps 3 and 5, concurrency terminal B</w:t>
            </w:r>
          </w:p>
        </w:tc>
      </w:tr>
    </w:tbl>
    <w:p>
      <w:pPr>
        <w:spacing w:after="120"/>
      </w:pPr>
    </w:p>
    <w:p>
      <w:pPr>
        <w:pStyle w:val="Heading1"/>
      </w:pPr>
      <w:r>
        <w:t xml:space="preserve">23. Review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300"/>
        <w:gridCol w:w="1800"/>
        <w:gridCol w:w="1850"/>
        <w:gridCol w:w="1850"/>
      </w:tblGrid>
      <w:tr>
        <w:trPr>
          <w:cantSplit w:val="false"/>
          <w:tblHeader/>
        </w:trPr>
        <w:tc>
          <w:tcPr>
            <w:tcW w:type="dxa" w:w="256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COMPONENT</w:t>
            </w:r>
          </w:p>
        </w:tc>
        <w:tc>
          <w:tcPr>
            <w:tcW w:type="dxa" w:w="13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MARKS</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SHLOK GUPTA</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SHREYA BHUSHAN</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center"/>
          </w:tcPr>
          <w:p>
            <w:pPr>
              <w:spacing w:before="0" w:after="0"/>
              <w:jc w:val="center"/>
            </w:pPr>
            <w:r>
              <w:rPr>
                <w:rFonts w:ascii="Calibri" w:cs="Calibri" w:eastAsia="Calibri" w:hAnsi="Calibri"/>
                <w:b/>
                <w:bCs/>
                <w:sz w:val="20"/>
                <w:szCs w:val="20"/>
              </w:rPr>
              <w:t xml:space="preserve">YASHNEIL PURKAYASTHA</w:t>
            </w:r>
          </w:p>
        </w:tc>
      </w:tr>
      <w:tr>
        <w:trPr>
          <w:cantSplit w:val="false"/>
          <w:tblHeader w:val="false"/>
        </w:trPr>
        <w:tc>
          <w:tcPr>
            <w:tcW w:type="dxa" w:w="2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Project work with screenshot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r>
        <w:trPr>
          <w:cantSplit w:val="false"/>
          <w:tblHeader w:val="false"/>
        </w:trPr>
        <w:tc>
          <w:tcPr>
            <w:tcW w:type="dxa" w:w="2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Viva</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5</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r>
        <w:trPr>
          <w:cantSplit w:val="false"/>
          <w:tblHeader w:val="false"/>
        </w:trPr>
        <w:tc>
          <w:tcPr>
            <w:tcW w:type="dxa" w:w="25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10 MARKS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before="0" w:after="0"/>
              <w:jc w:val="left"/>
            </w:pPr>
            <w:r>
              <w:rPr>
                <w:rFonts w:ascii="Calibri" w:cs="Calibri" w:eastAsia="Calibri" w:hAnsi="Calibri"/>
                <w:b w:val="false"/>
                <w:bCs w:val="false"/>
                <w:sz w:val="20"/>
                <w:szCs w:val="20"/>
              </w:rPr>
              <w:t xml:space="preserve"/>
            </w:r>
          </w:p>
        </w:tc>
      </w:tr>
    </w:tbl>
    <w:p>
      <w:pPr>
        <w:spacing w:after="120"/>
      </w:pP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80" w:after="140"/>
      <w:outlineLvl w:val="0"/>
    </w:pPr>
    <w:rPr>
      <w:rFonts w:ascii="Calibri" w:cs="Calibri" w:eastAsia="Calibri" w:hAnsi="Calibri"/>
      <w:b/>
      <w:bCs/>
      <w:color w:val="2E74B5"/>
      <w:sz w:val="32"/>
      <w:szCs w:val="32"/>
    </w:rPr>
  </w:style>
  <w:style w:type="paragraph" w:styleId="Heading2">
    <w:name w:val="Heading 2"/>
    <w:basedOn w:val="Normal"/>
    <w:next w:val="Normal"/>
    <w:qFormat/>
    <w:pPr>
      <w:keepNext/>
      <w:spacing w:before="220" w:after="100"/>
      <w:outlineLvl w:val="1"/>
    </w:pPr>
    <w:rPr>
      <w:rFonts w:ascii="Calibri" w:cs="Calibri" w:eastAsia="Calibri" w:hAnsi="Calibri"/>
      <w:b/>
      <w:bCs/>
      <w:color w:val="2E74B5"/>
      <w:sz w:val="26"/>
      <w:szCs w:val="26"/>
    </w:rPr>
  </w:style>
  <w:style w:type="paragraph" w:styleId="Heading3">
    <w:name w:val="Heading 3"/>
    <w:basedOn w:val="Normal"/>
    <w:next w:val="Normal"/>
    <w:qFormat/>
    <w:pPr>
      <w:keepNext/>
      <w:spacing w:before="180" w:after="80"/>
      <w:outlineLvl w:val="2"/>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18f1e0f505e02f71c208a94221062ea648cc57b2.png"/><Relationship Id="rId8" Type="http://schemas.openxmlformats.org/officeDocument/2006/relationships/image" Target="media/13ced5683353ff446576bb6d0323dad18ef45bb6.png"/><Relationship Id="rId9" Type="http://schemas.openxmlformats.org/officeDocument/2006/relationships/image" Target="media/649a28b08c5fefc0e3364734acdce7cfc3a626e2.png"/><Relationship Id="rId10" Type="http://schemas.openxmlformats.org/officeDocument/2006/relationships/image" Target="media/23d3463bc82037daa7136197b885258cc0b4fa3a.png"/><Relationship Id="rId11" Type="http://schemas.openxmlformats.org/officeDocument/2006/relationships/image" Target="media/a0a14f2c2119dd0dc8bd7e9eaa7bf2690d4debee.png"/><Relationship Id="rId12" Type="http://schemas.openxmlformats.org/officeDocument/2006/relationships/image" Target="media/45cca465a5f96d6982e025518ac36c0acdeede12.png"/><Relationship Id="rId13" Type="http://schemas.openxmlformats.org/officeDocument/2006/relationships/image" Target="media/7a25587511a5e91f44a8c2d5251ad8ab9efe7901.png"/><Relationship Id="rId14" Type="http://schemas.openxmlformats.org/officeDocument/2006/relationships/image" Target="media/22b3cbfb601a404edad4ad3fc8ad651a36822b4f.png"/><Relationship Id="rId15" Type="http://schemas.openxmlformats.org/officeDocument/2006/relationships/image" Target="media/1934206cf7318d964168881b255a07ee5e1c0654.png"/><Relationship Id="rId16" Type="http://schemas.openxmlformats.org/officeDocument/2006/relationships/image" Target="media/f3812522f4879d9190417a0a963fc0b9bb0d900a.png"/><Relationship Id="rId17" Type="http://schemas.openxmlformats.org/officeDocument/2006/relationships/image" Target="media/b1ce87c2c1f6aafd81ae1a3b0b41f33ece0848bb.png"/><Relationship Id="rId18" Type="http://schemas.openxmlformats.org/officeDocument/2006/relationships/image" Target="media/03b1d0d4c5d048497395cc6477643de537fe0708.png"/><Relationship Id="rId19" Type="http://schemas.openxmlformats.org/officeDocument/2006/relationships/image" Target="media/0d615a4ae33fd3fc7306f8a827c7345724ac6c1f.png"/><Relationship Id="rId20" Type="http://schemas.openxmlformats.org/officeDocument/2006/relationships/image" Target="media/eacfdfa006ed211490d8b11a1f98eeff1c05642a.png"/><Relationship Id="rId21" Type="http://schemas.openxmlformats.org/officeDocument/2006/relationships/image" Target="media/99c6c3a772948d05eaf82c0eed151c6cc517956d.png"/><Relationship Id="rId22" Type="http://schemas.openxmlformats.org/officeDocument/2006/relationships/image" Target="media/a92507928f11bbc19456bc6811ee1a69bfad842f.png"/><Relationship Id="rId23" Type="http://schemas.openxmlformats.org/officeDocument/2006/relationships/image" Target="media/1237fec941ca18709b6e9f396e0392a3d24b0d67.png"/><Relationship Id="rId24" Type="http://schemas.openxmlformats.org/officeDocument/2006/relationships/image" Target="media/cfffee0f5f1472eb3d1a0e41431eb9d810fe0015.png"/><Relationship Id="rId25" Type="http://schemas.openxmlformats.org/officeDocument/2006/relationships/image" Target="media/d81a11d67599cf77c086f845b6f853fa4ca38f59.png"/><Relationship Id="rId26" Type="http://schemas.openxmlformats.org/officeDocument/2006/relationships/image" Target="media/e654d8a924ed5d41c7ae0a0d3c86c2f82e2fd8a0.png"/><Relationship Id="rId27" Type="http://schemas.openxmlformats.org/officeDocument/2006/relationships/image" Target="media/64e7b89f7b0cd23c6abe5243edc1f0fa158f8033.png"/><Relationship Id="rId28" Type="http://schemas.openxmlformats.org/officeDocument/2006/relationships/image" Target="media/5a45ad8b1c7d5e83b225e5c15184df6f770b68b8.png"/><Relationship Id="rId29" Type="http://schemas.openxmlformats.org/officeDocument/2006/relationships/image" Target="media/60a75932a83f1150b350a153e6517415df2ce972.png"/><Relationship Id="rId30" Type="http://schemas.openxmlformats.org/officeDocument/2006/relationships/image" Target="media/8e407514df1a71b73f2b8f231be4a8b7306b955a.png"/><Relationship Id="rId31" Type="http://schemas.openxmlformats.org/officeDocument/2006/relationships/image" Target="media/43eae9bedfdbb234220a1adf704b4c85f934aa78.png"/><Relationship Id="rId32" Type="http://schemas.openxmlformats.org/officeDocument/2006/relationships/image" Target="media/5eb815c7fbdcf7ae0d93a513e977e0e6055f5a36.png"/><Relationship Id="rId33" Type="http://schemas.openxmlformats.org/officeDocument/2006/relationships/image" Target="media/d23f68c67107a82a606ff0634516ed50c7ae7260.png"/><Relationship Id="rId34" Type="http://schemas.openxmlformats.org/officeDocument/2006/relationships/image" Target="media/bcf26474bedc4869257a00ff8cd45f327cbb6457.png"/><Relationship Id="rId35" Type="http://schemas.openxmlformats.org/officeDocument/2006/relationships/image" Target="media/abeaf6293bbd5529e63710ec3e290c95921b177f.png"/><Relationship Id="rId36" Type="http://schemas.openxmlformats.org/officeDocument/2006/relationships/image" Target="media/5bc2cd838e70d3b318739a5c9f3a5e80ce13a9fe.png"/><Relationship Id="rId37" Type="http://schemas.openxmlformats.org/officeDocument/2006/relationships/image" Target="media/d207ba2b89192cab857ec2ea99e75c42af2b1072.png"/><Relationship Id="rId38" Type="http://schemas.openxmlformats.org/officeDocument/2006/relationships/image" Target="media/9caacd3e542859292d6a4c598b4cd0ea0ca42402.png"/><Relationship Id="rId39" Type="http://schemas.openxmlformats.org/officeDocument/2006/relationships/image" Target="media/c22149aef70ae6357045cf40a875fbfae60e4715.png"/><Relationship Id="rId40" Type="http://schemas.openxmlformats.org/officeDocument/2006/relationships/image" Target="media/230ced3a1a98bbf7a2d58aed80c449d7fea3cf7a.png"/><Relationship Id="rId41" Type="http://schemas.openxmlformats.org/officeDocument/2006/relationships/image" Target="media/2b22483793405ff73817d8190745aa1dd621e457.png"/><Relationship Id="rId42" Type="http://schemas.openxmlformats.org/officeDocument/2006/relationships/image" Target="media/d07e05c3dbac23a12c4a9646c40e7abd05f9db5c.png"/><Relationship Id="rId43" Type="http://schemas.openxmlformats.org/officeDocument/2006/relationships/image" Target="media/a1bfe1391be76b7b86c76c296605aaabe97b3eac.png"/><Relationship Id="rId44" Type="http://schemas.openxmlformats.org/officeDocument/2006/relationships/image" Target="media/dabedf00c2dcaea5b14a4791b11f7c50a5d99809.png"/><Relationship Id="rId45" Type="http://schemas.openxmlformats.org/officeDocument/2006/relationships/image" Target="media/ec57092056a301e5e1ae7918a07c57385b91ecf5.png"/><Relationship Id="rId46" Type="http://schemas.openxmlformats.org/officeDocument/2006/relationships/image" Target="media/357e1b88dc0bd69771b4d6a18fe5ad122a94036b.png"/><Relationship Id="rId47" Type="http://schemas.openxmlformats.org/officeDocument/2006/relationships/image" Target="media/486da6dd59bdb72824cd8cd176c195bc2f670d8b.png"/><Relationship Id="rId48" Type="http://schemas.openxmlformats.org/officeDocument/2006/relationships/image" Target="media/4e61794de2dd89ec11d130030ef7d3cb9588044e.png"/><Relationship Id="rId49" Type="http://schemas.openxmlformats.org/officeDocument/2006/relationships/image" Target="media/61c192429c47c46f86cd861f3fa09d04761ce1a6.png"/><Relationship Id="rId50" Type="http://schemas.openxmlformats.org/officeDocument/2006/relationships/image" Target="media/a0985f5cc2d7d51c8d48c79912898d19c44b878f.png"/><Relationship Id="rId51" Type="http://schemas.openxmlformats.org/officeDocument/2006/relationships/image" Target="media/dc79acfb8a94933e8030b708cdf24c895ee6c830.png"/><Relationship Id="rId52" Type="http://schemas.openxmlformats.org/officeDocument/2006/relationships/image" Target="media/20d9e434928e1050f2ed6e387bc89d9d0dda29ed.png"/><Relationship Id="rId53" Type="http://schemas.openxmlformats.org/officeDocument/2006/relationships/image" Target="media/6d6f22975063c955ad2a1a06af678507dd4f88f0.png"/><Relationship Id="rId54" Type="http://schemas.openxmlformats.org/officeDocument/2006/relationships/image" Target="media/9870b7a7c778eabfc3c2cbc2a2f8370d031b5337.png"/><Relationship Id="rId55" Type="http://schemas.openxmlformats.org/officeDocument/2006/relationships/image" Target="media/b16c9442bd739925e9d7e0b04f605e5d982a81b2.png"/><Relationship Id="rId56" Type="http://schemas.openxmlformats.org/officeDocument/2006/relationships/image" Target="media/5442cb070b8b34eed1796865b0d3d3a5f4d64a58.png"/><Relationship Id="rId57" Type="http://schemas.openxmlformats.org/officeDocument/2006/relationships/image" Target="media/41e74a060a2b90dcda3625f7d79fcaf5ee251948.png"/><Relationship Id="rId58" Type="http://schemas.openxmlformats.org/officeDocument/2006/relationships/image" Target="media/9f43383e83744283f8ed291263e8a33380ba69ad.png"/><Relationship Id="rId59" Type="http://schemas.openxmlformats.org/officeDocument/2006/relationships/image" Target="media/09fdbf4db507648169eb6bd2c1bdbbc43e08b608.png"/><Relationship Id="rId60" Type="http://schemas.openxmlformats.org/officeDocument/2006/relationships/image" Target="media/e930e656746766ed1da4abf4953ce2d9c75bd35d.png"/><Relationship Id="rId61" Type="http://schemas.openxmlformats.org/officeDocument/2006/relationships/image" Target="media/ac4712a1ef96e0efa71f361731c8d36a5695b03f.png"/><Relationship Id="rId62" Type="http://schemas.openxmlformats.org/officeDocument/2006/relationships/image" Target="media/124c4a9739d59b2a01cdb52b1a6fbd0ccdf14fd9.png"/><Relationship Id="rId63" Type="http://schemas.openxmlformats.org/officeDocument/2006/relationships/image" Target="media/e9efd744d9616512b53c33c0127f1a826ce8442e.png"/><Relationship Id="rId64" Type="http://schemas.openxmlformats.org/officeDocument/2006/relationships/image" Target="media/9e889afc03f972391de7c4ed31cb5274bc775fae.png"/><Relationship Id="rId65" Type="http://schemas.openxmlformats.org/officeDocument/2006/relationships/image" Target="media/6e030112ba19d91805d6926e1220f57407be6b57.png"/><Relationship Id="rId66" Type="http://schemas.openxmlformats.org/officeDocument/2006/relationships/image" Target="media/1b8857590ee4e3bea9efbd7bc9474f94732b3042.png"/><Relationship Id="rId67" Type="http://schemas.openxmlformats.org/officeDocument/2006/relationships/image" Target="media/f72be5fa65a23fa17353c59fe358decc23e1d2e0.png"/><Relationship Id="rId68" Type="http://schemas.openxmlformats.org/officeDocument/2006/relationships/image" Target="media/7a2cc4baf38aa108e93bf35761ab5ecdfd122f42.png"/><Relationship Id="rId69" Type="http://schemas.openxmlformats.org/officeDocument/2006/relationships/image" Target="media/7edeb39ed58ad784ccd14dd93bf1197b2b55216b.png"/><Relationship Id="rId70" Type="http://schemas.openxmlformats.org/officeDocument/2006/relationships/image" Target="media/812a95a5f2217df91c4aba6bc67c243b646ed5d4.png"/><Relationship Id="rId71" Type="http://schemas.openxmlformats.org/officeDocument/2006/relationships/image" Target="media/90e6f201bfed86b6ab21634d449b07866afbd13b.png"/><Relationship Id="rId72" Type="http://schemas.openxmlformats.org/officeDocument/2006/relationships/image" Target="media/9d64352939ac49f91bf49d7e81b5569ba7ea940c.png"/><Relationship Id="rId73" Type="http://schemas.openxmlformats.org/officeDocument/2006/relationships/image" Target="media/cddf2994965231574eb59e83461907d1736ccdad.png"/><Relationship Id="rId74" Type="http://schemas.openxmlformats.org/officeDocument/2006/relationships/image" Target="media/2aa4a5aec1bfb2f422aaadabfa467301a436fe99.png"/><Relationship Id="rId75" Type="http://schemas.openxmlformats.org/officeDocument/2006/relationships/image" Target="media/2c9bb5d019dca39ec3c7290105e3130130e4e683.png"/><Relationship Id="rId76" Type="http://schemas.openxmlformats.org/officeDocument/2006/relationships/image" Target="media/659af4b82c32bfd7139296a62cf83918ad13a0b4.png"/><Relationship Id="rId77" Type="http://schemas.openxmlformats.org/officeDocument/2006/relationships/image" Target="media/dc117ef862c36bea2d60642ee696af3330d72fc8.png"/><Relationship Id="rId78" Type="http://schemas.openxmlformats.org/officeDocument/2006/relationships/image" Target="media/b96c87b45d5f51f16b905fc9c26a0b54bdbd911d.png"/><Relationship Id="rId79" Type="http://schemas.openxmlformats.org/officeDocument/2006/relationships/image" Target="media/c76789ed1035fe1536014640f6363f7142065a2a.png"/><Relationship Id="rId80" Type="http://schemas.openxmlformats.org/officeDocument/2006/relationships/image" Target="media/567bc96a68d9ce71cc56307e8480ef59bf488a25.png"/><Relationship Id="rId81" Type="http://schemas.openxmlformats.org/officeDocument/2006/relationships/image" Target="media/148c6e582fb4314146a1a37eb2348c549791701d.png"/><Relationship Id="rId82" Type="http://schemas.openxmlformats.org/officeDocument/2006/relationships/image" Target="media/263576dcba64bdabd6cd4290ba2d1854937f4814.png"/><Relationship Id="rId83" Type="http://schemas.openxmlformats.org/officeDocument/2006/relationships/image" Target="media/0bda35ed82163a0a56db5e3e6ba9f4cfc53bce16.png"/><Relationship Id="rId84" Type="http://schemas.openxmlformats.org/officeDocument/2006/relationships/image" Target="media/b8a91cf7e8480aff23abd4b5e094934f1702c8f9.png"/><Relationship Id="rId85" Type="http://schemas.openxmlformats.org/officeDocument/2006/relationships/image" Target="media/5ee876a884c078e2388e7b067e7ceeda6ea8b862.png"/><Relationship Id="rId86" Type="http://schemas.openxmlformats.org/officeDocument/2006/relationships/image" Target="media/77b646e691267611709a9620fee0fcd3f5b4518c.png"/><Relationship Id="rId87" Type="http://schemas.openxmlformats.org/officeDocument/2006/relationships/image" Target="media/68ffda7130da7a626d582c3a41d08b743054d8ba.png"/><Relationship Id="rId88" Type="http://schemas.openxmlformats.org/officeDocument/2006/relationships/image" Target="media/3924ed78a1e318c08fdf18dccfc5715898697028.png"/><Relationship Id="rId89" Type="http://schemas.openxmlformats.org/officeDocument/2006/relationships/image" Target="media/b7e59775ae314619b09b84fa68c4f9b060ecc6e0.png"/><Relationship Id="rId90" Type="http://schemas.openxmlformats.org/officeDocument/2006/relationships/image" Target="media/7f971c7849c587bcb365b9af4cc8b9a6af417830.png"/><Relationship Id="rId91" Type="http://schemas.openxmlformats.org/officeDocument/2006/relationships/image" Target="media/03ab96156951f83fffe3be5191ec9e0c7bbda369.png"/><Relationship Id="rId92" Type="http://schemas.openxmlformats.org/officeDocument/2006/relationships/image" Target="media/cdcfb3413f09af6e1e4037bd5bff7dc68c55dde3.png"/><Relationship Id="rId93" Type="http://schemas.openxmlformats.org/officeDocument/2006/relationships/image" Target="media/ab163be8b6548557af7617afa256c752c6072c07.png"/><Relationship Id="rId94" Type="http://schemas.openxmlformats.org/officeDocument/2006/relationships/image" Target="media/d32213666d96f4733ef27e5d0bbf83bfea9f32f7.png"/><Relationship Id="rId95" Type="http://schemas.openxmlformats.org/officeDocument/2006/relationships/image" Target="media/6409c63aad7762b970c1778f58c214c848bcf390.png"/><Relationship Id="rId96" Type="http://schemas.openxmlformats.org/officeDocument/2006/relationships/image" Target="media/b90225700444d28c8504252dd66e38bc86b79de6.png"/><Relationship Id="rId97" Type="http://schemas.openxmlformats.org/officeDocument/2006/relationships/image" Target="media/9ff8649d63d6fcb4b7e6cf1a370edca30ed835a3.png"/><Relationship Id="rId98" Type="http://schemas.openxmlformats.org/officeDocument/2006/relationships/image" Target="media/6e6c8b2def90302f83fa38a8645f412a237540f7.png"/><Relationship Id="rId99" Type="http://schemas.openxmlformats.org/officeDocument/2006/relationships/image" Target="media/02ee0e9da618b17f31d636b2d81a678216eaf6f0.png"/><Relationship Id="rId100" Type="http://schemas.openxmlformats.org/officeDocument/2006/relationships/image" Target="media/7a97de6878275723b4aa026853d18264bde7bd36.png"/><Relationship Id="rId101" Type="http://schemas.openxmlformats.org/officeDocument/2006/relationships/image" Target="media/da9ca9b970574c482683ea80b1851260fcdd3e52.png"/><Relationship Id="rId102" Type="http://schemas.openxmlformats.org/officeDocument/2006/relationships/image" Target="media/7cc13ac30ea94f3b366b356cee7b7edc6a502f07.png"/><Relationship Id="rId103" Type="http://schemas.openxmlformats.org/officeDocument/2006/relationships/image" Target="media/e4b93c702c74de7b6451e1fc59a438ffc612fb9a.png"/><Relationship Id="rId104" Type="http://schemas.openxmlformats.org/officeDocument/2006/relationships/image" Target="media/b1220a8ef027a34623b6922c26b51cbffca4bb4c.png"/><Relationship Id="rId105" Type="http://schemas.openxmlformats.org/officeDocument/2006/relationships/image" Target="media/08fd5a60c8575cd53c25f9b229c2d4673577e03f.png"/><Relationship Id="rId106" Type="http://schemas.openxmlformats.org/officeDocument/2006/relationships/image" Target="media/7fce7f4932722f2f1825414a0f752da0739b6d73.png"/><Relationship Id="rId107" Type="http://schemas.openxmlformats.org/officeDocument/2006/relationships/image" Target="media/cd66113a5050a36d7e3f80d774f0e07b7c0127d3.png"/><Relationship Id="rId108" Type="http://schemas.openxmlformats.org/officeDocument/2006/relationships/image" Target="media/ee56af69dc2359db28be3cac567bf33ed5be4dae.png"/><Relationship Id="rId109" Type="http://schemas.openxmlformats.org/officeDocument/2006/relationships/image" Target="media/0421e2a395894aa0d531a160832d9dd2e7f230d4.png"/><Relationship Id="rId110" Type="http://schemas.openxmlformats.org/officeDocument/2006/relationships/image" Target="media/9ab5b167f8cda872b873c5cff259a88813a27079.png"/><Relationship Id="rId111" Type="http://schemas.openxmlformats.org/officeDocument/2006/relationships/image" Target="media/71ff0cdd9b2a8b801411a6efb3c0162dc9f18ab1.png"/><Relationship Id="rId112" Type="http://schemas.openxmlformats.org/officeDocument/2006/relationships/image" Target="media/48d5ae0aa79e4c0ffc7725a4f4a63d79efa44c4b.png"/><Relationship Id="rId113" Type="http://schemas.openxmlformats.org/officeDocument/2006/relationships/image" Target="media/9cd499c95dcb48f74632f3720828f8cf750ce43f.png"/><Relationship Id="rId114" Type="http://schemas.openxmlformats.org/officeDocument/2006/relationships/image" Target="media/1e5c3f44ff780c172d06c1b45b7d706eb133e85b.png"/><Relationship Id="rId115" Type="http://schemas.openxmlformats.org/officeDocument/2006/relationships/image" Target="media/3282107fb94cc0c0dbd83aa37f88cc833611474c.png"/><Relationship Id="rId116" Type="http://schemas.openxmlformats.org/officeDocument/2006/relationships/image" Target="media/9ec314b981dd0ea241e80293564a089ec3974550.png"/><Relationship Id="rId117" Type="http://schemas.openxmlformats.org/officeDocument/2006/relationships/image" Target="media/11cf794549269c63caf1af75d47b820c54bb9fe2.png"/><Relationship Id="rId118" Type="http://schemas.openxmlformats.org/officeDocument/2006/relationships/image" Target="media/822de51276e52611060cf8fd7147dd15529fd14a.png"/><Relationship Id="rId119" Type="http://schemas.openxmlformats.org/officeDocument/2006/relationships/image" Target="media/8f61cb61664c9643aa7951e06f7cd323e9557f85.png"/><Relationship Id="rId120" Type="http://schemas.openxmlformats.org/officeDocument/2006/relationships/image" Target="media/f155e22a47078ce41992cdbfb3ff68398af57849.png"/><Relationship Id="rId121" Type="http://schemas.openxmlformats.org/officeDocument/2006/relationships/image" Target="media/5976a4be1070b910bdc5501b2690f257f1110f69.png"/><Relationship Id="rId122" Type="http://schemas.openxmlformats.org/officeDocument/2006/relationships/image" Target="media/b167b933f28fd9d4b5f12a61782b265a5b34efef.png"/><Relationship Id="rId123" Type="http://schemas.openxmlformats.org/officeDocument/2006/relationships/image" Target="media/9672e4041eba99c8e51fa3ad52c93457370c86e2.png"/><Relationship Id="rId124" Type="http://schemas.openxmlformats.org/officeDocument/2006/relationships/image" Target="media/7ccc44946b1903d00a4b2a7644e2b3318b09e9db.png"/><Relationship Id="rId125" Type="http://schemas.openxmlformats.org/officeDocument/2006/relationships/image" Target="media/f0ae3fc80147625717d118fada3e6828287083e5.png"/><Relationship Id="rId126" Type="http://schemas.openxmlformats.org/officeDocument/2006/relationships/image" Target="media/0ce5a6eb6d9d8eea606139a726375842535a9040.png"/><Relationship Id="rId127" Type="http://schemas.openxmlformats.org/officeDocument/2006/relationships/image" Target="media/951837d8f491cf2c51a12256ab17a8665665a3d1.png"/><Relationship Id="rId128" Type="http://schemas.openxmlformats.org/officeDocument/2006/relationships/image" Target="media/a812009c9a36bbc89dbaf83f645793e541e45a88.png"/><Relationship Id="rId129" Type="http://schemas.openxmlformats.org/officeDocument/2006/relationships/image" Target="media/18be9f5303bc68cabf61ccc65c2877d16664e009.png"/><Relationship Id="rId130" Type="http://schemas.openxmlformats.org/officeDocument/2006/relationships/image" Target="media/bb8aa7787842efa125358d8e3fbd3fa28058e0cf.png"/><Relationship Id="rId131" Type="http://schemas.openxmlformats.org/officeDocument/2006/relationships/image" Target="media/5fda5efaa276fa808a3c69af7fdc6a453d53fd28.png"/><Relationship Id="rId132" Type="http://schemas.openxmlformats.org/officeDocument/2006/relationships/image" Target="media/dbb71a26bde6058fa50206dd91a9fcfe9826eb9e.png"/><Relationship Id="rId133" Type="http://schemas.openxmlformats.org/officeDocument/2006/relationships/image" Target="media/6a6964609a93dee7ea6621777bc43714e75bb6e0.png"/><Relationship Id="rId134" Type="http://schemas.openxmlformats.org/officeDocument/2006/relationships/image" Target="media/eb54f4d961067d27f11daea1981fe38b57d4584e.png"/><Relationship Id="rId135" Type="http://schemas.openxmlformats.org/officeDocument/2006/relationships/image" Target="media/6b01c4bfae828e30427bb9b78698ace026b423bf.png"/><Relationship Id="rId136" Type="http://schemas.openxmlformats.org/officeDocument/2006/relationships/image" Target="media/53d71255f74c7f5f9aa05506de9874877da10770.png"/><Relationship Id="rId137" Type="http://schemas.openxmlformats.org/officeDocument/2006/relationships/image" Target="media/5a742320a84b871f58a92f3a2b0ea595a2545bfc.png"/><Relationship Id="rId138" Type="http://schemas.openxmlformats.org/officeDocument/2006/relationships/image" Target="media/b7a704aca935437525a6020e90ffc5d2cf5c84c8.png"/><Relationship Id="rId139" Type="http://schemas.openxmlformats.org/officeDocument/2006/relationships/image" Target="media/d8d9a1c5796ea4fe8e7ab3d630b1cf49d0d46ed1.png"/><Relationship Id="rId140" Type="http://schemas.openxmlformats.org/officeDocument/2006/relationships/image" Target="media/739616613c6ebe8c2b5ca851ab663ebd636cd094.png"/><Relationship Id="rId141" Type="http://schemas.openxmlformats.org/officeDocument/2006/relationships/image" Target="media/796b89ea38c970cafec00cd0ded9c1914cd7bf17.png"/><Relationship Id="rId14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SentinelX Review 3 Report</dc:title>
  <dc:creator>Shlok Gupta, Shreya Bhushan, Yashneil Purkayastha</dc:creator>
  <cp:lastModifiedBy>Un-named</cp:lastModifiedBy>
  <cp:revision>1</cp:revision>
  <dcterms:created xsi:type="dcterms:W3CDTF">2026-10-29T10:03:27.453Z</dcterms:created>
  <dcterms:modified xsi:type="dcterms:W3CDTF">2026-10-29T10:03:27.463Z</dcterms:modified>
</cp:coreProperties>
</file>

<file path=docProps/custom.xml><?xml version="1.0" encoding="utf-8"?>
<Properties xmlns="http://schemas.openxmlformats.org/officeDocument/2006/custom-properties" xmlns:vt="http://schemas.openxmlformats.org/officeDocument/2006/docPropsVTypes"/>
</file>