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Cart Abandonment Pattern Analysis &amp; AI-Based Prediction</w:t>
      </w:r>
    </w:p>
    <w:p>
      <w:r>
        <w:t>Project Report</w:t>
      </w:r>
    </w:p>
    <w:p>
      <w:pPr>
        <w:pStyle w:val="Heading1"/>
      </w:pPr>
      <w:r>
        <w:t>1. Introduction</w:t>
      </w:r>
    </w:p>
    <w:p>
      <w:r>
        <w:t>Cart abandonment is an important e-commerce analytics problem because users may add products to their carts but fail to complete the purchase. This project analyzes customer session data to identify observable abandonment patterns and develops an exploratory machine learning model for decision support.</w:t>
      </w:r>
    </w:p>
    <w:p>
      <w:pPr>
        <w:pStyle w:val="Heading1"/>
      </w:pPr>
      <w:r>
        <w:t>2. Business Question</w:t>
      </w:r>
    </w:p>
    <w:p>
      <w:r>
        <w:t>Where in the checkout flow are customers dropping off most, and what should the product team examine first?</w:t>
      </w:r>
    </w:p>
    <w:p>
      <w:pPr>
        <w:pStyle w:val="Heading1"/>
      </w:pPr>
      <w:r>
        <w:t>3. Objectives</w:t>
      </w:r>
    </w:p>
    <w:p>
      <w:r>
        <w:t>• Calculate the overall cart abandonment rate.</w:t>
      </w:r>
    </w:p>
    <w:p>
      <w:r>
        <w:t>• Analyze the checkout funnel from sessions to add-to-cart and purchase.</w:t>
      </w:r>
    </w:p>
    <w:p>
      <w:r>
        <w:t>• Compare abandonment across session duration, product category, device, payment method, marketing channel and time periods.</w:t>
      </w:r>
    </w:p>
    <w:p>
      <w:r>
        <w:t>• Build an exploratory Random Forest model to identify influential behavioral features.</w:t>
      </w:r>
    </w:p>
    <w:p>
      <w:r>
        <w:t>• Present findings through an interactive Power BI dashboard.</w:t>
      </w:r>
    </w:p>
    <w:p>
      <w:pPr>
        <w:pStyle w:val="Heading1"/>
      </w:pPr>
      <w:r>
        <w:t>4. Dataset</w:t>
      </w:r>
    </w:p>
    <w:p>
      <w:r>
        <w:t>The dataset contains 25,000 e-commerce sessions and 29 columns. It includes customer/session identifiers, device and user information, marketing channel, product information, pricing and discount fields, browsing behavior, cart and purchase indicators, ratings, payment method and visit-related fields. The loaded dataset contained no missing values.</w:t>
      </w:r>
    </w:p>
    <w:p>
      <w:pPr>
        <w:pStyle w:val="Heading1"/>
      </w:pPr>
      <w:r>
        <w:t>5. Data Preparation</w:t>
      </w:r>
    </w:p>
    <w:p>
      <w:r>
        <w:t>The data was loaded using Pandas and inspected for structure, data types and missing values. The visit_date field was converted to datetime format. Encoded categorical fields were retained because verified label mappings were not available. Leakage-prone outcome variables were removed from the machine-learning feature set.</w:t>
      </w:r>
    </w:p>
    <w:p>
      <w:pPr>
        <w:pStyle w:val="Heading1"/>
      </w:pPr>
      <w:r>
        <w:t>6. Exploratory Analysis</w:t>
      </w:r>
    </w:p>
    <w:p>
      <w:r>
        <w:t>The overall abandonment rate was 42.00%. There were 25,000 sessions, 16,117 sessions with an add-to-cart action and 5,616 purchases. Very Short sessions had the highest observed abandonment rate at 44.13%, while Long and Very Long sessions were approximately 40.7%. Monthly abandonment varied from 40.46% to 44.42%. Device type, payment method, marketing channel, product category, price segments and discount percentage showed comparatively small differences.</w:t>
      </w:r>
    </w:p>
    <w:p>
      <w:pPr>
        <w:pStyle w:val="Heading1"/>
      </w:pPr>
      <w:r>
        <w:t>7. Machine Learning</w:t>
      </w:r>
    </w:p>
    <w:p>
      <w:r>
        <w:t>A Random Forest classification model was trained after removing purchased and added_to_cart because they can leak information about the target outcome. The final model achieved 58.32% accuracy. The most influential features were unit price, time on site, rating, pages viewed and discount amount. Feature importance indicates model influence and should not be interpreted as proof of causation.</w:t>
      </w:r>
    </w:p>
    <w:p>
      <w:pPr>
        <w:pStyle w:val="Heading1"/>
      </w:pPr>
      <w:r>
        <w:t>8. Business Recommendations</w:t>
      </w:r>
    </w:p>
    <w:p>
      <w:r>
        <w:t>• Examine the cart-to-purchase gap and checkout journey for friction.</w:t>
      </w:r>
    </w:p>
    <w:p>
      <w:r>
        <w:t>• Improve early-session engagement and product information for very short sessions.</w:t>
      </w:r>
    </w:p>
    <w:p>
      <w:r>
        <w:t>• Monitor checkout and payment experience.</w:t>
      </w:r>
    </w:p>
    <w:p>
      <w:r>
        <w:t>• Use behavioral signals for customer segmentation and exploratory analysis.</w:t>
      </w:r>
    </w:p>
    <w:p>
      <w:r>
        <w:t>• Use the AI model as decision support while recognizing its current predictive limitations.</w:t>
      </w:r>
    </w:p>
    <w:p>
      <w:r>
        <w:t>• Track abandonment trends continuously through the Power BI dashboard.</w:t>
      </w:r>
    </w:p>
    <w:p>
      <w:pPr>
        <w:pStyle w:val="Heading1"/>
      </w:pPr>
      <w:r>
        <w:t>9. Power BI Dashboard</w:t>
      </w:r>
    </w:p>
    <w:p>
      <w:r>
        <w:t>The dashboard contains three pages: Executive Overview, Checkout Funnel and AI Insights. The Executive Overview presents key KPIs and abandonment trends. The Checkout Funnel presents Total Sessions, Added to Cart and Purchased stages. The AI Insights page presents model accuracy, feature importance and model interpretation.</w:t>
      </w:r>
    </w:p>
    <w:p>
      <w:pPr>
        <w:pStyle w:val="Heading1"/>
      </w:pPr>
      <w:r>
        <w:t>10. Conclusion</w:t>
      </w:r>
    </w:p>
    <w:p>
      <w:r>
        <w:t>The analysis shows a substantial gap between cart activity and completed purchases, while most available customer and transaction segments show relatively similar abandonment rates. Session duration provides a more noticeable observable difference, and the Random Forest model highlights several influential behavioral features. However, the model's 58.32% accuracy indicates limited predictive separation in the available data, so the AI component should be used for exploratory decision support rather than treated as a production-grade predictor.</w:t>
      </w:r>
    </w:p>
    <w:p>
      <w:pPr>
        <w:pStyle w:val="Heading1"/>
      </w:pPr>
      <w:r>
        <w:t>11. Technologies Used</w:t>
      </w:r>
    </w:p>
    <w:p>
      <w:r>
        <w:t>Python, Pandas, NumPy, Scikit-learn, Matplotlib, Seaborn, Power BI and SQL.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