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5" w:lineRule="auto"/>
        <w:ind w:left="2160" w:right="1023" w:firstLine="720"/>
        <w:jc w:val="center"/>
        <w:rPr>
          <w:rFonts w:ascii="Times New Roman" w:cs="Times New Roman" w:eastAsia="Times New Roman" w:hAnsi="Times New Roman"/>
          <w:color w:val="5a5a5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78"/>
          <w:szCs w:val="78"/>
          <w:rtl w:val="0"/>
        </w:rPr>
        <w:t xml:space="preserve">Het </w:t>
      </w:r>
      <w:r w:rsidDel="00000000" w:rsidR="00000000" w:rsidRPr="00000000">
        <w:rPr>
          <w:rFonts w:ascii="Times New Roman" w:cs="Times New Roman" w:eastAsia="Times New Roman" w:hAnsi="Times New Roman"/>
          <w:sz w:val="78.76642608642578"/>
          <w:szCs w:val="78.76642608642578"/>
          <w:rtl w:val="0"/>
        </w:rPr>
        <w:t xml:space="preserve">Patel </w:t>
      </w:r>
      <w:r w:rsidDel="00000000" w:rsidR="00000000" w:rsidRPr="00000000">
        <w:rPr>
          <w:rFonts w:ascii="Times New Roman" w:cs="Times New Roman" w:eastAsia="Times New Roman" w:hAnsi="Times New Roman"/>
          <w:sz w:val="78"/>
          <w:szCs w:val="7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a5a5a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widowControl w:val="0"/>
        <w:spacing w:line="245" w:lineRule="auto"/>
        <w:ind w:left="2160" w:right="1023" w:firstLine="0"/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30.079999923706055"/>
            <w:szCs w:val="30.079999923706055"/>
            <w:rtl w:val="0"/>
          </w:rPr>
          <w:t xml:space="preserve">hetp1815@gmail.com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 || (+91)6353889428</w:t>
      </w:r>
    </w:p>
    <w:p w:rsidR="00000000" w:rsidDel="00000000" w:rsidP="00000000" w:rsidRDefault="00000000" w:rsidRPr="00000000" w14:paraId="00000003">
      <w:pPr>
        <w:widowControl w:val="0"/>
        <w:spacing w:line="245" w:lineRule="auto"/>
        <w:ind w:right="1023"/>
        <w:rPr>
          <w:rFonts w:ascii="Times New Roman" w:cs="Times New Roman" w:eastAsia="Times New Roman" w:hAnsi="Times New Roman"/>
          <w:color w:val="808080"/>
          <w:sz w:val="26"/>
          <w:szCs w:val="26"/>
        </w:rPr>
        <w:sectPr>
          <w:pgSz w:h="20160" w:w="12240" w:orient="portrait"/>
          <w:pgMar w:bottom="0" w:top="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34" w:line="240" w:lineRule="auto"/>
        <w:ind w:left="720" w:firstLine="0"/>
        <w:rPr>
          <w:rFonts w:ascii="Times New Roman" w:cs="Times New Roman" w:eastAsia="Times New Roman" w:hAnsi="Times New Roman"/>
          <w:color w:val="999999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43"/>
          <w:szCs w:val="43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39"/>
          <w:szCs w:val="3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7" w:line="219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SARVAJANIK  UNIVERSITY</w:t>
      </w:r>
    </w:p>
    <w:p w:rsidR="00000000" w:rsidDel="00000000" w:rsidP="00000000" w:rsidRDefault="00000000" w:rsidRPr="00000000" w14:paraId="00000006">
      <w:pPr>
        <w:widowControl w:val="0"/>
        <w:spacing w:before="57" w:line="219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B.T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ECH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   |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Information Technology </w:t>
      </w:r>
    </w:p>
    <w:p w:rsidR="00000000" w:rsidDel="00000000" w:rsidP="00000000" w:rsidRDefault="00000000" w:rsidRPr="00000000" w14:paraId="00000007">
      <w:pPr>
        <w:widowControl w:val="0"/>
        <w:spacing w:before="19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2021-2025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Surat, Gujarat.CGPA: 9.61 </w:t>
      </w:r>
    </w:p>
    <w:p w:rsidR="00000000" w:rsidDel="00000000" w:rsidP="00000000" w:rsidRDefault="00000000" w:rsidRPr="00000000" w14:paraId="00000008">
      <w:pPr>
        <w:widowControl w:val="0"/>
        <w:spacing w:before="131" w:line="224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1"/>
          <w:szCs w:val="31"/>
          <w:rtl w:val="0"/>
        </w:rPr>
        <w:t xml:space="preserve">GURUKUL VIDYAPITH V.T. CHOKSI ENG. MED. SCH.</w:t>
      </w:r>
    </w:p>
    <w:p w:rsidR="00000000" w:rsidDel="00000000" w:rsidP="00000000" w:rsidRDefault="00000000" w:rsidRPr="00000000" w14:paraId="00000009">
      <w:pPr>
        <w:widowControl w:val="0"/>
        <w:spacing w:before="131" w:line="224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rtl w:val="0"/>
        </w:rPr>
        <w:t xml:space="preserve">HSC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- 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TATE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OARD </w:t>
      </w:r>
    </w:p>
    <w:p w:rsidR="00000000" w:rsidDel="00000000" w:rsidP="00000000" w:rsidRDefault="00000000" w:rsidRPr="00000000" w14:paraId="0000000A">
      <w:pPr>
        <w:widowControl w:val="0"/>
        <w:spacing w:before="17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2021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Surat, Gujarat </w:t>
      </w:r>
    </w:p>
    <w:p w:rsidR="00000000" w:rsidDel="00000000" w:rsidP="00000000" w:rsidRDefault="00000000" w:rsidRPr="00000000" w14:paraId="0000000B">
      <w:pPr>
        <w:widowControl w:val="0"/>
        <w:spacing w:before="2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sz w:val="26"/>
          <w:szCs w:val="26"/>
          <w:rtl w:val="0"/>
        </w:rPr>
        <w:t xml:space="preserve">Percentage: 78% </w:t>
      </w:r>
    </w:p>
    <w:p w:rsidR="00000000" w:rsidDel="00000000" w:rsidP="00000000" w:rsidRDefault="00000000" w:rsidRPr="00000000" w14:paraId="0000000C">
      <w:pPr>
        <w:widowControl w:val="0"/>
        <w:spacing w:before="131" w:line="224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1"/>
          <w:szCs w:val="31"/>
          <w:rtl w:val="0"/>
        </w:rPr>
        <w:t xml:space="preserve">GURUKUL VIDYAPITH V.T. CHOKSI ENG. MED. SCH.</w:t>
      </w:r>
    </w:p>
    <w:p w:rsidR="00000000" w:rsidDel="00000000" w:rsidP="00000000" w:rsidRDefault="00000000" w:rsidRPr="00000000" w14:paraId="0000000D">
      <w:pPr>
        <w:widowControl w:val="0"/>
        <w:spacing w:before="124" w:line="232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SSC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TATE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OARD </w:t>
      </w:r>
    </w:p>
    <w:p w:rsidR="00000000" w:rsidDel="00000000" w:rsidP="00000000" w:rsidRDefault="00000000" w:rsidRPr="00000000" w14:paraId="0000000E">
      <w:pPr>
        <w:widowControl w:val="0"/>
        <w:spacing w:before="16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2019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Surat, Gujarat </w:t>
      </w:r>
    </w:p>
    <w:p w:rsidR="00000000" w:rsidDel="00000000" w:rsidP="00000000" w:rsidRDefault="00000000" w:rsidRPr="00000000" w14:paraId="0000000F">
      <w:pPr>
        <w:widowControl w:val="0"/>
        <w:spacing w:before="3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sz w:val="25"/>
          <w:szCs w:val="25"/>
          <w:rtl w:val="0"/>
        </w:rPr>
        <w:t xml:space="preserve">Percentile:98.57 </w:t>
      </w:r>
    </w:p>
    <w:p w:rsidR="00000000" w:rsidDel="00000000" w:rsidP="00000000" w:rsidRDefault="00000000" w:rsidRPr="00000000" w14:paraId="00000010">
      <w:pPr>
        <w:widowControl w:val="0"/>
        <w:spacing w:before="3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" w:line="240" w:lineRule="auto"/>
        <w:ind w:left="720" w:firstLine="0"/>
        <w:rPr>
          <w:rFonts w:ascii="Times New Roman" w:cs="Times New Roman" w:eastAsia="Times New Roman" w:hAnsi="Times New Roman"/>
          <w:color w:val="999999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9"/>
          <w:szCs w:val="39"/>
          <w:rtl w:val="0"/>
        </w:rPr>
        <w:t xml:space="preserve">LINKS </w:t>
      </w:r>
    </w:p>
    <w:p w:rsidR="00000000" w:rsidDel="00000000" w:rsidP="00000000" w:rsidRDefault="00000000" w:rsidRPr="00000000" w14:paraId="00000012">
      <w:pPr>
        <w:widowControl w:val="0"/>
        <w:spacing w:before="57" w:line="240" w:lineRule="auto"/>
        <w:ind w:left="720" w:firstLine="0"/>
        <w:rPr>
          <w:rFonts w:ascii="Times New Roman" w:cs="Times New Roman" w:eastAsia="Times New Roman" w:hAnsi="Times New Roman"/>
          <w:color w:val="66666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666666"/>
            <w:sz w:val="27"/>
            <w:szCs w:val="27"/>
            <w:rtl w:val="0"/>
          </w:rPr>
          <w:t xml:space="preserve">HET PATEL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0" w:line="240" w:lineRule="auto"/>
        <w:ind w:left="720" w:firstLine="0"/>
        <w:rPr>
          <w:rFonts w:ascii="Times New Roman" w:cs="Times New Roman" w:eastAsia="Times New Roman" w:hAnsi="Times New Roman"/>
          <w:color w:val="66666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Github: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666666"/>
            <w:sz w:val="27"/>
            <w:szCs w:val="27"/>
            <w:rtl w:val="0"/>
          </w:rPr>
          <w:t xml:space="preserve">HET PATEL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0" w:line="240" w:lineRule="auto"/>
        <w:ind w:left="720" w:firstLine="0"/>
        <w:rPr>
          <w:rFonts w:ascii="Times New Roman" w:cs="Times New Roman" w:eastAsia="Times New Roman" w:hAnsi="Times New Roman"/>
          <w:color w:val="66666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color w:val="999999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9"/>
          <w:szCs w:val="39"/>
          <w:rtl w:val="0"/>
        </w:rPr>
        <w:t xml:space="preserve">COURSEWORK </w:t>
      </w:r>
    </w:p>
    <w:p w:rsidR="00000000" w:rsidDel="00000000" w:rsidP="00000000" w:rsidRDefault="00000000" w:rsidRPr="00000000" w14:paraId="00000016">
      <w:pPr>
        <w:widowControl w:val="0"/>
        <w:spacing w:before="28"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UNDERGRADUATE </w:t>
      </w:r>
    </w:p>
    <w:p w:rsidR="00000000" w:rsidDel="00000000" w:rsidP="00000000" w:rsidRDefault="00000000" w:rsidRPr="00000000" w14:paraId="00000017">
      <w:pPr>
        <w:widowControl w:val="0"/>
        <w:spacing w:before="17" w:line="242.99999999999997" w:lineRule="auto"/>
        <w:ind w:left="720" w:firstLine="0"/>
        <w:rPr>
          <w:rFonts w:ascii="Times New Roman" w:cs="Times New Roman" w:eastAsia="Times New Roman" w:hAnsi="Times New Roman"/>
          <w:color w:val="2b2b2b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Data Structure &amp; Algorithms,</w:t>
      </w:r>
    </w:p>
    <w:p w:rsidR="00000000" w:rsidDel="00000000" w:rsidP="00000000" w:rsidRDefault="00000000" w:rsidRPr="00000000" w14:paraId="00000018">
      <w:pPr>
        <w:widowControl w:val="0"/>
        <w:spacing w:before="17" w:line="242.99999999999997" w:lineRule="auto"/>
        <w:ind w:left="720" w:firstLine="0"/>
        <w:rPr>
          <w:rFonts w:ascii="Times New Roman" w:cs="Times New Roman" w:eastAsia="Times New Roman" w:hAnsi="Times New Roman"/>
          <w:color w:val="2b2b2b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Operating System </w:t>
      </w:r>
    </w:p>
    <w:p w:rsidR="00000000" w:rsidDel="00000000" w:rsidP="00000000" w:rsidRDefault="00000000" w:rsidRPr="00000000" w14:paraId="00000019">
      <w:pPr>
        <w:widowControl w:val="0"/>
        <w:spacing w:before="7" w:line="242" w:lineRule="auto"/>
        <w:ind w:left="720" w:firstLine="0"/>
        <w:rPr>
          <w:rFonts w:ascii="Times New Roman" w:cs="Times New Roman" w:eastAsia="Times New Roman" w:hAnsi="Times New Roman"/>
          <w:color w:val="2b2b2b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DBMS</w:t>
      </w:r>
    </w:p>
    <w:p w:rsidR="00000000" w:rsidDel="00000000" w:rsidP="00000000" w:rsidRDefault="00000000" w:rsidRPr="00000000" w14:paraId="0000001A">
      <w:pPr>
        <w:widowControl w:val="0"/>
        <w:spacing w:before="7" w:line="242" w:lineRule="auto"/>
        <w:ind w:left="720" w:firstLine="0"/>
        <w:rPr>
          <w:rFonts w:ascii="Times New Roman" w:cs="Times New Roman" w:eastAsia="Times New Roman" w:hAnsi="Times New Roman"/>
          <w:color w:val="2b2b2b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Object Oriented Programming </w:t>
      </w:r>
    </w:p>
    <w:p w:rsidR="00000000" w:rsidDel="00000000" w:rsidP="00000000" w:rsidRDefault="00000000" w:rsidRPr="00000000" w14:paraId="0000001B">
      <w:pPr>
        <w:widowControl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9"/>
          <w:szCs w:val="39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35"/>
          <w:szCs w:val="35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45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TECHNICAL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React Js        MongoDB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Node Js   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   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• Express Js    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Next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7"/>
          <w:szCs w:val="27"/>
          <w:rtl w:val="0"/>
        </w:rPr>
        <w:t xml:space="preserve">TypeScript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5"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5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JAVA ,C , JavaScript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Familier: Python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45" w:line="240" w:lineRule="auto"/>
        <w:ind w:left="720" w:firstLine="0"/>
        <w:rPr>
          <w:rFonts w:ascii="Times New Roman" w:cs="Times New Roman" w:eastAsia="Times New Roman" w:hAnsi="Times New Roman"/>
          <w:color w:val="6a6a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Docker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30"/>
          <w:szCs w:val="30"/>
          <w:rtl w:val="0"/>
        </w:rPr>
        <w:t xml:space="preserve">• CI/CD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5"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NON TECHNICAL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8"/>
          <w:szCs w:val="28"/>
          <w:u w:val="none"/>
          <w:shd w:fill="auto" w:val="clear"/>
          <w:vertAlign w:val="baseline"/>
          <w:rtl w:val="0"/>
        </w:rPr>
        <w:t xml:space="preserve">Professional Growth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6a6a6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6a6a6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9999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999999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46"/>
          <w:szCs w:val="46"/>
          <w:rtl w:val="0"/>
        </w:rPr>
        <w:t xml:space="preserve">PROJECT</w:t>
      </w:r>
    </w:p>
    <w:p w:rsidR="00000000" w:rsidDel="00000000" w:rsidP="00000000" w:rsidRDefault="00000000" w:rsidRPr="00000000" w14:paraId="00000035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Social Media Website (Thread Clone)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6a6a6a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rtl w:val="0"/>
        </w:rPr>
        <w:t xml:space="preserve">MAR 2024 - APR 2024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u w:val="single"/>
          <w:rtl w:val="0"/>
        </w:rPr>
        <w:t xml:space="preserve">Tech Stack Used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 NEXT JS,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Prisma, Vine Js.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• Developed a comprehensive social media website similar to Thread, leveraging TypeScript, NEXT JS, PostgreSQL, Prisma, and Vite JS, with robust authentication.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The website will be fully authenticated using the Next-Auth library. It will encompass essential functionalities like text and image posting, post liking, commenting, and user profile viewing.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Keep Notes | Task Manager Website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rtl w:val="0"/>
        </w:rPr>
        <w:t xml:space="preserve">JAN 2024 - FEB 2024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|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u w:val="single"/>
          <w:rtl w:val="0"/>
        </w:rPr>
        <w:t xml:space="preserve">Tech Stack Used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MERN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 NEXT JS.</w:t>
      </w:r>
    </w:p>
    <w:p w:rsidR="00000000" w:rsidDel="00000000" w:rsidP="00000000" w:rsidRDefault="00000000" w:rsidRPr="00000000" w14:paraId="0000003F">
      <w:pPr>
        <w:widowControl w:val="0"/>
        <w:spacing w:before="44" w:line="240" w:lineRule="auto"/>
        <w:rPr>
          <w:rFonts w:ascii="Times New Roman" w:cs="Times New Roman" w:eastAsia="Times New Roman" w:hAnsi="Times New Roman"/>
          <w:color w:val="6a6a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Developed a full-stack web application employing Next.js, integrating the MERN stack technology.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The website will encompass key functionalities such as authentication-enabled saving of daily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Lost &amp; Found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6a6a"/>
          <w:rtl w:val="0"/>
        </w:rPr>
        <w:t xml:space="preserve">JAN 2023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|  (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u w:val="single"/>
          <w:rtl w:val="0"/>
        </w:rPr>
        <w:t xml:space="preserve">Tech Stack Used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MERN.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The Lost &amp; Found project utilized the MERN stack.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Design a website where users can add and locate lost items, enabling them to find their important belongings with accurate location details and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Contact Management Website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rtl w:val="0"/>
        </w:rPr>
        <w:t xml:space="preserve">NOV 2023 - DES 2023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|  (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u w:val="single"/>
          <w:rtl w:val="0"/>
        </w:rPr>
        <w:t xml:space="preserve">Tech Stack Used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MERN.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The website content offers features such as the ability to input and save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contact information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. Additionally, it provides functionality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6"/>
          <w:szCs w:val="26"/>
          <w:rtl w:val="0"/>
        </w:rPr>
        <w:t xml:space="preserve">generated a printed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list of all contacts.</w:t>
      </w:r>
    </w:p>
    <w:p w:rsidR="00000000" w:rsidDel="00000000" w:rsidP="00000000" w:rsidRDefault="00000000" w:rsidRPr="00000000" w14:paraId="0000004F">
      <w:pPr>
        <w:widowControl w:val="0"/>
        <w:spacing w:before="320" w:line="240" w:lineRule="auto"/>
        <w:rPr>
          <w:rFonts w:ascii="Times New Roman" w:cs="Times New Roman" w:eastAsia="Times New Roman" w:hAnsi="Times New Roman"/>
          <w:color w:val="6a6a6a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9"/>
          <w:szCs w:val="39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color w:val="6a6a6a"/>
          <w:sz w:val="39"/>
          <w:szCs w:val="39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34" w:line="240" w:lineRule="auto"/>
        <w:rPr>
          <w:rFonts w:ascii="Times New Roman" w:cs="Times New Roman" w:eastAsia="Times New Roman" w:hAnsi="Times New Roman"/>
          <w:color w:val="2b2b2b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6"/>
          <w:szCs w:val="26"/>
          <w:rtl w:val="0"/>
        </w:rPr>
        <w:t xml:space="preserve">Cricket || Chess || VolleyBall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5"/>
          <w:szCs w:val="25"/>
          <w:rtl w:val="0"/>
        </w:rPr>
        <w:t xml:space="preserve"> Music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color w:val="2b2b2b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5"/>
          <w:szCs w:val="25"/>
          <w:rtl w:val="0"/>
        </w:rPr>
        <w:t xml:space="preserve">Traveling </w:t>
      </w:r>
    </w:p>
    <w:p w:rsidR="00000000" w:rsidDel="00000000" w:rsidP="00000000" w:rsidRDefault="00000000" w:rsidRPr="00000000" w14:paraId="00000053">
      <w:pPr>
        <w:widowControl w:val="0"/>
        <w:spacing w:before="154" w:line="240" w:lineRule="auto"/>
        <w:rPr>
          <w:rFonts w:ascii="Times New Roman" w:cs="Times New Roman" w:eastAsia="Times New Roman" w:hAnsi="Times New Roman"/>
          <w:color w:val="999999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8"/>
          <w:szCs w:val="38"/>
          <w:rtl w:val="0"/>
        </w:rPr>
        <w:t xml:space="preserve">CERTIFICATE </w:t>
      </w:r>
    </w:p>
    <w:p w:rsidR="00000000" w:rsidDel="00000000" w:rsidP="00000000" w:rsidRDefault="00000000" w:rsidRPr="00000000" w14:paraId="00000054">
      <w:pPr>
        <w:widowControl w:val="0"/>
        <w:spacing w:before="9" w:line="240" w:lineRule="auto"/>
        <w:rPr>
          <w:rFonts w:ascii="Times New Roman" w:cs="Times New Roman" w:eastAsia="Times New Roman" w:hAnsi="Times New Roman"/>
          <w:color w:val="2b2b2b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5"/>
          <w:szCs w:val="25"/>
          <w:rtl w:val="0"/>
        </w:rPr>
        <w:t xml:space="preserve">Web Development Bootcamp.</w:t>
      </w:r>
    </w:p>
    <w:p w:rsidR="00000000" w:rsidDel="00000000" w:rsidP="00000000" w:rsidRDefault="00000000" w:rsidRPr="00000000" w14:paraId="00000055">
      <w:pPr>
        <w:widowControl w:val="0"/>
        <w:spacing w:before="9" w:line="240" w:lineRule="auto"/>
        <w:rPr>
          <w:rFonts w:ascii="Times New Roman" w:cs="Times New Roman" w:eastAsia="Times New Roman" w:hAnsi="Times New Roman"/>
          <w:color w:val="2b2b2b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5"/>
          <w:szCs w:val="25"/>
          <w:rtl w:val="0"/>
        </w:rPr>
        <w:t xml:space="preserve">  Instructor: Harkirat Singh (learning)</w:t>
      </w:r>
    </w:p>
    <w:sectPr>
      <w:type w:val="continuous"/>
      <w:pgSz w:h="20160" w:w="12240" w:orient="portrait"/>
      <w:pgMar w:bottom="1727" w:top="144" w:left="705" w:right="763" w:header="720" w:footer="720"/>
      <w:cols w:equalWidth="0" w:num="2">
        <w:col w:space="720" w:w="5026"/>
        <w:col w:space="0" w:w="502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st-found-kappa.vercel.app/" TargetMode="External"/><Relationship Id="rId10" Type="http://schemas.openxmlformats.org/officeDocument/2006/relationships/hyperlink" Target="https://task-manager-2-o.vercel.app/" TargetMode="External"/><Relationship Id="rId12" Type="http://schemas.openxmlformats.org/officeDocument/2006/relationships/hyperlink" Target="https://github.com/PatelHett/Customer-Management-System" TargetMode="External"/><Relationship Id="rId9" Type="http://schemas.openxmlformats.org/officeDocument/2006/relationships/hyperlink" Target="https://github.com/PatelHett/Threads-Clone" TargetMode="External"/><Relationship Id="rId5" Type="http://schemas.openxmlformats.org/officeDocument/2006/relationships/styles" Target="styles.xml"/><Relationship Id="rId6" Type="http://schemas.openxmlformats.org/officeDocument/2006/relationships/hyperlink" Target="mailto:yash67238@gmail.com" TargetMode="External"/><Relationship Id="rId7" Type="http://schemas.openxmlformats.org/officeDocument/2006/relationships/hyperlink" Target="https://www.linkedin.com/in/hetp719/" TargetMode="External"/><Relationship Id="rId8" Type="http://schemas.openxmlformats.org/officeDocument/2006/relationships/hyperlink" Target="https://github.com/PatelHe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