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DB9C3"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New Roman" w:hAnsi="Times New Roman" w:cs="Times New Roman"/>
          <w:noProof/>
          <w:color w:val="000000"/>
          <w:sz w:val="24"/>
          <w:szCs w:val="24"/>
        </w:rPr>
        <w:drawing>
          <wp:inline distT="0" distB="0" distL="0" distR="0" wp14:anchorId="4F098A4C" wp14:editId="3C0B5CAD">
            <wp:extent cx="1033948" cy="53926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33948" cy="539266"/>
                    </a:xfrm>
                    <a:prstGeom prst="rect">
                      <a:avLst/>
                    </a:prstGeom>
                    <a:ln/>
                  </pic:spPr>
                </pic:pic>
              </a:graphicData>
            </a:graphic>
          </wp:inline>
        </w:drawing>
      </w:r>
    </w:p>
    <w:p w14:paraId="701C6FB0" w14:textId="77777777" w:rsidR="002F7E4E" w:rsidRPr="00C87F27" w:rsidRDefault="00350A14">
      <w:pPr>
        <w:pBdr>
          <w:top w:val="nil"/>
          <w:left w:val="nil"/>
          <w:bottom w:val="nil"/>
          <w:right w:val="nil"/>
          <w:between w:val="nil"/>
        </w:pBdr>
        <w:spacing w:line="240" w:lineRule="auto"/>
        <w:ind w:right="95"/>
        <w:jc w:val="center"/>
        <w:rPr>
          <w:rFonts w:ascii="Times New Roman" w:eastAsia="Times" w:hAnsi="Times New Roman" w:cs="Times New Roman"/>
          <w:b/>
          <w:color w:val="C4151C"/>
          <w:sz w:val="32"/>
          <w:szCs w:val="32"/>
        </w:rPr>
      </w:pPr>
      <w:r w:rsidRPr="00C87F27">
        <w:rPr>
          <w:rFonts w:ascii="Times New Roman" w:eastAsia="Times" w:hAnsi="Times New Roman" w:cs="Times New Roman"/>
          <w:b/>
          <w:color w:val="C4151C"/>
          <w:sz w:val="32"/>
          <w:szCs w:val="32"/>
        </w:rPr>
        <w:t xml:space="preserve">SYMBIOSIS INSTITUTE OF TECHNOLOGY, PUNE </w:t>
      </w:r>
    </w:p>
    <w:p w14:paraId="0DF5AAE7"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b/>
          <w:color w:val="231F20"/>
          <w:sz w:val="27"/>
          <w:szCs w:val="27"/>
        </w:rPr>
        <w:t>Symbiosis International (Deemed University)</w:t>
      </w:r>
    </w:p>
    <w:p w14:paraId="24AA0C0D" w14:textId="77777777" w:rsidR="002F7E4E" w:rsidRPr="00C87F27" w:rsidRDefault="00350A14">
      <w:pPr>
        <w:pBdr>
          <w:top w:val="nil"/>
          <w:left w:val="nil"/>
          <w:bottom w:val="nil"/>
          <w:right w:val="nil"/>
          <w:between w:val="nil"/>
        </w:pBdr>
        <w:spacing w:before="55"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color w:val="231F20"/>
          <w:sz w:val="12"/>
          <w:szCs w:val="12"/>
        </w:rPr>
        <w:t>(</w:t>
      </w:r>
      <w:r w:rsidRPr="00C87F27">
        <w:rPr>
          <w:rFonts w:ascii="Times New Roman" w:eastAsia="Times" w:hAnsi="Times New Roman" w:cs="Times New Roman"/>
          <w:color w:val="231F20"/>
          <w:sz w:val="16"/>
          <w:szCs w:val="16"/>
        </w:rPr>
        <w:t>Established under section 3 of the UGC Act, 1956)</w:t>
      </w:r>
    </w:p>
    <w:p w14:paraId="2A9D280A" w14:textId="77777777" w:rsidR="002F7E4E" w:rsidRPr="00C87F27" w:rsidRDefault="00350A14">
      <w:pPr>
        <w:pBdr>
          <w:top w:val="nil"/>
          <w:left w:val="nil"/>
          <w:bottom w:val="nil"/>
          <w:right w:val="nil"/>
          <w:between w:val="nil"/>
        </w:pBdr>
        <w:spacing w:before="117"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C4151C"/>
          <w:sz w:val="14"/>
          <w:szCs w:val="14"/>
        </w:rPr>
        <w:t xml:space="preserve">Re-accredited by NAAC with ‘A’ grade (3.58/4) | Awarded Category – </w:t>
      </w:r>
      <w:r w:rsidRPr="00C87F27">
        <w:rPr>
          <w:rFonts w:ascii="Times New Roman" w:eastAsia="Times" w:hAnsi="Times New Roman" w:cs="Times New Roman"/>
          <w:b/>
          <w:color w:val="C4151C"/>
          <w:sz w:val="14"/>
          <w:szCs w:val="14"/>
        </w:rPr>
        <w:t xml:space="preserve">I </w:t>
      </w:r>
      <w:r w:rsidRPr="00C87F27">
        <w:rPr>
          <w:rFonts w:ascii="Times New Roman" w:hAnsi="Times New Roman" w:cs="Times New Roman"/>
          <w:b/>
          <w:color w:val="C4151C"/>
          <w:sz w:val="14"/>
          <w:szCs w:val="14"/>
        </w:rPr>
        <w:t>by UGC</w:t>
      </w:r>
    </w:p>
    <w:p w14:paraId="6A15CEE3" w14:textId="77777777" w:rsidR="002F7E4E" w:rsidRPr="00C87F27" w:rsidRDefault="00350A14">
      <w:pPr>
        <w:pBdr>
          <w:top w:val="nil"/>
          <w:left w:val="nil"/>
          <w:bottom w:val="nil"/>
          <w:right w:val="nil"/>
          <w:between w:val="nil"/>
        </w:pBdr>
        <w:spacing w:before="188"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0071BC"/>
          <w:sz w:val="14"/>
          <w:szCs w:val="14"/>
        </w:rPr>
        <w:t>Founder: Prof. Dr. S. B. Mujumdar, M. Sc., Ph. D. (Awarded Padma Bhushan and Padma Shri by President of India)</w:t>
      </w:r>
    </w:p>
    <w:p w14:paraId="61AED0B3" w14:textId="77777777" w:rsidR="002F7E4E" w:rsidRPr="00120C47" w:rsidRDefault="002F7E4E">
      <w:pPr>
        <w:pBdr>
          <w:top w:val="nil"/>
          <w:left w:val="nil"/>
          <w:bottom w:val="nil"/>
          <w:right w:val="nil"/>
          <w:between w:val="nil"/>
        </w:pBdr>
        <w:spacing w:before="22" w:line="240" w:lineRule="auto"/>
        <w:ind w:right="3780"/>
        <w:jc w:val="right"/>
        <w:rPr>
          <w:rFonts w:ascii="Times New Roman" w:eastAsia="Times" w:hAnsi="Times New Roman" w:cs="Times New Roman"/>
          <w:b/>
          <w:color w:val="000000"/>
          <w:sz w:val="21"/>
          <w:szCs w:val="21"/>
          <w:u w:val="single"/>
        </w:rPr>
      </w:pPr>
    </w:p>
    <w:p w14:paraId="0A8954FF"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p w14:paraId="518E78AD" w14:textId="312300B2" w:rsidR="002F7E4E" w:rsidRPr="00C87F27" w:rsidRDefault="00350A14">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r w:rsidRPr="00C87F27">
        <w:rPr>
          <w:rFonts w:ascii="Times New Roman" w:eastAsia="Times" w:hAnsi="Times New Roman" w:cs="Times New Roman"/>
          <w:b/>
          <w:color w:val="000000"/>
          <w:sz w:val="28"/>
          <w:szCs w:val="28"/>
        </w:rPr>
        <w:t>Assignment No. 0</w:t>
      </w:r>
      <w:r w:rsidR="00306B2D">
        <w:rPr>
          <w:rFonts w:ascii="Times New Roman" w:eastAsia="Times" w:hAnsi="Times New Roman" w:cs="Times New Roman"/>
          <w:b/>
          <w:color w:val="000000"/>
          <w:sz w:val="28"/>
          <w:szCs w:val="28"/>
        </w:rPr>
        <w:t>4</w:t>
      </w:r>
    </w:p>
    <w:p w14:paraId="61B86DF8"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tbl>
      <w:tblPr>
        <w:tblStyle w:val="a"/>
        <w:tblW w:w="1020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4"/>
        <w:gridCol w:w="7513"/>
      </w:tblGrid>
      <w:tr w:rsidR="002F7E4E" w:rsidRPr="00C87F27" w14:paraId="34A07E7A" w14:textId="77777777">
        <w:trPr>
          <w:trHeight w:val="20"/>
        </w:trPr>
        <w:tc>
          <w:tcPr>
            <w:tcW w:w="2694" w:type="dxa"/>
            <w:tcMar>
              <w:top w:w="100" w:type="dxa"/>
              <w:left w:w="100" w:type="dxa"/>
              <w:bottom w:w="100" w:type="dxa"/>
              <w:right w:w="100" w:type="dxa"/>
            </w:tcMar>
          </w:tcPr>
          <w:p w14:paraId="7B5FBD39"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Subject:</w:t>
            </w:r>
          </w:p>
        </w:tc>
        <w:tc>
          <w:tcPr>
            <w:tcW w:w="7513" w:type="dxa"/>
            <w:tcMar>
              <w:top w:w="100" w:type="dxa"/>
              <w:left w:w="100" w:type="dxa"/>
              <w:bottom w:w="100" w:type="dxa"/>
              <w:right w:w="100" w:type="dxa"/>
            </w:tcMar>
          </w:tcPr>
          <w:p w14:paraId="22EB36C2" w14:textId="31394BDD" w:rsidR="002F7E4E" w:rsidRPr="00C87F27" w:rsidRDefault="00BD1627" w:rsidP="000216AD">
            <w:pPr>
              <w:pStyle w:val="NormalWeb"/>
              <w:spacing w:before="0" w:beforeAutospacing="0" w:after="0" w:afterAutospacing="0"/>
              <w:rPr>
                <w:b/>
                <w:color w:val="000000"/>
              </w:rPr>
            </w:pPr>
            <w:r>
              <w:rPr>
                <w:bCs/>
                <w:color w:val="000000"/>
              </w:rPr>
              <w:t>DevOps</w:t>
            </w:r>
            <w:r w:rsidR="000216AD" w:rsidRPr="000216AD">
              <w:rPr>
                <w:bCs/>
                <w:color w:val="000000"/>
              </w:rPr>
              <w:t xml:space="preserve"> Lab </w:t>
            </w:r>
          </w:p>
        </w:tc>
      </w:tr>
      <w:tr w:rsidR="001B5BE1" w:rsidRPr="00C87F27" w14:paraId="2266E587" w14:textId="77777777">
        <w:trPr>
          <w:trHeight w:val="20"/>
        </w:trPr>
        <w:tc>
          <w:tcPr>
            <w:tcW w:w="2694" w:type="dxa"/>
            <w:tcMar>
              <w:top w:w="100" w:type="dxa"/>
              <w:left w:w="100" w:type="dxa"/>
              <w:bottom w:w="100" w:type="dxa"/>
              <w:right w:w="100" w:type="dxa"/>
            </w:tcMar>
          </w:tcPr>
          <w:p w14:paraId="0C20EB89" w14:textId="77777777" w:rsidR="001B5BE1" w:rsidRPr="00C87F27" w:rsidRDefault="001B5BE1">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TCODE:</w:t>
            </w:r>
          </w:p>
        </w:tc>
        <w:tc>
          <w:tcPr>
            <w:tcW w:w="7513" w:type="dxa"/>
            <w:tcMar>
              <w:top w:w="100" w:type="dxa"/>
              <w:left w:w="100" w:type="dxa"/>
              <w:bottom w:w="100" w:type="dxa"/>
              <w:right w:w="100" w:type="dxa"/>
            </w:tcMar>
          </w:tcPr>
          <w:p w14:paraId="0D08B726" w14:textId="67111275" w:rsidR="001B5BE1" w:rsidRPr="00C87F27" w:rsidRDefault="00BD1627">
            <w:pPr>
              <w:widowControl w:val="0"/>
              <w:pBdr>
                <w:top w:val="nil"/>
                <w:left w:val="nil"/>
                <w:bottom w:val="nil"/>
                <w:right w:val="nil"/>
                <w:between w:val="nil"/>
              </w:pBdr>
              <w:rPr>
                <w:rFonts w:ascii="Times New Roman" w:eastAsia="Times New Roman" w:hAnsi="Times New Roman" w:cs="Times New Roman"/>
                <w:color w:val="000000"/>
                <w:sz w:val="24"/>
                <w:szCs w:val="24"/>
              </w:rPr>
            </w:pPr>
            <w:r w:rsidRPr="00BD1627">
              <w:rPr>
                <w:rFonts w:ascii="Times New Roman" w:eastAsia="Times New Roman" w:hAnsi="Times New Roman" w:cs="Times New Roman"/>
                <w:bCs/>
                <w:color w:val="000000"/>
                <w:sz w:val="24"/>
                <w:szCs w:val="24"/>
              </w:rPr>
              <w:t>TE7950</w:t>
            </w:r>
          </w:p>
        </w:tc>
      </w:tr>
      <w:tr w:rsidR="002F7E4E" w:rsidRPr="00C87F27" w14:paraId="039DCB34" w14:textId="77777777">
        <w:trPr>
          <w:trHeight w:val="20"/>
        </w:trPr>
        <w:tc>
          <w:tcPr>
            <w:tcW w:w="2694" w:type="dxa"/>
            <w:tcMar>
              <w:top w:w="100" w:type="dxa"/>
              <w:left w:w="100" w:type="dxa"/>
              <w:bottom w:w="100" w:type="dxa"/>
              <w:right w:w="100" w:type="dxa"/>
            </w:tcMar>
          </w:tcPr>
          <w:p w14:paraId="608032C6"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Name of Student</w:t>
            </w:r>
          </w:p>
        </w:tc>
        <w:tc>
          <w:tcPr>
            <w:tcW w:w="7513" w:type="dxa"/>
            <w:tcMar>
              <w:top w:w="100" w:type="dxa"/>
              <w:left w:w="100" w:type="dxa"/>
              <w:bottom w:w="100" w:type="dxa"/>
              <w:right w:w="100" w:type="dxa"/>
            </w:tcMar>
          </w:tcPr>
          <w:p w14:paraId="3128C1C1" w14:textId="23E3A2E1" w:rsidR="002F7E4E" w:rsidRPr="00C87F27" w:rsidRDefault="0081094B" w:rsidP="00F6755F">
            <w:pPr>
              <w:widowControl w:val="0"/>
              <w:pBdr>
                <w:top w:val="nil"/>
                <w:left w:val="nil"/>
                <w:bottom w:val="nil"/>
                <w:right w:val="nil"/>
                <w:between w:val="nil"/>
              </w:pBdr>
              <w:tabs>
                <w:tab w:val="left" w:pos="2496"/>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YASH PATEL</w:t>
            </w:r>
          </w:p>
        </w:tc>
      </w:tr>
      <w:tr w:rsidR="002F7E4E" w:rsidRPr="00C87F27" w14:paraId="2B2DFA17" w14:textId="77777777">
        <w:trPr>
          <w:trHeight w:val="20"/>
        </w:trPr>
        <w:tc>
          <w:tcPr>
            <w:tcW w:w="2694" w:type="dxa"/>
            <w:tcMar>
              <w:top w:w="100" w:type="dxa"/>
              <w:left w:w="100" w:type="dxa"/>
              <w:bottom w:w="100" w:type="dxa"/>
              <w:right w:w="100" w:type="dxa"/>
            </w:tcMar>
          </w:tcPr>
          <w:p w14:paraId="5789454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PRN No.</w:t>
            </w:r>
          </w:p>
        </w:tc>
        <w:tc>
          <w:tcPr>
            <w:tcW w:w="7513" w:type="dxa"/>
            <w:tcMar>
              <w:top w:w="100" w:type="dxa"/>
              <w:left w:w="100" w:type="dxa"/>
              <w:bottom w:w="100" w:type="dxa"/>
              <w:right w:w="100" w:type="dxa"/>
            </w:tcMar>
          </w:tcPr>
          <w:p w14:paraId="4834C31D" w14:textId="1743511D" w:rsidR="002F7E4E" w:rsidRPr="00C87F27" w:rsidRDefault="00027D67">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23070122</w:t>
            </w:r>
            <w:r w:rsidR="0081094B">
              <w:rPr>
                <w:rFonts w:ascii="Times New Roman" w:eastAsia="Times New Roman" w:hAnsi="Times New Roman" w:cs="Times New Roman"/>
                <w:b/>
                <w:color w:val="000000"/>
                <w:sz w:val="24"/>
                <w:szCs w:val="24"/>
              </w:rPr>
              <w:t>235</w:t>
            </w:r>
          </w:p>
        </w:tc>
      </w:tr>
      <w:tr w:rsidR="002F7E4E" w:rsidRPr="00C87F27" w14:paraId="3EB6811C" w14:textId="77777777">
        <w:trPr>
          <w:trHeight w:val="20"/>
        </w:trPr>
        <w:tc>
          <w:tcPr>
            <w:tcW w:w="2694" w:type="dxa"/>
            <w:tcMar>
              <w:top w:w="100" w:type="dxa"/>
              <w:left w:w="100" w:type="dxa"/>
              <w:bottom w:w="100" w:type="dxa"/>
              <w:right w:w="100" w:type="dxa"/>
            </w:tcMar>
          </w:tcPr>
          <w:p w14:paraId="1DE013E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Branch</w:t>
            </w:r>
          </w:p>
        </w:tc>
        <w:tc>
          <w:tcPr>
            <w:tcW w:w="7513" w:type="dxa"/>
            <w:tcMar>
              <w:top w:w="100" w:type="dxa"/>
              <w:left w:w="100" w:type="dxa"/>
              <w:bottom w:w="100" w:type="dxa"/>
              <w:right w:w="100" w:type="dxa"/>
            </w:tcMar>
          </w:tcPr>
          <w:p w14:paraId="3869678E" w14:textId="6137B106" w:rsidR="002F7E4E" w:rsidRPr="00C87F27" w:rsidRDefault="00350A14">
            <w:pPr>
              <w:widowControl w:val="0"/>
              <w:pBdr>
                <w:top w:val="nil"/>
                <w:left w:val="nil"/>
                <w:bottom w:val="nil"/>
                <w:right w:val="nil"/>
                <w:between w:val="nil"/>
              </w:pBdr>
              <w:rPr>
                <w:rFonts w:ascii="Times New Roman" w:eastAsia="Times New Roman" w:hAnsi="Times New Roman" w:cs="Times New Roman"/>
                <w:color w:val="000000"/>
                <w:sz w:val="24"/>
                <w:szCs w:val="24"/>
              </w:rPr>
            </w:pPr>
            <w:bookmarkStart w:id="0" w:name="_gjdgxs" w:colFirst="0" w:colLast="0"/>
            <w:bookmarkEnd w:id="0"/>
            <w:r w:rsidRPr="00C87F27">
              <w:rPr>
                <w:rFonts w:ascii="Times New Roman" w:eastAsia="Times New Roman" w:hAnsi="Times New Roman" w:cs="Times New Roman"/>
                <w:color w:val="000000"/>
                <w:sz w:val="24"/>
                <w:szCs w:val="24"/>
              </w:rPr>
              <w:t>CSE</w:t>
            </w:r>
            <w:r w:rsidR="00B125F4" w:rsidRPr="00C87F27">
              <w:rPr>
                <w:rFonts w:ascii="Times New Roman" w:eastAsia="Times New Roman" w:hAnsi="Times New Roman" w:cs="Times New Roman"/>
                <w:color w:val="000000"/>
                <w:sz w:val="24"/>
                <w:szCs w:val="24"/>
              </w:rPr>
              <w:t xml:space="preserve">, </w:t>
            </w:r>
            <w:r w:rsidR="000216AD" w:rsidRPr="00C87F27">
              <w:rPr>
                <w:rFonts w:ascii="Times New Roman" w:eastAsia="Times New Roman" w:hAnsi="Times New Roman" w:cs="Times New Roman"/>
                <w:color w:val="000000"/>
                <w:sz w:val="24"/>
                <w:szCs w:val="24"/>
              </w:rPr>
              <w:t>Batch (</w:t>
            </w:r>
            <w:r w:rsidR="00B125F4" w:rsidRPr="00C87F27">
              <w:rPr>
                <w:rFonts w:ascii="Times New Roman" w:eastAsia="Times New Roman" w:hAnsi="Times New Roman" w:cs="Times New Roman"/>
                <w:color w:val="000000"/>
                <w:sz w:val="24"/>
                <w:szCs w:val="24"/>
              </w:rPr>
              <w:t>202</w:t>
            </w:r>
            <w:r w:rsidR="003A41CC">
              <w:rPr>
                <w:rFonts w:ascii="Times New Roman" w:eastAsia="Times New Roman" w:hAnsi="Times New Roman" w:cs="Times New Roman"/>
                <w:color w:val="000000"/>
                <w:sz w:val="24"/>
                <w:szCs w:val="24"/>
              </w:rPr>
              <w:t>3</w:t>
            </w:r>
            <w:r w:rsidR="00B125F4" w:rsidRPr="00C87F27">
              <w:rPr>
                <w:rFonts w:ascii="Times New Roman" w:eastAsia="Times New Roman" w:hAnsi="Times New Roman" w:cs="Times New Roman"/>
                <w:color w:val="000000"/>
                <w:sz w:val="24"/>
                <w:szCs w:val="24"/>
              </w:rPr>
              <w:t>-2</w:t>
            </w:r>
            <w:r w:rsidR="003A41CC">
              <w:rPr>
                <w:rFonts w:ascii="Times New Roman" w:eastAsia="Times New Roman" w:hAnsi="Times New Roman" w:cs="Times New Roman"/>
                <w:color w:val="000000"/>
                <w:sz w:val="24"/>
                <w:szCs w:val="24"/>
              </w:rPr>
              <w:t>7</w:t>
            </w:r>
            <w:r w:rsidR="00B125F4" w:rsidRPr="00C87F27">
              <w:rPr>
                <w:rFonts w:ascii="Times New Roman" w:eastAsia="Times New Roman" w:hAnsi="Times New Roman" w:cs="Times New Roman"/>
                <w:color w:val="000000"/>
                <w:sz w:val="24"/>
                <w:szCs w:val="24"/>
              </w:rPr>
              <w:t>)</w:t>
            </w:r>
            <w:r w:rsidR="00BD1627">
              <w:rPr>
                <w:rFonts w:ascii="Times New Roman" w:eastAsia="Times New Roman" w:hAnsi="Times New Roman" w:cs="Times New Roman"/>
                <w:color w:val="000000"/>
                <w:sz w:val="24"/>
                <w:szCs w:val="24"/>
              </w:rPr>
              <w:t>, L</w:t>
            </w:r>
            <w:r w:rsidR="0081094B">
              <w:rPr>
                <w:rFonts w:ascii="Times New Roman" w:eastAsia="Times New Roman" w:hAnsi="Times New Roman" w:cs="Times New Roman"/>
                <w:color w:val="000000"/>
                <w:sz w:val="24"/>
                <w:szCs w:val="24"/>
              </w:rPr>
              <w:t>4</w:t>
            </w:r>
          </w:p>
        </w:tc>
      </w:tr>
      <w:tr w:rsidR="002F7E4E" w:rsidRPr="00C87F27" w14:paraId="591DC5F7" w14:textId="77777777">
        <w:trPr>
          <w:trHeight w:val="720"/>
        </w:trPr>
        <w:tc>
          <w:tcPr>
            <w:tcW w:w="2694" w:type="dxa"/>
            <w:tcMar>
              <w:top w:w="100" w:type="dxa"/>
              <w:left w:w="100" w:type="dxa"/>
              <w:bottom w:w="100" w:type="dxa"/>
              <w:right w:w="100" w:type="dxa"/>
            </w:tcMar>
          </w:tcPr>
          <w:p w14:paraId="7A83F6CB" w14:textId="77777777" w:rsidR="002F7E4E" w:rsidRPr="00C87F27" w:rsidRDefault="00350A14">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 xml:space="preserve">Academic Year &amp; </w:t>
            </w:r>
          </w:p>
          <w:p w14:paraId="339FD1F8" w14:textId="77777777" w:rsidR="002F7E4E" w:rsidRPr="00C87F27" w:rsidRDefault="00350A14">
            <w:pPr>
              <w:widowControl w:val="0"/>
              <w:pBdr>
                <w:top w:val="nil"/>
                <w:left w:val="nil"/>
                <w:bottom w:val="nil"/>
                <w:right w:val="nil"/>
                <w:between w:val="nil"/>
              </w:pBdr>
              <w:spacing w:before="11" w:line="240" w:lineRule="auto"/>
              <w:ind w:left="131"/>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Semester</w:t>
            </w:r>
          </w:p>
        </w:tc>
        <w:tc>
          <w:tcPr>
            <w:tcW w:w="7513" w:type="dxa"/>
            <w:tcMar>
              <w:top w:w="100" w:type="dxa"/>
              <w:left w:w="100" w:type="dxa"/>
              <w:bottom w:w="100" w:type="dxa"/>
              <w:right w:w="100" w:type="dxa"/>
            </w:tcMar>
          </w:tcPr>
          <w:p w14:paraId="1546D31D" w14:textId="7E203938" w:rsidR="002F7E4E" w:rsidRPr="00C87F27" w:rsidRDefault="00027D67">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 – 26, Sem VI</w:t>
            </w:r>
            <w:r w:rsidR="00BD1627">
              <w:rPr>
                <w:rFonts w:ascii="Times New Roman" w:eastAsia="Times New Roman" w:hAnsi="Times New Roman" w:cs="Times New Roman"/>
                <w:color w:val="000000"/>
                <w:sz w:val="24"/>
                <w:szCs w:val="24"/>
              </w:rPr>
              <w:t>I</w:t>
            </w:r>
          </w:p>
        </w:tc>
      </w:tr>
      <w:tr w:rsidR="002F7E4E" w:rsidRPr="00C87F27" w14:paraId="398055F6" w14:textId="77777777">
        <w:trPr>
          <w:trHeight w:val="351"/>
        </w:trPr>
        <w:tc>
          <w:tcPr>
            <w:tcW w:w="2694" w:type="dxa"/>
            <w:tcMar>
              <w:top w:w="100" w:type="dxa"/>
              <w:left w:w="100" w:type="dxa"/>
              <w:bottom w:w="100" w:type="dxa"/>
              <w:right w:w="100" w:type="dxa"/>
            </w:tcMar>
          </w:tcPr>
          <w:p w14:paraId="66408B0A"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Date of Performance</w:t>
            </w:r>
          </w:p>
        </w:tc>
        <w:tc>
          <w:tcPr>
            <w:tcW w:w="7513" w:type="dxa"/>
            <w:tcMar>
              <w:top w:w="100" w:type="dxa"/>
              <w:left w:w="100" w:type="dxa"/>
              <w:bottom w:w="100" w:type="dxa"/>
              <w:right w:w="100" w:type="dxa"/>
            </w:tcMar>
          </w:tcPr>
          <w:p w14:paraId="5522F791" w14:textId="29BE93E6" w:rsidR="002F7E4E" w:rsidRPr="00697EBE" w:rsidRDefault="00961F44">
            <w:pPr>
              <w:widowControl w:val="0"/>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16</w:t>
            </w:r>
            <w:r w:rsidRPr="00961F44">
              <w:rPr>
                <w:rFonts w:ascii="Times New Roman" w:eastAsia="Times New Roman" w:hAnsi="Times New Roman" w:cs="Times New Roman"/>
                <w:bCs/>
                <w:color w:val="000000"/>
                <w:sz w:val="24"/>
                <w:szCs w:val="24"/>
                <w:vertAlign w:val="superscript"/>
              </w:rPr>
              <w:t>th</w:t>
            </w:r>
            <w:r>
              <w:rPr>
                <w:rFonts w:ascii="Times New Roman" w:eastAsia="Times New Roman" w:hAnsi="Times New Roman" w:cs="Times New Roman"/>
                <w:bCs/>
                <w:color w:val="000000"/>
                <w:sz w:val="24"/>
                <w:szCs w:val="24"/>
              </w:rPr>
              <w:t xml:space="preserve"> July</w:t>
            </w:r>
            <w:r w:rsidR="00697EBE" w:rsidRPr="00697EBE">
              <w:rPr>
                <w:rFonts w:ascii="Times New Roman" w:eastAsia="Times New Roman" w:hAnsi="Times New Roman" w:cs="Times New Roman"/>
                <w:bCs/>
                <w:color w:val="000000"/>
                <w:sz w:val="24"/>
                <w:szCs w:val="24"/>
              </w:rPr>
              <w:t>, 2026</w:t>
            </w:r>
          </w:p>
        </w:tc>
      </w:tr>
      <w:tr w:rsidR="002F7E4E" w:rsidRPr="00C87F27" w14:paraId="093CDA9F" w14:textId="77777777">
        <w:trPr>
          <w:trHeight w:val="311"/>
        </w:trPr>
        <w:tc>
          <w:tcPr>
            <w:tcW w:w="2694" w:type="dxa"/>
            <w:tcMar>
              <w:top w:w="100" w:type="dxa"/>
              <w:left w:w="100" w:type="dxa"/>
              <w:bottom w:w="100" w:type="dxa"/>
              <w:right w:w="100" w:type="dxa"/>
            </w:tcMar>
          </w:tcPr>
          <w:p w14:paraId="0B6E8182" w14:textId="77777777" w:rsidR="002F7E4E" w:rsidRPr="00C87F27" w:rsidRDefault="00350A14">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Title of Assignment:</w:t>
            </w:r>
          </w:p>
        </w:tc>
        <w:tc>
          <w:tcPr>
            <w:tcW w:w="7513" w:type="dxa"/>
            <w:tcMar>
              <w:top w:w="100" w:type="dxa"/>
              <w:left w:w="100" w:type="dxa"/>
              <w:bottom w:w="100" w:type="dxa"/>
              <w:right w:w="100" w:type="dxa"/>
            </w:tcMar>
          </w:tcPr>
          <w:p w14:paraId="296B021D" w14:textId="3A2620D1" w:rsidR="002F7E4E" w:rsidRPr="00027D67" w:rsidRDefault="004C14BE">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r w:rsidRPr="004C14BE">
              <w:rPr>
                <w:rFonts w:ascii="Times New Roman" w:eastAsia="Times New Roman" w:hAnsi="Times New Roman" w:cs="Times New Roman"/>
                <w:color w:val="000000"/>
                <w:sz w:val="24"/>
                <w:szCs w:val="24"/>
              </w:rPr>
              <w:t>Jira Project &amp; Issue Tracking</w:t>
            </w:r>
          </w:p>
        </w:tc>
      </w:tr>
      <w:tr w:rsidR="000216AD" w:rsidRPr="00C87F27" w14:paraId="6282996B" w14:textId="77777777">
        <w:trPr>
          <w:trHeight w:val="311"/>
        </w:trPr>
        <w:tc>
          <w:tcPr>
            <w:tcW w:w="2694" w:type="dxa"/>
            <w:tcMar>
              <w:top w:w="100" w:type="dxa"/>
              <w:left w:w="100" w:type="dxa"/>
              <w:bottom w:w="100" w:type="dxa"/>
              <w:right w:w="100" w:type="dxa"/>
            </w:tcMar>
          </w:tcPr>
          <w:p w14:paraId="7E9BAF32" w14:textId="64206251" w:rsidR="000216AD" w:rsidRPr="00C87F27" w:rsidRDefault="00BD1627">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r w:rsidR="000216AD">
              <w:rPr>
                <w:rFonts w:ascii="Times New Roman" w:eastAsia="Times New Roman" w:hAnsi="Times New Roman" w:cs="Times New Roman"/>
                <w:b/>
                <w:color w:val="000000"/>
                <w:sz w:val="24"/>
                <w:szCs w:val="24"/>
              </w:rPr>
              <w:t>:</w:t>
            </w:r>
          </w:p>
        </w:tc>
        <w:tc>
          <w:tcPr>
            <w:tcW w:w="7513" w:type="dxa"/>
            <w:tcMar>
              <w:top w:w="100" w:type="dxa"/>
              <w:left w:w="100" w:type="dxa"/>
              <w:bottom w:w="100" w:type="dxa"/>
              <w:right w:w="100" w:type="dxa"/>
            </w:tcMar>
          </w:tcPr>
          <w:p w14:paraId="1FBAA58C" w14:textId="77777777" w:rsidR="00DE6566" w:rsidRDefault="00DE6566" w:rsidP="00DE6566">
            <w:pPr>
              <w:widowControl w:val="0"/>
              <w:pBdr>
                <w:top w:val="nil"/>
                <w:left w:val="nil"/>
                <w:bottom w:val="nil"/>
                <w:right w:val="nil"/>
                <w:between w:val="nil"/>
              </w:pBdr>
              <w:rPr>
                <w:rFonts w:ascii="Times New Roman" w:eastAsia="Times New Roman" w:hAnsi="Times New Roman" w:cs="Times New Roman"/>
                <w:color w:val="000000"/>
              </w:rPr>
            </w:pPr>
            <w:r w:rsidRPr="00DE6566">
              <w:rPr>
                <w:rFonts w:ascii="Times New Roman" w:eastAsia="Times New Roman" w:hAnsi="Times New Roman" w:cs="Times New Roman"/>
                <w:color w:val="000000"/>
              </w:rPr>
              <w:t>Jira is a project management and issue tracking tool developed by Atlassian that helps teams plan, organize, assign, and monitor project tasks efficiently. It supports Agile methodologies such as Scrum and Kanban, allowing teams to manage work through customizable workflows.</w:t>
            </w:r>
          </w:p>
          <w:p w14:paraId="5DF794B7" w14:textId="77777777" w:rsidR="00DE6566" w:rsidRPr="00DE6566" w:rsidRDefault="00DE6566" w:rsidP="00DE6566">
            <w:pPr>
              <w:widowControl w:val="0"/>
              <w:pBdr>
                <w:top w:val="nil"/>
                <w:left w:val="nil"/>
                <w:bottom w:val="nil"/>
                <w:right w:val="nil"/>
                <w:between w:val="nil"/>
              </w:pBdr>
              <w:rPr>
                <w:rFonts w:ascii="Times New Roman" w:eastAsia="Times New Roman" w:hAnsi="Times New Roman" w:cs="Times New Roman"/>
                <w:color w:val="000000"/>
              </w:rPr>
            </w:pPr>
          </w:p>
          <w:p w14:paraId="566DA088" w14:textId="77777777" w:rsidR="00DE6566" w:rsidRDefault="00DE6566" w:rsidP="00DE6566">
            <w:pPr>
              <w:widowControl w:val="0"/>
              <w:pBdr>
                <w:top w:val="nil"/>
                <w:left w:val="nil"/>
                <w:bottom w:val="nil"/>
                <w:right w:val="nil"/>
                <w:between w:val="nil"/>
              </w:pBdr>
              <w:rPr>
                <w:rFonts w:ascii="Times New Roman" w:eastAsia="Times New Roman" w:hAnsi="Times New Roman" w:cs="Times New Roman"/>
                <w:color w:val="000000"/>
              </w:rPr>
            </w:pPr>
            <w:r w:rsidRPr="00DE6566">
              <w:rPr>
                <w:rFonts w:ascii="Times New Roman" w:eastAsia="Times New Roman" w:hAnsi="Times New Roman" w:cs="Times New Roman"/>
                <w:color w:val="000000"/>
              </w:rPr>
              <w:t>In this experiment, a Team-managed Kanban project was created to simulate a software development workflow. Three different issue types—Story, Task, and Bug—were created to represent a feature request, a development task, and a software defect. These issues were tracked visually on the Kanban board by moving them through the workflow stages To Do, In Progress, and Done.</w:t>
            </w:r>
          </w:p>
          <w:p w14:paraId="70412C63" w14:textId="77777777" w:rsidR="00DE6566" w:rsidRPr="00DE6566" w:rsidRDefault="00DE6566" w:rsidP="00DE6566">
            <w:pPr>
              <w:widowControl w:val="0"/>
              <w:pBdr>
                <w:top w:val="nil"/>
                <w:left w:val="nil"/>
                <w:bottom w:val="nil"/>
                <w:right w:val="nil"/>
                <w:between w:val="nil"/>
              </w:pBdr>
              <w:rPr>
                <w:rFonts w:ascii="Times New Roman" w:eastAsia="Times New Roman" w:hAnsi="Times New Roman" w:cs="Times New Roman"/>
                <w:color w:val="000000"/>
              </w:rPr>
            </w:pPr>
          </w:p>
          <w:p w14:paraId="359CFC2A" w14:textId="683A802C" w:rsidR="000216AD" w:rsidRPr="00DE6566" w:rsidRDefault="00DE6566">
            <w:pPr>
              <w:widowControl w:val="0"/>
              <w:pBdr>
                <w:top w:val="nil"/>
                <w:left w:val="nil"/>
                <w:bottom w:val="nil"/>
                <w:right w:val="nil"/>
                <w:between w:val="nil"/>
              </w:pBdr>
              <w:rPr>
                <w:rFonts w:ascii="Times New Roman" w:eastAsia="Times New Roman" w:hAnsi="Times New Roman" w:cs="Times New Roman"/>
                <w:color w:val="000000"/>
                <w:sz w:val="24"/>
                <w:szCs w:val="24"/>
              </w:rPr>
            </w:pPr>
            <w:r w:rsidRPr="00DE6566">
              <w:rPr>
                <w:rFonts w:ascii="Times New Roman" w:eastAsia="Times New Roman" w:hAnsi="Times New Roman" w:cs="Times New Roman"/>
                <w:color w:val="000000"/>
              </w:rPr>
              <w:t>This experiment demonstrates how Jira helps in organizing project activities, tracking task progress, managing software issues, and improving collaboration among team members using an efficient issue-tracking system.</w:t>
            </w:r>
          </w:p>
        </w:tc>
      </w:tr>
      <w:tr w:rsidR="002F7E4E" w:rsidRPr="00C87F27" w14:paraId="50B3A5DE" w14:textId="77777777">
        <w:trPr>
          <w:trHeight w:val="1164"/>
        </w:trPr>
        <w:tc>
          <w:tcPr>
            <w:tcW w:w="2694" w:type="dxa"/>
            <w:tcMar>
              <w:top w:w="100" w:type="dxa"/>
              <w:left w:w="100" w:type="dxa"/>
              <w:bottom w:w="100" w:type="dxa"/>
              <w:right w:w="100" w:type="dxa"/>
            </w:tcMar>
          </w:tcPr>
          <w:p w14:paraId="43D5E56D" w14:textId="1CE858B0" w:rsidR="002F7E4E" w:rsidRPr="00C87F27" w:rsidRDefault="00BD1627">
            <w:pPr>
              <w:widowControl w:val="0"/>
              <w:pBdr>
                <w:top w:val="nil"/>
                <w:left w:val="nil"/>
                <w:bottom w:val="nil"/>
                <w:right w:val="nil"/>
                <w:between w:val="nil"/>
              </w:pBdr>
              <w:spacing w:line="240" w:lineRule="auto"/>
              <w:ind w:left="133"/>
              <w:rPr>
                <w:rFonts w:ascii="Times New Roman" w:eastAsia="Times New Roman" w:hAnsi="Times New Roman" w:cs="Times New Roman"/>
                <w:i/>
                <w:sz w:val="24"/>
                <w:szCs w:val="24"/>
              </w:rPr>
            </w:pPr>
            <w:bookmarkStart w:id="1" w:name="_1fob9te" w:colFirst="0" w:colLast="0"/>
            <w:bookmarkEnd w:id="1"/>
            <w:r>
              <w:rPr>
                <w:rFonts w:ascii="Times New Roman" w:eastAsia="Times New Roman" w:hAnsi="Times New Roman" w:cs="Times New Roman"/>
                <w:b/>
                <w:color w:val="000000"/>
                <w:sz w:val="24"/>
                <w:szCs w:val="24"/>
              </w:rPr>
              <w:t>Implementation:</w:t>
            </w:r>
          </w:p>
        </w:tc>
        <w:tc>
          <w:tcPr>
            <w:tcW w:w="7513" w:type="dxa"/>
            <w:tcMar>
              <w:top w:w="100" w:type="dxa"/>
              <w:left w:w="100" w:type="dxa"/>
              <w:bottom w:w="100" w:type="dxa"/>
              <w:right w:w="100" w:type="dxa"/>
            </w:tcMar>
          </w:tcPr>
          <w:p w14:paraId="2684A203" w14:textId="3C62F1FE" w:rsidR="00041DC3" w:rsidRPr="00F6755F" w:rsidRDefault="00041DC3" w:rsidP="0055536F">
            <w:pPr>
              <w:spacing w:before="100" w:beforeAutospacing="1" w:after="100" w:afterAutospacing="1" w:line="240" w:lineRule="auto"/>
              <w:rPr>
                <w:rFonts w:ascii="Times New Roman" w:hAnsi="Times New Roman" w:cs="Times New Roman"/>
                <w:b/>
                <w:bCs/>
                <w:color w:val="000000" w:themeColor="text1"/>
                <w:sz w:val="24"/>
                <w:szCs w:val="24"/>
              </w:rPr>
            </w:pPr>
            <w:r w:rsidRPr="0055536F">
              <w:rPr>
                <w:rFonts w:ascii="Times New Roman" w:hAnsi="Times New Roman" w:cs="Times New Roman"/>
                <w:b/>
                <w:bCs/>
                <w:color w:val="000000" w:themeColor="text1"/>
                <w:sz w:val="24"/>
                <w:szCs w:val="24"/>
              </w:rPr>
              <w:t>Step 1: Create a New Jira Project</w:t>
            </w:r>
          </w:p>
          <w:p w14:paraId="188A274D" w14:textId="77777777" w:rsidR="00041DC3" w:rsidRPr="0055536F" w:rsidRDefault="00041DC3"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color w:val="000000" w:themeColor="text1"/>
              </w:rPr>
              <w:lastRenderedPageBreak/>
              <w:t>Created Kanban Project — Successfully created a Team-managed Kanban project named DevOps Lab Project and verified the Kanban board with the default workflow columns (To Do, In Progress, and Done).</w:t>
            </w:r>
          </w:p>
          <w:p w14:paraId="156E8018" w14:textId="6966343D" w:rsidR="00041DC3" w:rsidRPr="00F6755F" w:rsidRDefault="00041DC3" w:rsidP="0055536F">
            <w:pPr>
              <w:spacing w:before="100" w:beforeAutospacing="1" w:after="100" w:afterAutospacing="1" w:line="240" w:lineRule="auto"/>
              <w:rPr>
                <w:rFonts w:ascii="Times New Roman" w:hAnsi="Times New Roman" w:cs="Times New Roman"/>
                <w:b/>
                <w:bCs/>
                <w:color w:val="000000" w:themeColor="text1"/>
                <w:sz w:val="24"/>
                <w:szCs w:val="24"/>
              </w:rPr>
            </w:pPr>
            <w:r w:rsidRPr="0055536F">
              <w:rPr>
                <w:rFonts w:ascii="Times New Roman" w:hAnsi="Times New Roman" w:cs="Times New Roman"/>
                <w:b/>
                <w:bCs/>
                <w:color w:val="000000" w:themeColor="text1"/>
                <w:sz w:val="24"/>
                <w:szCs w:val="24"/>
              </w:rPr>
              <w:t>Step 2: Create a Story Issue</w:t>
            </w:r>
          </w:p>
          <w:p w14:paraId="542D9C17" w14:textId="77777777" w:rsidR="00CF5BC2" w:rsidRPr="0055536F" w:rsidRDefault="00CF5BC2"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color w:val="000000" w:themeColor="text1"/>
              </w:rPr>
              <w:t xml:space="preserve">Created Story Issue — Created a Story issue named Develop login page with the description </w:t>
            </w:r>
            <w:r w:rsidRPr="0055536F">
              <w:rPr>
                <w:rFonts w:ascii="Times New Roman" w:hAnsi="Times New Roman" w:cs="Times New Roman"/>
                <w:i/>
                <w:iCs/>
                <w:color w:val="000000" w:themeColor="text1"/>
              </w:rPr>
              <w:t>"User should be able to log in using email and password"</w:t>
            </w:r>
            <w:r w:rsidRPr="0055536F">
              <w:rPr>
                <w:rFonts w:ascii="Times New Roman" w:hAnsi="Times New Roman" w:cs="Times New Roman"/>
                <w:color w:val="000000" w:themeColor="text1"/>
              </w:rPr>
              <w:t xml:space="preserve"> to represent a new feature in the project.</w:t>
            </w:r>
          </w:p>
          <w:p w14:paraId="4B8CDB6C" w14:textId="124AF18A" w:rsidR="00CF5BC2" w:rsidRPr="00F6755F" w:rsidRDefault="00CF5BC2" w:rsidP="0055536F">
            <w:pPr>
              <w:spacing w:before="100" w:beforeAutospacing="1" w:after="100" w:afterAutospacing="1" w:line="240" w:lineRule="auto"/>
              <w:rPr>
                <w:rFonts w:ascii="Times New Roman" w:hAnsi="Times New Roman" w:cs="Times New Roman"/>
                <w:b/>
                <w:bCs/>
                <w:color w:val="000000" w:themeColor="text1"/>
                <w:sz w:val="24"/>
                <w:szCs w:val="24"/>
              </w:rPr>
            </w:pPr>
            <w:r w:rsidRPr="0055536F">
              <w:rPr>
                <w:rFonts w:ascii="Times New Roman" w:hAnsi="Times New Roman" w:cs="Times New Roman"/>
                <w:b/>
                <w:bCs/>
                <w:color w:val="000000" w:themeColor="text1"/>
                <w:sz w:val="24"/>
                <w:szCs w:val="24"/>
              </w:rPr>
              <w:t>Step 3: Create the Task Issue</w:t>
            </w:r>
          </w:p>
          <w:p w14:paraId="1358F796" w14:textId="77777777" w:rsidR="00CF5BC2" w:rsidRPr="0055536F" w:rsidRDefault="00367456"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color w:val="000000" w:themeColor="text1"/>
              </w:rPr>
              <w:t xml:space="preserve">Created Task Issue — Created a Task issue named Set up database with the description </w:t>
            </w:r>
            <w:r w:rsidRPr="0055536F">
              <w:rPr>
                <w:rFonts w:ascii="Times New Roman" w:hAnsi="Times New Roman" w:cs="Times New Roman"/>
                <w:i/>
                <w:iCs/>
                <w:color w:val="000000" w:themeColor="text1"/>
              </w:rPr>
              <w:t>"Create and configure the project database"</w:t>
            </w:r>
            <w:r w:rsidRPr="0055536F">
              <w:rPr>
                <w:rFonts w:ascii="Times New Roman" w:hAnsi="Times New Roman" w:cs="Times New Roman"/>
                <w:color w:val="000000" w:themeColor="text1"/>
              </w:rPr>
              <w:t xml:space="preserve"> to represent a development task in the project.</w:t>
            </w:r>
          </w:p>
          <w:p w14:paraId="42835432" w14:textId="3907A284" w:rsidR="00367456" w:rsidRPr="00F6755F" w:rsidRDefault="00367456" w:rsidP="0055536F">
            <w:pPr>
              <w:spacing w:before="100" w:beforeAutospacing="1" w:after="100" w:afterAutospacing="1" w:line="240" w:lineRule="auto"/>
              <w:rPr>
                <w:rFonts w:ascii="Times New Roman" w:hAnsi="Times New Roman" w:cs="Times New Roman"/>
                <w:b/>
                <w:bCs/>
                <w:color w:val="000000" w:themeColor="text1"/>
                <w:sz w:val="24"/>
                <w:szCs w:val="24"/>
              </w:rPr>
            </w:pPr>
            <w:r w:rsidRPr="0055536F">
              <w:rPr>
                <w:rFonts w:ascii="Times New Roman" w:hAnsi="Times New Roman" w:cs="Times New Roman"/>
                <w:b/>
                <w:bCs/>
                <w:color w:val="000000" w:themeColor="text1"/>
                <w:sz w:val="24"/>
                <w:szCs w:val="24"/>
              </w:rPr>
              <w:t>Step 4: Create the Bug Issue</w:t>
            </w:r>
          </w:p>
          <w:p w14:paraId="7FA2FF5A" w14:textId="77777777" w:rsidR="00367456" w:rsidRPr="0055536F" w:rsidRDefault="00367456"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color w:val="000000" w:themeColor="text1"/>
              </w:rPr>
              <w:t xml:space="preserve">Created Bug Issue — Created a Bug issue named Submit button not working with the description </w:t>
            </w:r>
            <w:r w:rsidRPr="0055536F">
              <w:rPr>
                <w:rFonts w:ascii="Times New Roman" w:hAnsi="Times New Roman" w:cs="Times New Roman"/>
                <w:i/>
                <w:iCs/>
                <w:color w:val="000000" w:themeColor="text1"/>
              </w:rPr>
              <w:t>"Clicking the submit button on the contact form does nothing"</w:t>
            </w:r>
            <w:r w:rsidRPr="0055536F">
              <w:rPr>
                <w:rFonts w:ascii="Times New Roman" w:hAnsi="Times New Roman" w:cs="Times New Roman"/>
                <w:color w:val="000000" w:themeColor="text1"/>
              </w:rPr>
              <w:t xml:space="preserve"> to report a defect in the application.</w:t>
            </w:r>
          </w:p>
          <w:p w14:paraId="3F3C9361" w14:textId="7341889D" w:rsidR="00367456" w:rsidRPr="00F6755F" w:rsidRDefault="00367456" w:rsidP="0055536F">
            <w:pPr>
              <w:spacing w:before="100" w:beforeAutospacing="1" w:after="100" w:afterAutospacing="1" w:line="240" w:lineRule="auto"/>
              <w:rPr>
                <w:rFonts w:ascii="Times New Roman" w:hAnsi="Times New Roman" w:cs="Times New Roman"/>
                <w:b/>
                <w:bCs/>
                <w:color w:val="000000" w:themeColor="text1"/>
                <w:sz w:val="24"/>
                <w:szCs w:val="24"/>
              </w:rPr>
            </w:pPr>
            <w:r w:rsidRPr="0055536F">
              <w:rPr>
                <w:rFonts w:ascii="Times New Roman" w:hAnsi="Times New Roman" w:cs="Times New Roman"/>
                <w:b/>
                <w:bCs/>
                <w:color w:val="000000" w:themeColor="text1"/>
                <w:sz w:val="24"/>
                <w:szCs w:val="24"/>
              </w:rPr>
              <w:t>Step 5: Verify All Issues on the Board</w:t>
            </w:r>
          </w:p>
          <w:p w14:paraId="27CDD898" w14:textId="77777777" w:rsidR="00367456" w:rsidRPr="0055536F" w:rsidRDefault="00367456"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color w:val="000000" w:themeColor="text1"/>
              </w:rPr>
              <w:t>Initial Board View — Verified that the Story, Task, and Bug issues were successfully created and appeared in the To Do column of the Kanban board.</w:t>
            </w:r>
          </w:p>
          <w:p w14:paraId="42FC6653" w14:textId="0B2961F3" w:rsidR="0055536F" w:rsidRPr="00F6755F" w:rsidRDefault="0055536F" w:rsidP="0055536F">
            <w:pPr>
              <w:spacing w:before="100" w:beforeAutospacing="1" w:after="100" w:afterAutospacing="1" w:line="240" w:lineRule="auto"/>
              <w:rPr>
                <w:rFonts w:ascii="Times New Roman" w:hAnsi="Times New Roman" w:cs="Times New Roman"/>
                <w:b/>
                <w:bCs/>
                <w:color w:val="000000" w:themeColor="text1"/>
                <w:sz w:val="24"/>
                <w:szCs w:val="24"/>
              </w:rPr>
            </w:pPr>
            <w:r w:rsidRPr="0055536F">
              <w:rPr>
                <w:rFonts w:ascii="Times New Roman" w:hAnsi="Times New Roman" w:cs="Times New Roman"/>
                <w:b/>
                <w:bCs/>
                <w:color w:val="000000" w:themeColor="text1"/>
                <w:sz w:val="24"/>
                <w:szCs w:val="24"/>
              </w:rPr>
              <w:t>Step 6: Move the Task</w:t>
            </w:r>
          </w:p>
          <w:p w14:paraId="79908859" w14:textId="77777777" w:rsidR="0055536F" w:rsidRPr="0055536F" w:rsidRDefault="0055536F"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color w:val="000000" w:themeColor="text1"/>
              </w:rPr>
              <w:t>Task Completed — Moved the Set up database task from To Do to Done, indicating successful completion of the task.</w:t>
            </w:r>
          </w:p>
          <w:p w14:paraId="1EB33C16" w14:textId="04F5DB6C" w:rsidR="0055536F" w:rsidRPr="00F6755F" w:rsidRDefault="0055536F" w:rsidP="0055536F">
            <w:pPr>
              <w:spacing w:before="100" w:beforeAutospacing="1" w:after="100" w:afterAutospacing="1" w:line="240" w:lineRule="auto"/>
              <w:rPr>
                <w:rFonts w:ascii="Times New Roman" w:hAnsi="Times New Roman" w:cs="Times New Roman"/>
                <w:b/>
                <w:bCs/>
                <w:color w:val="000000" w:themeColor="text1"/>
                <w:sz w:val="24"/>
                <w:szCs w:val="24"/>
              </w:rPr>
            </w:pPr>
            <w:r w:rsidRPr="0055536F">
              <w:rPr>
                <w:rFonts w:ascii="Times New Roman" w:hAnsi="Times New Roman" w:cs="Times New Roman"/>
                <w:b/>
                <w:bCs/>
                <w:color w:val="000000" w:themeColor="text1"/>
                <w:sz w:val="24"/>
                <w:szCs w:val="24"/>
              </w:rPr>
              <w:t>Step 7: Move the Story</w:t>
            </w:r>
          </w:p>
          <w:p w14:paraId="50A96687" w14:textId="77777777" w:rsidR="0055536F" w:rsidRPr="0055536F" w:rsidRDefault="0055536F"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color w:val="000000" w:themeColor="text1"/>
              </w:rPr>
              <w:t>Story Completed — Moved the Develop login page Story issue from To Do to Done, indicating successful completion of the feature implementation.</w:t>
            </w:r>
          </w:p>
          <w:p w14:paraId="67F4CA19" w14:textId="5F191272" w:rsidR="0055536F" w:rsidRPr="00F6755F" w:rsidRDefault="0055536F" w:rsidP="0055536F">
            <w:pPr>
              <w:spacing w:before="100" w:beforeAutospacing="1" w:after="100" w:afterAutospacing="1" w:line="240" w:lineRule="auto"/>
              <w:rPr>
                <w:rFonts w:ascii="Times New Roman" w:hAnsi="Times New Roman" w:cs="Times New Roman"/>
                <w:b/>
                <w:bCs/>
                <w:color w:val="000000" w:themeColor="text1"/>
                <w:sz w:val="24"/>
                <w:szCs w:val="24"/>
              </w:rPr>
            </w:pPr>
            <w:r w:rsidRPr="0055536F">
              <w:rPr>
                <w:rFonts w:ascii="Times New Roman" w:hAnsi="Times New Roman" w:cs="Times New Roman"/>
                <w:b/>
                <w:bCs/>
                <w:color w:val="000000" w:themeColor="text1"/>
                <w:sz w:val="24"/>
                <w:szCs w:val="24"/>
              </w:rPr>
              <w:t>Step 8: Move the Bug</w:t>
            </w:r>
          </w:p>
          <w:p w14:paraId="07B2729B" w14:textId="77777777" w:rsidR="0055536F" w:rsidRPr="0055536F" w:rsidRDefault="0055536F"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color w:val="000000" w:themeColor="text1"/>
              </w:rPr>
              <w:t>Bug Resolved — Moved the Submit button not working Bug issue from To Do to Done, indicating that the reported defect was successfully resolved.</w:t>
            </w:r>
          </w:p>
          <w:p w14:paraId="14FA7FC8" w14:textId="621F7114" w:rsidR="0055536F" w:rsidRPr="00F6755F" w:rsidRDefault="0055536F" w:rsidP="0055536F">
            <w:pPr>
              <w:spacing w:before="100" w:beforeAutospacing="1" w:after="100" w:afterAutospacing="1" w:line="240" w:lineRule="auto"/>
              <w:rPr>
                <w:rFonts w:ascii="Times New Roman" w:hAnsi="Times New Roman" w:cs="Times New Roman"/>
                <w:b/>
                <w:bCs/>
                <w:color w:val="000000" w:themeColor="text1"/>
                <w:sz w:val="24"/>
                <w:szCs w:val="24"/>
              </w:rPr>
            </w:pPr>
            <w:r w:rsidRPr="0055536F">
              <w:rPr>
                <w:rFonts w:ascii="Times New Roman" w:hAnsi="Times New Roman" w:cs="Times New Roman"/>
                <w:b/>
                <w:bCs/>
                <w:color w:val="000000" w:themeColor="text1"/>
                <w:sz w:val="24"/>
                <w:szCs w:val="24"/>
              </w:rPr>
              <w:t>Step 9: Final Verification</w:t>
            </w:r>
          </w:p>
          <w:p w14:paraId="505B6009" w14:textId="77777777" w:rsidR="0055536F" w:rsidRDefault="0055536F" w:rsidP="0055536F">
            <w:pPr>
              <w:spacing w:before="100" w:beforeAutospacing="1" w:after="100" w:afterAutospacing="1" w:line="240" w:lineRule="auto"/>
              <w:rPr>
                <w:rFonts w:ascii="Times New Roman" w:hAnsi="Times New Roman" w:cs="Times New Roman"/>
                <w:color w:val="000000" w:themeColor="text1"/>
              </w:rPr>
            </w:pPr>
            <w:r w:rsidRPr="0055536F">
              <w:rPr>
                <w:rFonts w:ascii="Times New Roman" w:hAnsi="Times New Roman" w:cs="Times New Roman"/>
                <w:color w:val="000000" w:themeColor="text1"/>
              </w:rPr>
              <w:t>Project Verification — Verified that all issues were successfully created and progressed through the Kanban workflow from To Do to Done, demonstrating effective issue tracking and project management in Jira.</w:t>
            </w:r>
          </w:p>
          <w:p w14:paraId="173639EA" w14:textId="308F12CA" w:rsidR="00F6755F" w:rsidRDefault="00F6755F" w:rsidP="0055536F">
            <w:pPr>
              <w:spacing w:before="100" w:beforeAutospacing="1" w:after="100" w:afterAutospacing="1" w:line="240" w:lineRule="auto"/>
              <w:rPr>
                <w:rFonts w:ascii="Times New Roman" w:hAnsi="Times New Roman" w:cs="Times New Roman"/>
                <w:color w:val="000000" w:themeColor="text1"/>
              </w:rPr>
            </w:pPr>
          </w:p>
          <w:p w14:paraId="25B76B7E" w14:textId="7BD0A087" w:rsidR="00F6755F" w:rsidRDefault="00F6755F" w:rsidP="0055536F">
            <w:pPr>
              <w:spacing w:before="100" w:beforeAutospacing="1" w:after="100" w:afterAutospacing="1" w:line="240" w:lineRule="auto"/>
              <w:rPr>
                <w:rFonts w:ascii="Times New Roman" w:hAnsi="Times New Roman" w:cs="Times New Roman"/>
                <w:color w:val="000000" w:themeColor="text1"/>
              </w:rPr>
            </w:pPr>
          </w:p>
          <w:p w14:paraId="33694E7D" w14:textId="1E4D86AC" w:rsidR="0081094B" w:rsidRPr="0081094B" w:rsidRDefault="0081094B" w:rsidP="0081094B">
            <w:pPr>
              <w:spacing w:before="100" w:beforeAutospacing="1" w:after="100" w:afterAutospacing="1" w:line="240" w:lineRule="auto"/>
              <w:rPr>
                <w:rFonts w:ascii="Times New Roman" w:hAnsi="Times New Roman" w:cs="Times New Roman"/>
                <w:color w:val="000000" w:themeColor="text1"/>
              </w:rPr>
            </w:pPr>
            <w:r w:rsidRPr="0081094B">
              <w:rPr>
                <w:rFonts w:ascii="Times New Roman" w:hAnsi="Times New Roman" w:cs="Times New Roman"/>
                <w:color w:val="000000" w:themeColor="text1"/>
              </w:rPr>
              <w:lastRenderedPageBreak/>
              <w:drawing>
                <wp:inline distT="0" distB="0" distL="0" distR="0" wp14:anchorId="2601F038" wp14:editId="1D60CEBF">
                  <wp:extent cx="4643755" cy="2281555"/>
                  <wp:effectExtent l="0" t="0" r="4445" b="4445"/>
                  <wp:docPr id="8066933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43755" cy="2281555"/>
                          </a:xfrm>
                          <a:prstGeom prst="rect">
                            <a:avLst/>
                          </a:prstGeom>
                          <a:noFill/>
                          <a:ln>
                            <a:noFill/>
                          </a:ln>
                        </pic:spPr>
                      </pic:pic>
                    </a:graphicData>
                  </a:graphic>
                </wp:inline>
              </w:drawing>
            </w:r>
          </w:p>
          <w:p w14:paraId="175FE0D4" w14:textId="77777777" w:rsidR="0081094B" w:rsidRDefault="0081094B" w:rsidP="0055536F">
            <w:pPr>
              <w:spacing w:before="100" w:beforeAutospacing="1" w:after="100" w:afterAutospacing="1" w:line="240" w:lineRule="auto"/>
              <w:rPr>
                <w:rFonts w:ascii="Times New Roman" w:hAnsi="Times New Roman" w:cs="Times New Roman"/>
                <w:color w:val="000000" w:themeColor="text1"/>
              </w:rPr>
            </w:pPr>
          </w:p>
          <w:p w14:paraId="04AC2A86" w14:textId="3789A17E" w:rsidR="00F6755F" w:rsidRDefault="0081094B" w:rsidP="0055536F">
            <w:pPr>
              <w:spacing w:before="100" w:beforeAutospacing="1" w:after="100" w:afterAutospacing="1" w:line="240" w:lineRule="auto"/>
              <w:rPr>
                <w:rFonts w:ascii="Times New Roman" w:hAnsi="Times New Roman" w:cs="Times New Roman"/>
                <w:color w:val="000000" w:themeColor="text1"/>
              </w:rPr>
            </w:pPr>
            <w:r w:rsidRPr="0081094B">
              <w:rPr>
                <w:rFonts w:ascii="Times New Roman" w:hAnsi="Times New Roman" w:cs="Times New Roman"/>
                <w:color w:val="000000" w:themeColor="text1"/>
              </w:rPr>
              <w:drawing>
                <wp:inline distT="0" distB="0" distL="0" distR="0" wp14:anchorId="36052CC6" wp14:editId="7F938523">
                  <wp:extent cx="4643755" cy="2277110"/>
                  <wp:effectExtent l="0" t="0" r="4445" b="8890"/>
                  <wp:docPr id="135901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16645" name=""/>
                          <pic:cNvPicPr/>
                        </pic:nvPicPr>
                        <pic:blipFill>
                          <a:blip r:embed="rId8"/>
                          <a:stretch>
                            <a:fillRect/>
                          </a:stretch>
                        </pic:blipFill>
                        <pic:spPr>
                          <a:xfrm>
                            <a:off x="0" y="0"/>
                            <a:ext cx="4643755" cy="2277110"/>
                          </a:xfrm>
                          <a:prstGeom prst="rect">
                            <a:avLst/>
                          </a:prstGeom>
                        </pic:spPr>
                      </pic:pic>
                    </a:graphicData>
                  </a:graphic>
                </wp:inline>
              </w:drawing>
            </w:r>
          </w:p>
          <w:p w14:paraId="52B011C9" w14:textId="77777777" w:rsidR="00F6755F" w:rsidRDefault="0081094B" w:rsidP="0055536F">
            <w:pPr>
              <w:spacing w:before="100" w:beforeAutospacing="1" w:after="100" w:afterAutospacing="1" w:line="240" w:lineRule="auto"/>
              <w:rPr>
                <w:rFonts w:ascii="Times New Roman" w:hAnsi="Times New Roman" w:cs="Times New Roman"/>
                <w:color w:val="000000" w:themeColor="text1"/>
              </w:rPr>
            </w:pPr>
            <w:r w:rsidRPr="0081094B">
              <w:rPr>
                <w:rFonts w:ascii="Times New Roman" w:hAnsi="Times New Roman" w:cs="Times New Roman"/>
                <w:color w:val="000000" w:themeColor="text1"/>
              </w:rPr>
              <w:drawing>
                <wp:inline distT="0" distB="0" distL="0" distR="0" wp14:anchorId="2E3B095D" wp14:editId="29E313B9">
                  <wp:extent cx="4643755" cy="2212975"/>
                  <wp:effectExtent l="0" t="0" r="4445" b="0"/>
                  <wp:docPr id="112773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36875" name=""/>
                          <pic:cNvPicPr/>
                        </pic:nvPicPr>
                        <pic:blipFill>
                          <a:blip r:embed="rId9"/>
                          <a:stretch>
                            <a:fillRect/>
                          </a:stretch>
                        </pic:blipFill>
                        <pic:spPr>
                          <a:xfrm>
                            <a:off x="0" y="0"/>
                            <a:ext cx="4643755" cy="2212975"/>
                          </a:xfrm>
                          <a:prstGeom prst="rect">
                            <a:avLst/>
                          </a:prstGeom>
                        </pic:spPr>
                      </pic:pic>
                    </a:graphicData>
                  </a:graphic>
                </wp:inline>
              </w:drawing>
            </w:r>
          </w:p>
          <w:p w14:paraId="4EAB5175" w14:textId="77777777" w:rsidR="0081094B" w:rsidRDefault="0081094B" w:rsidP="0055536F">
            <w:pPr>
              <w:spacing w:before="100" w:beforeAutospacing="1" w:after="100" w:afterAutospacing="1" w:line="240" w:lineRule="auto"/>
              <w:rPr>
                <w:rFonts w:ascii="Times New Roman" w:hAnsi="Times New Roman" w:cs="Times New Roman"/>
                <w:color w:val="000000" w:themeColor="text1"/>
              </w:rPr>
            </w:pPr>
            <w:r w:rsidRPr="0081094B">
              <w:rPr>
                <w:rFonts w:ascii="Times New Roman" w:hAnsi="Times New Roman" w:cs="Times New Roman"/>
                <w:color w:val="000000" w:themeColor="text1"/>
              </w:rPr>
              <w:lastRenderedPageBreak/>
              <w:drawing>
                <wp:inline distT="0" distB="0" distL="0" distR="0" wp14:anchorId="058B84D5" wp14:editId="547388DA">
                  <wp:extent cx="4643755" cy="2189480"/>
                  <wp:effectExtent l="0" t="0" r="4445" b="1270"/>
                  <wp:docPr id="134788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83175" name=""/>
                          <pic:cNvPicPr/>
                        </pic:nvPicPr>
                        <pic:blipFill>
                          <a:blip r:embed="rId10"/>
                          <a:stretch>
                            <a:fillRect/>
                          </a:stretch>
                        </pic:blipFill>
                        <pic:spPr>
                          <a:xfrm>
                            <a:off x="0" y="0"/>
                            <a:ext cx="4643755" cy="2189480"/>
                          </a:xfrm>
                          <a:prstGeom prst="rect">
                            <a:avLst/>
                          </a:prstGeom>
                        </pic:spPr>
                      </pic:pic>
                    </a:graphicData>
                  </a:graphic>
                </wp:inline>
              </w:drawing>
            </w:r>
          </w:p>
          <w:p w14:paraId="1B03AEE1" w14:textId="77777777" w:rsidR="0081094B" w:rsidRDefault="00C315AA" w:rsidP="0055536F">
            <w:pPr>
              <w:spacing w:before="100" w:beforeAutospacing="1" w:after="100" w:afterAutospacing="1" w:line="240" w:lineRule="auto"/>
              <w:rPr>
                <w:rFonts w:ascii="Times New Roman" w:hAnsi="Times New Roman" w:cs="Times New Roman"/>
                <w:color w:val="000000" w:themeColor="text1"/>
              </w:rPr>
            </w:pPr>
            <w:r w:rsidRPr="00C315AA">
              <w:rPr>
                <w:rFonts w:ascii="Times New Roman" w:hAnsi="Times New Roman" w:cs="Times New Roman"/>
                <w:color w:val="000000" w:themeColor="text1"/>
              </w:rPr>
              <w:drawing>
                <wp:inline distT="0" distB="0" distL="0" distR="0" wp14:anchorId="24AD2C1C" wp14:editId="2281F462">
                  <wp:extent cx="4643755" cy="2785110"/>
                  <wp:effectExtent l="0" t="0" r="4445" b="0"/>
                  <wp:docPr id="959044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44123" name=""/>
                          <pic:cNvPicPr/>
                        </pic:nvPicPr>
                        <pic:blipFill>
                          <a:blip r:embed="rId11"/>
                          <a:stretch>
                            <a:fillRect/>
                          </a:stretch>
                        </pic:blipFill>
                        <pic:spPr>
                          <a:xfrm>
                            <a:off x="0" y="0"/>
                            <a:ext cx="4643755" cy="2785110"/>
                          </a:xfrm>
                          <a:prstGeom prst="rect">
                            <a:avLst/>
                          </a:prstGeom>
                        </pic:spPr>
                      </pic:pic>
                    </a:graphicData>
                  </a:graphic>
                </wp:inline>
              </w:drawing>
            </w:r>
          </w:p>
          <w:p w14:paraId="53589E67" w14:textId="77777777" w:rsidR="00C315AA" w:rsidRDefault="00C315AA" w:rsidP="0055536F">
            <w:pPr>
              <w:spacing w:before="100" w:beforeAutospacing="1" w:after="100" w:afterAutospacing="1" w:line="240" w:lineRule="auto"/>
              <w:rPr>
                <w:rFonts w:ascii="Times New Roman" w:hAnsi="Times New Roman" w:cs="Times New Roman"/>
                <w:color w:val="000000" w:themeColor="text1"/>
              </w:rPr>
            </w:pPr>
            <w:r w:rsidRPr="00C315AA">
              <w:rPr>
                <w:rFonts w:ascii="Times New Roman" w:hAnsi="Times New Roman" w:cs="Times New Roman"/>
                <w:color w:val="000000" w:themeColor="text1"/>
              </w:rPr>
              <w:drawing>
                <wp:inline distT="0" distB="0" distL="0" distR="0" wp14:anchorId="55AB909B" wp14:editId="31D7736F">
                  <wp:extent cx="4643755" cy="2828925"/>
                  <wp:effectExtent l="0" t="0" r="4445" b="9525"/>
                  <wp:docPr id="1589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121" name=""/>
                          <pic:cNvPicPr/>
                        </pic:nvPicPr>
                        <pic:blipFill>
                          <a:blip r:embed="rId12"/>
                          <a:stretch>
                            <a:fillRect/>
                          </a:stretch>
                        </pic:blipFill>
                        <pic:spPr>
                          <a:xfrm>
                            <a:off x="0" y="0"/>
                            <a:ext cx="4643755" cy="2828925"/>
                          </a:xfrm>
                          <a:prstGeom prst="rect">
                            <a:avLst/>
                          </a:prstGeom>
                        </pic:spPr>
                      </pic:pic>
                    </a:graphicData>
                  </a:graphic>
                </wp:inline>
              </w:drawing>
            </w:r>
          </w:p>
          <w:p w14:paraId="39C8643E" w14:textId="77777777" w:rsidR="00C315AA" w:rsidRDefault="00C315AA" w:rsidP="0055536F">
            <w:pPr>
              <w:spacing w:before="100" w:beforeAutospacing="1" w:after="100" w:afterAutospacing="1" w:line="240" w:lineRule="auto"/>
              <w:rPr>
                <w:rFonts w:ascii="Times New Roman" w:hAnsi="Times New Roman" w:cs="Times New Roman"/>
                <w:color w:val="000000" w:themeColor="text1"/>
              </w:rPr>
            </w:pPr>
            <w:r w:rsidRPr="00C315AA">
              <w:rPr>
                <w:rFonts w:ascii="Times New Roman" w:hAnsi="Times New Roman" w:cs="Times New Roman"/>
                <w:color w:val="000000" w:themeColor="text1"/>
              </w:rPr>
              <w:lastRenderedPageBreak/>
              <w:drawing>
                <wp:inline distT="0" distB="0" distL="0" distR="0" wp14:anchorId="0F2B0BBA" wp14:editId="016D8E15">
                  <wp:extent cx="4643755" cy="2636520"/>
                  <wp:effectExtent l="0" t="0" r="4445" b="0"/>
                  <wp:docPr id="36749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92086" name=""/>
                          <pic:cNvPicPr/>
                        </pic:nvPicPr>
                        <pic:blipFill>
                          <a:blip r:embed="rId13"/>
                          <a:stretch>
                            <a:fillRect/>
                          </a:stretch>
                        </pic:blipFill>
                        <pic:spPr>
                          <a:xfrm>
                            <a:off x="0" y="0"/>
                            <a:ext cx="4643755" cy="2636520"/>
                          </a:xfrm>
                          <a:prstGeom prst="rect">
                            <a:avLst/>
                          </a:prstGeom>
                        </pic:spPr>
                      </pic:pic>
                    </a:graphicData>
                  </a:graphic>
                </wp:inline>
              </w:drawing>
            </w:r>
          </w:p>
          <w:p w14:paraId="7FCF59C4" w14:textId="295CAFFA" w:rsidR="00C315AA" w:rsidRPr="0055536F" w:rsidRDefault="00C315AA" w:rsidP="0055536F">
            <w:pPr>
              <w:spacing w:before="100" w:beforeAutospacing="1" w:after="100" w:afterAutospacing="1" w:line="240" w:lineRule="auto"/>
              <w:rPr>
                <w:rFonts w:ascii="Times New Roman" w:hAnsi="Times New Roman" w:cs="Times New Roman"/>
                <w:color w:val="000000" w:themeColor="text1"/>
              </w:rPr>
            </w:pPr>
            <w:r w:rsidRPr="00C315AA">
              <w:rPr>
                <w:rFonts w:ascii="Times New Roman" w:hAnsi="Times New Roman" w:cs="Times New Roman"/>
                <w:color w:val="000000" w:themeColor="text1"/>
              </w:rPr>
              <w:drawing>
                <wp:inline distT="0" distB="0" distL="0" distR="0" wp14:anchorId="63D7D8F2" wp14:editId="6AAA9A0F">
                  <wp:extent cx="4643755" cy="2714625"/>
                  <wp:effectExtent l="0" t="0" r="4445" b="9525"/>
                  <wp:docPr id="78728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83482" name=""/>
                          <pic:cNvPicPr/>
                        </pic:nvPicPr>
                        <pic:blipFill>
                          <a:blip r:embed="rId14"/>
                          <a:stretch>
                            <a:fillRect/>
                          </a:stretch>
                        </pic:blipFill>
                        <pic:spPr>
                          <a:xfrm>
                            <a:off x="0" y="0"/>
                            <a:ext cx="4643755" cy="2714625"/>
                          </a:xfrm>
                          <a:prstGeom prst="rect">
                            <a:avLst/>
                          </a:prstGeom>
                        </pic:spPr>
                      </pic:pic>
                    </a:graphicData>
                  </a:graphic>
                </wp:inline>
              </w:drawing>
            </w:r>
          </w:p>
        </w:tc>
      </w:tr>
    </w:tbl>
    <w:p w14:paraId="16EF249F" w14:textId="77777777"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p>
    <w:p w14:paraId="4ECAA42F" w14:textId="27F23139"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w:t>
      </w:r>
      <w:r w:rsidR="00350A14" w:rsidRPr="00C87F27">
        <w:rPr>
          <w:rFonts w:ascii="Times New Roman" w:eastAsia="Times New Roman" w:hAnsi="Times New Roman" w:cs="Times New Roman"/>
          <w:sz w:val="24"/>
          <w:szCs w:val="24"/>
        </w:rPr>
        <w:t>Faculty Name</w:t>
      </w:r>
      <w:r>
        <w:rPr>
          <w:rFonts w:ascii="Times New Roman" w:eastAsia="Times New Roman" w:hAnsi="Times New Roman" w:cs="Times New Roman"/>
          <w:sz w:val="24"/>
          <w:szCs w:val="24"/>
        </w:rPr>
        <w:t xml:space="preserve">: </w:t>
      </w:r>
      <w:r w:rsidR="00BD1627">
        <w:rPr>
          <w:rFonts w:ascii="Times New Roman" w:eastAsia="Times New Roman" w:hAnsi="Times New Roman" w:cs="Times New Roman"/>
          <w:sz w:val="24"/>
          <w:szCs w:val="24"/>
        </w:rPr>
        <w:t>Prof. Arijit Dutta</w:t>
      </w:r>
    </w:p>
    <w:p w14:paraId="07D169A1" w14:textId="77777777" w:rsidR="000C69B9" w:rsidRDefault="000C69B9">
      <w:pPr>
        <w:widowControl w:val="0"/>
        <w:pBdr>
          <w:top w:val="nil"/>
          <w:left w:val="nil"/>
          <w:bottom w:val="nil"/>
          <w:right w:val="nil"/>
          <w:between w:val="nil"/>
        </w:pBdr>
        <w:rPr>
          <w:rFonts w:ascii="Times New Roman" w:eastAsia="Times New Roman" w:hAnsi="Times New Roman" w:cs="Times New Roman"/>
          <w:sz w:val="24"/>
          <w:szCs w:val="24"/>
        </w:rPr>
      </w:pPr>
    </w:p>
    <w:p w14:paraId="02F7975D" w14:textId="2A05CD11" w:rsidR="000C69B9" w:rsidRPr="00C87F27" w:rsidRDefault="000C69B9">
      <w:pPr>
        <w:widowControl w:val="0"/>
        <w:pBdr>
          <w:top w:val="nil"/>
          <w:left w:val="nil"/>
          <w:bottom w:val="nil"/>
          <w:right w:val="nil"/>
          <w:between w:val="nil"/>
        </w:pBdr>
        <w:rPr>
          <w:rFonts w:ascii="Times New Roman" w:eastAsia="Times New Roman" w:hAnsi="Times New Roman" w:cs="Times New Roman"/>
          <w:sz w:val="24"/>
          <w:szCs w:val="24"/>
        </w:rPr>
      </w:pPr>
    </w:p>
    <w:sectPr w:rsidR="000C69B9" w:rsidRPr="00C87F27">
      <w:pgSz w:w="12240" w:h="15840"/>
      <w:pgMar w:top="284" w:right="1156" w:bottom="1134" w:left="131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7088"/>
    <w:multiLevelType w:val="multilevel"/>
    <w:tmpl w:val="B12EBC8E"/>
    <w:lvl w:ilvl="0">
      <w:start w:val="12"/>
      <w:numFmt w:val="decimal"/>
      <w:lvlText w:val="%1."/>
      <w:lvlJc w:val="left"/>
      <w:pPr>
        <w:ind w:left="490" w:hanging="490"/>
      </w:pPr>
      <w:rPr>
        <w:rFonts w:hint="default"/>
        <w:b/>
      </w:rPr>
    </w:lvl>
    <w:lvl w:ilvl="1">
      <w:start w:val="1"/>
      <w:numFmt w:val="decimal"/>
      <w:lvlText w:val="%1.%2)"/>
      <w:lvlJc w:val="left"/>
      <w:pPr>
        <w:ind w:left="1140" w:hanging="7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160" w:hanging="1800"/>
      </w:pPr>
      <w:rPr>
        <w:rFonts w:hint="default"/>
        <w:b/>
      </w:rPr>
    </w:lvl>
  </w:abstractNum>
  <w:abstractNum w:abstractNumId="1" w15:restartNumberingAfterBreak="0">
    <w:nsid w:val="07197427"/>
    <w:multiLevelType w:val="multilevel"/>
    <w:tmpl w:val="79A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C1728"/>
    <w:multiLevelType w:val="multilevel"/>
    <w:tmpl w:val="4142CF6A"/>
    <w:lvl w:ilvl="0">
      <w:start w:val="12"/>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DC1446B"/>
    <w:multiLevelType w:val="multilevel"/>
    <w:tmpl w:val="F95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803D6"/>
    <w:multiLevelType w:val="multilevel"/>
    <w:tmpl w:val="B7249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B35765"/>
    <w:multiLevelType w:val="multilevel"/>
    <w:tmpl w:val="F29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7865"/>
    <w:multiLevelType w:val="multilevel"/>
    <w:tmpl w:val="11D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35792"/>
    <w:multiLevelType w:val="multilevel"/>
    <w:tmpl w:val="8706738C"/>
    <w:lvl w:ilvl="0">
      <w:start w:val="7"/>
      <w:numFmt w:val="decimal"/>
      <w:lvlText w:val="%1."/>
      <w:lvlJc w:val="left"/>
      <w:pPr>
        <w:ind w:left="370" w:hanging="37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1C934D1"/>
    <w:multiLevelType w:val="hybridMultilevel"/>
    <w:tmpl w:val="FDB47212"/>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942A4C"/>
    <w:multiLevelType w:val="hybridMultilevel"/>
    <w:tmpl w:val="2E0AC4D4"/>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15A55D9"/>
    <w:multiLevelType w:val="multilevel"/>
    <w:tmpl w:val="58B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5769B"/>
    <w:multiLevelType w:val="multilevel"/>
    <w:tmpl w:val="B25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76204"/>
    <w:multiLevelType w:val="hybridMultilevel"/>
    <w:tmpl w:val="67440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C3842E5"/>
    <w:multiLevelType w:val="hybridMultilevel"/>
    <w:tmpl w:val="2AFA2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990972"/>
    <w:multiLevelType w:val="multilevel"/>
    <w:tmpl w:val="F59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8343B"/>
    <w:multiLevelType w:val="multilevel"/>
    <w:tmpl w:val="CEF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8839CD"/>
    <w:multiLevelType w:val="multilevel"/>
    <w:tmpl w:val="5D8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3D75A8"/>
    <w:multiLevelType w:val="hybridMultilevel"/>
    <w:tmpl w:val="F800A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6F92172"/>
    <w:multiLevelType w:val="multilevel"/>
    <w:tmpl w:val="78F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6B0EFE"/>
    <w:multiLevelType w:val="hybridMultilevel"/>
    <w:tmpl w:val="C8BA2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C5E2885"/>
    <w:multiLevelType w:val="hybridMultilevel"/>
    <w:tmpl w:val="26222B8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EDD6B3A"/>
    <w:multiLevelType w:val="multilevel"/>
    <w:tmpl w:val="BBA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4F4EE0"/>
    <w:multiLevelType w:val="hybridMultilevel"/>
    <w:tmpl w:val="6C903CB0"/>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29873C5"/>
    <w:multiLevelType w:val="multilevel"/>
    <w:tmpl w:val="33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D60D07"/>
    <w:multiLevelType w:val="multilevel"/>
    <w:tmpl w:val="8EB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73240">
    <w:abstractNumId w:val="24"/>
  </w:num>
  <w:num w:numId="2" w16cid:durableId="1504708115">
    <w:abstractNumId w:val="21"/>
  </w:num>
  <w:num w:numId="3" w16cid:durableId="1973168747">
    <w:abstractNumId w:val="11"/>
  </w:num>
  <w:num w:numId="4" w16cid:durableId="472916695">
    <w:abstractNumId w:val="14"/>
  </w:num>
  <w:num w:numId="5" w16cid:durableId="1778714700">
    <w:abstractNumId w:val="10"/>
  </w:num>
  <w:num w:numId="6" w16cid:durableId="770319147">
    <w:abstractNumId w:val="5"/>
  </w:num>
  <w:num w:numId="7" w16cid:durableId="1908150129">
    <w:abstractNumId w:val="23"/>
  </w:num>
  <w:num w:numId="8" w16cid:durableId="222326876">
    <w:abstractNumId w:val="6"/>
  </w:num>
  <w:num w:numId="9" w16cid:durableId="1041173361">
    <w:abstractNumId w:val="18"/>
  </w:num>
  <w:num w:numId="10" w16cid:durableId="1395003567">
    <w:abstractNumId w:val="16"/>
  </w:num>
  <w:num w:numId="11" w16cid:durableId="471485334">
    <w:abstractNumId w:val="15"/>
  </w:num>
  <w:num w:numId="12" w16cid:durableId="2039041122">
    <w:abstractNumId w:val="1"/>
  </w:num>
  <w:num w:numId="13" w16cid:durableId="1639608639">
    <w:abstractNumId w:val="3"/>
  </w:num>
  <w:num w:numId="14" w16cid:durableId="961688150">
    <w:abstractNumId w:val="13"/>
  </w:num>
  <w:num w:numId="15" w16cid:durableId="94256441">
    <w:abstractNumId w:val="19"/>
  </w:num>
  <w:num w:numId="16" w16cid:durableId="13268877">
    <w:abstractNumId w:val="12"/>
  </w:num>
  <w:num w:numId="17" w16cid:durableId="1989286615">
    <w:abstractNumId w:val="17"/>
  </w:num>
  <w:num w:numId="18" w16cid:durableId="1638993519">
    <w:abstractNumId w:val="9"/>
  </w:num>
  <w:num w:numId="19" w16cid:durableId="1409763897">
    <w:abstractNumId w:val="8"/>
  </w:num>
  <w:num w:numId="20" w16cid:durableId="988824669">
    <w:abstractNumId w:val="22"/>
  </w:num>
  <w:num w:numId="21" w16cid:durableId="1490318637">
    <w:abstractNumId w:val="20"/>
  </w:num>
  <w:num w:numId="22" w16cid:durableId="622928252">
    <w:abstractNumId w:val="4"/>
  </w:num>
  <w:num w:numId="23" w16cid:durableId="739210380">
    <w:abstractNumId w:val="7"/>
  </w:num>
  <w:num w:numId="24" w16cid:durableId="1514033712">
    <w:abstractNumId w:val="2"/>
  </w:num>
  <w:num w:numId="25" w16cid:durableId="291986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4E"/>
    <w:rsid w:val="0000039B"/>
    <w:rsid w:val="000216AD"/>
    <w:rsid w:val="00027D67"/>
    <w:rsid w:val="00041DC3"/>
    <w:rsid w:val="00043C40"/>
    <w:rsid w:val="0007086F"/>
    <w:rsid w:val="000C69B9"/>
    <w:rsid w:val="00120C47"/>
    <w:rsid w:val="001B5BE1"/>
    <w:rsid w:val="002668DA"/>
    <w:rsid w:val="002A06E2"/>
    <w:rsid w:val="002D2B72"/>
    <w:rsid w:val="002E6E8C"/>
    <w:rsid w:val="002F567C"/>
    <w:rsid w:val="002F7E4E"/>
    <w:rsid w:val="00306B2D"/>
    <w:rsid w:val="00316BB3"/>
    <w:rsid w:val="00336BB9"/>
    <w:rsid w:val="00350A14"/>
    <w:rsid w:val="00367456"/>
    <w:rsid w:val="003A41CC"/>
    <w:rsid w:val="003D2751"/>
    <w:rsid w:val="003F4CA9"/>
    <w:rsid w:val="00415B4E"/>
    <w:rsid w:val="00491169"/>
    <w:rsid w:val="004C14BE"/>
    <w:rsid w:val="00544452"/>
    <w:rsid w:val="0055536F"/>
    <w:rsid w:val="00624F0A"/>
    <w:rsid w:val="00633F3E"/>
    <w:rsid w:val="00697EBE"/>
    <w:rsid w:val="006A106D"/>
    <w:rsid w:val="006B5EBD"/>
    <w:rsid w:val="006D5A30"/>
    <w:rsid w:val="007248DE"/>
    <w:rsid w:val="00756674"/>
    <w:rsid w:val="007779C6"/>
    <w:rsid w:val="007A1250"/>
    <w:rsid w:val="007C5EE5"/>
    <w:rsid w:val="00804708"/>
    <w:rsid w:val="0081094B"/>
    <w:rsid w:val="00830C59"/>
    <w:rsid w:val="00854EE7"/>
    <w:rsid w:val="00855499"/>
    <w:rsid w:val="00893A78"/>
    <w:rsid w:val="00896356"/>
    <w:rsid w:val="008D16B7"/>
    <w:rsid w:val="00961F44"/>
    <w:rsid w:val="009C0FF5"/>
    <w:rsid w:val="009D749E"/>
    <w:rsid w:val="00AC1BBC"/>
    <w:rsid w:val="00AE7F76"/>
    <w:rsid w:val="00B125F4"/>
    <w:rsid w:val="00B33284"/>
    <w:rsid w:val="00B80A36"/>
    <w:rsid w:val="00B83976"/>
    <w:rsid w:val="00BA31EB"/>
    <w:rsid w:val="00BD1627"/>
    <w:rsid w:val="00C005C0"/>
    <w:rsid w:val="00C315AA"/>
    <w:rsid w:val="00C87F27"/>
    <w:rsid w:val="00C939F3"/>
    <w:rsid w:val="00CB4A7A"/>
    <w:rsid w:val="00CF5BC2"/>
    <w:rsid w:val="00D0365F"/>
    <w:rsid w:val="00D41796"/>
    <w:rsid w:val="00D967F6"/>
    <w:rsid w:val="00DE6566"/>
    <w:rsid w:val="00E03A88"/>
    <w:rsid w:val="00E13F76"/>
    <w:rsid w:val="00ED13C7"/>
    <w:rsid w:val="00ED6C30"/>
    <w:rsid w:val="00F603B8"/>
    <w:rsid w:val="00F6755F"/>
    <w:rsid w:val="00FE104B"/>
    <w:rsid w:val="00FE53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5FEF"/>
  <w15:docId w15:val="{07F6BDF4-20AE-4414-83E4-01CDFCF1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039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0216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A36"/>
    <w:rPr>
      <w:b/>
      <w:bCs/>
    </w:rPr>
  </w:style>
  <w:style w:type="character" w:customStyle="1" w:styleId="apple-converted-space">
    <w:name w:val="apple-converted-space"/>
    <w:basedOn w:val="DefaultParagraphFont"/>
    <w:rsid w:val="00D967F6"/>
  </w:style>
  <w:style w:type="character" w:customStyle="1" w:styleId="whitespace-normal">
    <w:name w:val="whitespace-normal"/>
    <w:basedOn w:val="DefaultParagraphFont"/>
    <w:rsid w:val="00B83976"/>
  </w:style>
  <w:style w:type="paragraph" w:styleId="ListParagraph">
    <w:name w:val="List Paragraph"/>
    <w:basedOn w:val="Normal"/>
    <w:uiPriority w:val="34"/>
    <w:qFormat/>
    <w:rsid w:val="00491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730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8C7D0-725C-4BD3-AB97-57279737E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495</Words>
  <Characters>2827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yash patel</cp:lastModifiedBy>
  <cp:revision>2</cp:revision>
  <cp:lastPrinted>2026-07-22T08:24:00Z</cp:lastPrinted>
  <dcterms:created xsi:type="dcterms:W3CDTF">2026-10-03T20:13:00Z</dcterms:created>
  <dcterms:modified xsi:type="dcterms:W3CDTF">2026-10-03T20:13:00Z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e45246bf1d54298ff415a713972a728b1c35f92a7b9e37a275eb7fadcd9c8ead</vt:lpwstr>
  </property>
</Properties>
</file>