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2D423407" w:rsidR="00656680" w:rsidRPr="004B7E3A" w:rsidRDefault="001C6FA7"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Dulce Abril</w:t>
      </w:r>
    </w:p>
    <w:p w14:paraId="4E62B284" w14:textId="43C97214" w:rsidR="00656680" w:rsidRPr="004B7E3A" w:rsidRDefault="001C6FA7"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4623 Providence Lane Pomona, CA 91766</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7659E42E"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1C6FA7">
        <w:rPr>
          <w:rFonts w:asciiTheme="minorHAnsi" w:hAnsiTheme="minorHAnsi"/>
          <w:b/>
          <w:bCs/>
          <w:color w:val="auto"/>
          <w:sz w:val="20"/>
          <w:szCs w:val="20"/>
        </w:rPr>
        <w:t>05/09/2026 10:39:37</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45493479"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1C6FA7">
        <w:rPr>
          <w:rFonts w:asciiTheme="minorHAnsi" w:hAnsiTheme="minorHAnsi"/>
          <w:b/>
          <w:bCs/>
          <w:color w:val="auto"/>
          <w:sz w:val="20"/>
          <w:szCs w:val="20"/>
        </w:rPr>
        <w:t>Dulce</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0B77E8E5"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1C6FA7">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814C" w14:textId="77777777" w:rsidR="00F97F47" w:rsidRDefault="00F97F47">
      <w:r>
        <w:separator/>
      </w:r>
    </w:p>
  </w:endnote>
  <w:endnote w:type="continuationSeparator" w:id="0">
    <w:p w14:paraId="537A53C5" w14:textId="77777777" w:rsidR="00F97F47" w:rsidRDefault="00F97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5349" w14:textId="77777777" w:rsidR="00F97F47" w:rsidRDefault="00F97F47">
      <w:r>
        <w:separator/>
      </w:r>
    </w:p>
  </w:footnote>
  <w:footnote w:type="continuationSeparator" w:id="0">
    <w:p w14:paraId="00525BD4" w14:textId="77777777" w:rsidR="00F97F47" w:rsidRDefault="00F97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75E79"/>
    <w:rsid w:val="000B26C6"/>
    <w:rsid w:val="000C14E4"/>
    <w:rsid w:val="0011232B"/>
    <w:rsid w:val="00170FA3"/>
    <w:rsid w:val="001831DB"/>
    <w:rsid w:val="0019388B"/>
    <w:rsid w:val="00194913"/>
    <w:rsid w:val="001C6FA7"/>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 w:val="00F97F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2026-05-09T05:09:00Z</dcterms:created>
  <dcterms:modified xsi:type="dcterms:W3CDTF">2026-05-09T05:09:00Z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