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909506">
      <w:pPr>
        <w:pStyle w:val="style0"/>
        <w:spacing w:before="1500"/>
        <w:jc w:val="center"/>
        <w:rPr/>
      </w:pPr>
      <w:r>
        <w:rPr>
          <w:b/>
          <w:color w:val="1f4e79"/>
          <w:sz w:val="48"/>
        </w:rPr>
        <w:t>UNIT 3 MINI PROJECT REPORT</w:t>
      </w:r>
    </w:p>
    <w:p w14:paraId="53B205CF">
      <w:pPr>
        <w:pStyle w:val="style0"/>
        <w:jc w:val="center"/>
        <w:rPr/>
      </w:pPr>
      <w:r>
        <w:rPr>
          <w:sz w:val="30"/>
        </w:rPr>
        <w:t>Introduction to Networking and Data Communication</w:t>
      </w:r>
    </w:p>
    <w:p w14:paraId="6F95AEFD">
      <w:pPr>
        <w:pStyle w:val="style0"/>
        <w:rPr/>
      </w:pPr>
      <w:r>
        <w:br/>
      </w:r>
    </w:p>
    <w:p w14:paraId="5C67031D">
      <w:pPr>
        <w:pStyle w:val="style0"/>
        <w:jc w:val="center"/>
        <w:rPr/>
      </w:pPr>
      <w:r>
        <w:rPr>
          <w:b/>
          <w:sz w:val="26"/>
        </w:rPr>
        <w:t>Project Title:</w:t>
      </w:r>
    </w:p>
    <w:p w14:paraId="76EF5C41">
      <w:pPr>
        <w:pStyle w:val="style0"/>
        <w:jc w:val="center"/>
        <w:rPr/>
      </w:pPr>
      <w:r>
        <w:rPr>
          <w:b/>
          <w:sz w:val="32"/>
        </w:rPr>
        <w:t>Configure a DNS Server and Web Server Using Cisco Packet Tracer</w:t>
      </w:r>
    </w:p>
    <w:p w14:paraId="57B318F5">
      <w:pPr>
        <w:pStyle w:val="style0"/>
        <w:rPr/>
      </w:pPr>
      <w:r>
        <w:br/>
      </w:r>
      <w:r>
        <w:br/>
      </w:r>
    </w:p>
    <w:p w14:paraId="0CD145D9">
      <w:pPr>
        <w:pStyle w:val="style0"/>
        <w:jc w:val="center"/>
        <w:rPr/>
      </w:pPr>
      <w:r>
        <w:rPr>
          <w:sz w:val="24"/>
        </w:rPr>
        <w:t xml:space="preserve">Name: </w:t>
      </w:r>
      <w:r>
        <w:rPr>
          <w:sz w:val="24"/>
          <w:lang w:val="en-US"/>
        </w:rPr>
        <w:t>Yashraj Pramod Naik</w:t>
      </w:r>
    </w:p>
    <w:p w14:paraId="53715D50">
      <w:pPr>
        <w:pStyle w:val="style0"/>
        <w:jc w:val="center"/>
        <w:rPr/>
      </w:pPr>
      <w:r>
        <w:rPr>
          <w:sz w:val="24"/>
        </w:rPr>
        <w:t>PRN No.: 2125UCSM10</w:t>
      </w:r>
      <w:r>
        <w:rPr>
          <w:sz w:val="24"/>
          <w:lang w:val="en-US"/>
        </w:rPr>
        <w:t>55</w:t>
      </w:r>
    </w:p>
    <w:p w14:paraId="3F15AAD7">
      <w:pPr>
        <w:pStyle w:val="style0"/>
        <w:jc w:val="center"/>
        <w:rPr/>
      </w:pPr>
      <w:r>
        <w:rPr>
          <w:sz w:val="24"/>
        </w:rPr>
        <w:t>Class: SY Cyber Security</w:t>
      </w:r>
    </w:p>
    <w:p w14:paraId="089EC3F6">
      <w:pPr>
        <w:pStyle w:val="style0"/>
        <w:jc w:val="center"/>
        <w:rPr>
          <w:sz w:val="24"/>
        </w:rPr>
      </w:pPr>
      <w:r>
        <w:rPr>
          <w:sz w:val="24"/>
        </w:rPr>
        <w:t>Subject: Network Protocol Configu</w:t>
      </w:r>
      <w:r>
        <w:rPr>
          <w:sz w:val="24"/>
        </w:rPr>
        <w:t>ration</w:t>
      </w:r>
    </w:p>
    <w:p w14:paraId="519EA666">
      <w:pPr>
        <w:pStyle w:val="style0"/>
        <w:jc w:val="center"/>
        <w:rPr>
          <w:sz w:val="24"/>
        </w:rPr>
      </w:pPr>
    </w:p>
    <w:p w14:paraId="348B9098">
      <w:pPr>
        <w:pStyle w:val="style0"/>
        <w:jc w:val="center"/>
        <w:rPr>
          <w:sz w:val="24"/>
        </w:rPr>
      </w:pPr>
    </w:p>
    <w:p w14:paraId="790A5DCE">
      <w:pPr>
        <w:pStyle w:val="style0"/>
        <w:jc w:val="center"/>
        <w:rPr>
          <w:sz w:val="24"/>
        </w:rPr>
      </w:pPr>
    </w:p>
    <w:p w14:paraId="0BE7E738">
      <w:pPr>
        <w:pStyle w:val="style0"/>
        <w:jc w:val="center"/>
        <w:rPr>
          <w:sz w:val="24"/>
        </w:rPr>
      </w:pPr>
    </w:p>
    <w:p w14:paraId="7B941BCF">
      <w:pPr>
        <w:pStyle w:val="style0"/>
        <w:jc w:val="center"/>
        <w:rPr>
          <w:sz w:val="24"/>
        </w:rPr>
      </w:pPr>
    </w:p>
    <w:p w14:paraId="0855167B">
      <w:pPr>
        <w:pStyle w:val="style0"/>
        <w:jc w:val="center"/>
        <w:rPr>
          <w:sz w:val="24"/>
        </w:rPr>
      </w:pPr>
    </w:p>
    <w:p w14:paraId="59A02065">
      <w:pPr>
        <w:pStyle w:val="style0"/>
        <w:jc w:val="center"/>
        <w:rPr>
          <w:sz w:val="24"/>
        </w:rPr>
      </w:pPr>
    </w:p>
    <w:p w14:paraId="12ED14FE">
      <w:pPr>
        <w:pStyle w:val="style0"/>
        <w:jc w:val="center"/>
        <w:rPr>
          <w:sz w:val="24"/>
        </w:rPr>
      </w:pPr>
    </w:p>
    <w:p w14:paraId="58F5FA12">
      <w:pPr>
        <w:pStyle w:val="style0"/>
        <w:jc w:val="center"/>
        <w:rPr>
          <w:sz w:val="24"/>
        </w:rPr>
      </w:pPr>
    </w:p>
    <w:p w14:paraId="39F4219D">
      <w:pPr>
        <w:pStyle w:val="style0"/>
        <w:jc w:val="center"/>
        <w:rPr>
          <w:sz w:val="24"/>
        </w:rPr>
      </w:pPr>
    </w:p>
    <w:p w14:paraId="39A4AC91">
      <w:pPr>
        <w:pStyle w:val="style0"/>
        <w:jc w:val="center"/>
        <w:rPr>
          <w:sz w:val="24"/>
        </w:rPr>
      </w:pPr>
    </w:p>
    <w:p w14:paraId="3E96D02A">
      <w:pPr>
        <w:pStyle w:val="style0"/>
        <w:jc w:val="center"/>
        <w:rPr>
          <w:sz w:val="24"/>
        </w:rPr>
      </w:pPr>
    </w:p>
    <w:p w14:paraId="747C51C0">
      <w:pPr>
        <w:pStyle w:val="style0"/>
        <w:jc w:val="center"/>
        <w:rPr>
          <w:sz w:val="24"/>
        </w:rPr>
      </w:pPr>
    </w:p>
    <w:p w14:paraId="22942C7C">
      <w:pPr>
        <w:pStyle w:val="style0"/>
        <w:rPr>
          <w:b/>
          <w:bCs/>
          <w:lang w:val="en-IN"/>
        </w:rPr>
      </w:pPr>
    </w:p>
    <w:p w14:paraId="297B6498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1. Aim</w:t>
      </w:r>
    </w:p>
    <w:p w14:paraId="7DCEE2FF">
      <w:pPr>
        <w:pStyle w:val="style0"/>
        <w:rPr>
          <w:lang w:val="en-IN"/>
        </w:rPr>
      </w:pPr>
      <w:r>
        <w:rPr>
          <w:lang w:val="en-IN"/>
        </w:rPr>
        <w:t>To configure a DNS server and a web server in Cisco Packet Tracer and access a website using its domain name.</w:t>
      </w:r>
    </w:p>
    <w:p w14:paraId="04E7514B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2. Requirements</w:t>
      </w:r>
    </w:p>
    <w:p w14:paraId="39265914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Cisco Packet Tracer</w:t>
      </w:r>
    </w:p>
    <w:p w14:paraId="0F341BE6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Two PCs</w:t>
      </w:r>
    </w:p>
    <w:p w14:paraId="5D1F12E8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One Cisco 2960 switch</w:t>
      </w:r>
    </w:p>
    <w:p w14:paraId="0C252BA5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One DNS server</w:t>
      </w:r>
    </w:p>
    <w:p w14:paraId="090818DC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One web server</w:t>
      </w:r>
    </w:p>
    <w:p w14:paraId="16AE6114">
      <w:pPr>
        <w:pStyle w:val="style0"/>
        <w:numPr>
          <w:ilvl w:val="0"/>
          <w:numId w:val="7"/>
        </w:numPr>
        <w:rPr>
          <w:lang w:val="en-IN"/>
        </w:rPr>
      </w:pPr>
      <w:r>
        <w:rPr>
          <w:lang w:val="en-IN"/>
        </w:rPr>
        <w:t>Copper straight-through cables</w:t>
      </w:r>
    </w:p>
    <w:p w14:paraId="3ACEF5BC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3. IP Address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205"/>
        <w:gridCol w:w="1489"/>
      </w:tblGrid>
      <w:tr w14:paraId="1EBEC856"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0B6135A"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5411264E"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30F76A89">
            <w:pPr>
              <w:pStyle w:val="style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Subnet Mask</w:t>
            </w:r>
          </w:p>
        </w:tc>
      </w:tr>
      <w:tr w14:paraId="7C8DAAB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818586C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DNS Server</w:t>
            </w:r>
          </w:p>
        </w:tc>
        <w:tc>
          <w:tcPr>
            <w:tcW w:w="0" w:type="auto"/>
            <w:tcBorders/>
            <w:vAlign w:val="center"/>
            <w:hideMark/>
          </w:tcPr>
          <w:p w14:paraId="7904DE27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4ACB83D7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255.255.255.0</w:t>
            </w:r>
          </w:p>
        </w:tc>
      </w:tr>
      <w:tr w14:paraId="11D59EE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1DC1A7B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Web Server</w:t>
            </w:r>
          </w:p>
        </w:tc>
        <w:tc>
          <w:tcPr>
            <w:tcW w:w="0" w:type="auto"/>
            <w:tcBorders/>
            <w:vAlign w:val="center"/>
            <w:hideMark/>
          </w:tcPr>
          <w:p w14:paraId="53F0CA68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5791DCEF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255.255.255.0</w:t>
            </w:r>
          </w:p>
        </w:tc>
      </w:tr>
      <w:tr w14:paraId="12AF401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B3DFB34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23DADA53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DF6733A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255.255.255.0</w:t>
            </w:r>
          </w:p>
        </w:tc>
      </w:tr>
      <w:tr w14:paraId="4B82B31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83A0818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15556FD7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192.168.1.11</w:t>
            </w:r>
          </w:p>
        </w:tc>
        <w:tc>
          <w:tcPr>
            <w:tcW w:w="0" w:type="auto"/>
            <w:tcBorders/>
            <w:vAlign w:val="center"/>
            <w:hideMark/>
          </w:tcPr>
          <w:p w14:paraId="09B04CE5">
            <w:pPr>
              <w:pStyle w:val="style0"/>
              <w:rPr>
                <w:lang w:val="en-IN"/>
              </w:rPr>
            </w:pPr>
            <w:r>
              <w:rPr>
                <w:lang w:val="en-IN"/>
              </w:rPr>
              <w:t>255.255.255.0</w:t>
            </w:r>
          </w:p>
        </w:tc>
      </w:tr>
    </w:tbl>
    <w:p w14:paraId="701DB1FA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4. Procedure</w:t>
      </w:r>
    </w:p>
    <w:p w14:paraId="3E41B33D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Created a network topology using two PCs, a switch, a DNS server, and a web server.</w:t>
      </w:r>
    </w:p>
    <w:p w14:paraId="798608E4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Connected all devices to the switch using copper straight-through cables.</w:t>
      </w:r>
    </w:p>
    <w:p w14:paraId="26101BF3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Assigned static IP addresses to all devices.</w:t>
      </w:r>
    </w:p>
    <w:p w14:paraId="530CFC56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Enabled HTTP service on the web server and created a welcome webpage.</w:t>
      </w:r>
    </w:p>
    <w:p w14:paraId="34395EE3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Enabled DNS service and added the A record www.npc.com mapped to 192.168.1.3.</w:t>
      </w:r>
    </w:p>
    <w:p w14:paraId="17F9F6AB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Configured both PCs to use DNS server 192.168.1.2.</w:t>
      </w:r>
    </w:p>
    <w:p w14:paraId="6B78CD8B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Tested network connectivity using the ping command.</w:t>
      </w:r>
    </w:p>
    <w:p w14:paraId="14723C05">
      <w:pPr>
        <w:pStyle w:val="style0"/>
        <w:numPr>
          <w:ilvl w:val="0"/>
          <w:numId w:val="11"/>
        </w:numPr>
        <w:rPr>
          <w:lang w:val="en-IN"/>
        </w:rPr>
      </w:pPr>
      <w:r>
        <w:rPr>
          <w:lang w:val="en-IN"/>
        </w:rPr>
        <w:t>Opened http://www.npc.com in the PC web browser.</w:t>
      </w:r>
    </w:p>
    <w:p w14:paraId="3B241DA2">
      <w:pPr>
        <w:pStyle w:val="style0"/>
        <w:rPr>
          <w:b/>
          <w:bCs/>
          <w:lang w:val="en-IN"/>
        </w:rPr>
      </w:pPr>
    </w:p>
    <w:p w14:paraId="381346DC">
      <w:pPr>
        <w:pStyle w:val="style0"/>
        <w:rPr>
          <w:b/>
          <w:bCs/>
          <w:lang w:val="en-IN"/>
        </w:rPr>
      </w:pPr>
    </w:p>
    <w:p w14:paraId="4177469A">
      <w:pPr>
        <w:pStyle w:val="style0"/>
        <w:rPr>
          <w:b/>
          <w:bCs/>
          <w:lang w:val="en-IN"/>
        </w:rPr>
      </w:pPr>
    </w:p>
    <w:p w14:paraId="7ABD0B12">
      <w:pPr>
        <w:pStyle w:val="style0"/>
        <w:rPr>
          <w:b/>
          <w:bCs/>
          <w:lang w:val="en-IN"/>
        </w:rPr>
      </w:pPr>
    </w:p>
    <w:p w14:paraId="659F7CC1">
      <w:pPr>
        <w:pStyle w:val="style0"/>
        <w:rPr>
          <w:b/>
          <w:bCs/>
          <w:lang w:val="en-IN"/>
        </w:rPr>
      </w:pPr>
    </w:p>
    <w:p w14:paraId="3E81F436">
      <w:pPr>
        <w:pStyle w:val="style0"/>
        <w:rPr>
          <w:b/>
          <w:bCs/>
          <w:lang w:val="en-IN"/>
        </w:rPr>
      </w:pPr>
    </w:p>
    <w:p w14:paraId="1E142208">
      <w:pPr>
        <w:pStyle w:val="style0"/>
        <w:rPr>
          <w:b/>
          <w:bCs/>
          <w:lang w:val="en-IN"/>
        </w:rPr>
      </w:pPr>
    </w:p>
    <w:p w14:paraId="5C1FF423">
      <w:pPr>
        <w:pStyle w:val="style0"/>
        <w:rPr>
          <w:b/>
          <w:bCs/>
          <w:lang w:val="en-IN"/>
        </w:rPr>
      </w:pPr>
    </w:p>
    <w:p w14:paraId="7D753C4B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5. Screenshots</w:t>
      </w:r>
    </w:p>
    <w:p w14:paraId="1B5C6448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Topology</w:t>
      </w:r>
    </w:p>
    <w:p w14:paraId="4006BE14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6309360" cy="40792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4079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FCB0">
      <w:pPr>
        <w:pStyle w:val="style0"/>
        <w:rPr>
          <w:b/>
          <w:bCs/>
          <w:lang w:val="en-IN"/>
        </w:rPr>
      </w:pPr>
    </w:p>
    <w:p w14:paraId="6F4BB78C">
      <w:pPr>
        <w:pStyle w:val="style0"/>
        <w:rPr>
          <w:b/>
          <w:bCs/>
          <w:lang w:val="en-IN"/>
        </w:rPr>
      </w:pPr>
    </w:p>
    <w:p w14:paraId="54004C81">
      <w:pPr>
        <w:pStyle w:val="style0"/>
        <w:rPr>
          <w:b/>
          <w:bCs/>
          <w:lang w:val="en-IN"/>
        </w:rPr>
      </w:pPr>
    </w:p>
    <w:p w14:paraId="20C16200">
      <w:pPr>
        <w:pStyle w:val="style0"/>
        <w:rPr>
          <w:b/>
          <w:bCs/>
          <w:lang w:val="en-IN"/>
        </w:rPr>
      </w:pPr>
    </w:p>
    <w:p w14:paraId="6DBD24A2">
      <w:pPr>
        <w:pStyle w:val="style0"/>
        <w:rPr>
          <w:b/>
          <w:bCs/>
          <w:lang w:val="en-IN"/>
        </w:rPr>
      </w:pPr>
    </w:p>
    <w:p w14:paraId="2997D57E">
      <w:pPr>
        <w:pStyle w:val="style0"/>
        <w:rPr>
          <w:b/>
          <w:bCs/>
          <w:lang w:val="en-IN"/>
        </w:rPr>
      </w:pPr>
    </w:p>
    <w:p w14:paraId="53B14990">
      <w:pPr>
        <w:pStyle w:val="style0"/>
        <w:rPr>
          <w:b/>
          <w:bCs/>
          <w:lang w:val="en-IN"/>
        </w:rPr>
      </w:pPr>
    </w:p>
    <w:p w14:paraId="267828E1">
      <w:pPr>
        <w:pStyle w:val="style0"/>
        <w:rPr>
          <w:b/>
          <w:bCs/>
          <w:lang w:val="en-IN"/>
        </w:rPr>
      </w:pPr>
    </w:p>
    <w:p w14:paraId="25454205">
      <w:pPr>
        <w:pStyle w:val="style0"/>
        <w:rPr>
          <w:b/>
          <w:bCs/>
          <w:lang w:val="en-IN"/>
        </w:rPr>
      </w:pPr>
    </w:p>
    <w:p w14:paraId="12B45613">
      <w:pPr>
        <w:pStyle w:val="style0"/>
        <w:rPr>
          <w:b/>
          <w:bCs/>
          <w:lang w:val="en-IN"/>
        </w:rPr>
      </w:pPr>
    </w:p>
    <w:p w14:paraId="3C90320C">
      <w:pPr>
        <w:pStyle w:val="style0"/>
        <w:rPr>
          <w:b/>
          <w:bCs/>
          <w:lang w:val="en-IN"/>
        </w:rPr>
      </w:pPr>
    </w:p>
    <w:p w14:paraId="6BF84886">
      <w:pPr>
        <w:pStyle w:val="style0"/>
        <w:rPr>
          <w:b/>
          <w:bCs/>
          <w:lang w:val="en-IN"/>
        </w:rPr>
      </w:pPr>
    </w:p>
    <w:p w14:paraId="29D097F3">
      <w:pPr>
        <w:pStyle w:val="style0"/>
        <w:rPr>
          <w:b/>
          <w:bCs/>
          <w:lang w:val="en-IN"/>
        </w:rPr>
      </w:pPr>
    </w:p>
    <w:p w14:paraId="49987056">
      <w:pPr>
        <w:pStyle w:val="style0"/>
        <w:rPr>
          <w:b/>
          <w:bCs/>
          <w:lang w:val="en-IN"/>
        </w:rPr>
      </w:pPr>
    </w:p>
    <w:p w14:paraId="2A951C42">
      <w:pPr>
        <w:pStyle w:val="style0"/>
        <w:rPr>
          <w:b/>
          <w:bCs/>
          <w:lang w:val="en-IN"/>
        </w:rPr>
      </w:pPr>
    </w:p>
    <w:p w14:paraId="37703450">
      <w:pPr>
        <w:pStyle w:val="style0"/>
        <w:rPr>
          <w:b/>
          <w:bCs/>
          <w:lang w:val="en-IN"/>
        </w:rPr>
      </w:pPr>
    </w:p>
    <w:p w14:paraId="40A997AA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PC0 configuration</w:t>
      </w:r>
    </w:p>
    <w:p w14:paraId="405C377C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4857750" cy="4330700"/>
            <wp:effectExtent l="0" t="0" r="0" b="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57750" cy="4330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6309360" cy="3747769"/>
            <wp:effectExtent l="0" t="0" r="0" b="508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74776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9DA9">
      <w:pPr>
        <w:pStyle w:val="style0"/>
        <w:rPr>
          <w:b/>
          <w:bCs/>
          <w:lang w:val="en-IN"/>
        </w:rPr>
      </w:pPr>
    </w:p>
    <w:p w14:paraId="722C4F68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PC1 configuration</w:t>
      </w:r>
    </w:p>
    <w:p w14:paraId="441F85F1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6309360" cy="4131945"/>
            <wp:effectExtent l="0" t="0" r="0" b="1905"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41319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6309360" cy="3025140"/>
            <wp:effectExtent l="0" t="0" r="0" b="381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0251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77E1">
      <w:pPr>
        <w:pStyle w:val="style0"/>
        <w:rPr>
          <w:b/>
          <w:bCs/>
          <w:lang w:val="en-IN"/>
        </w:rPr>
      </w:pPr>
    </w:p>
    <w:p w14:paraId="4C886843">
      <w:pPr>
        <w:pStyle w:val="style0"/>
        <w:rPr>
          <w:lang w:val="en-IN"/>
        </w:rPr>
      </w:pPr>
    </w:p>
    <w:p w14:paraId="3B4EE706">
      <w:pPr>
        <w:pStyle w:val="style0"/>
        <w:rPr>
          <w:lang w:val="en-IN"/>
        </w:rPr>
      </w:pPr>
    </w:p>
    <w:p w14:paraId="24808B30">
      <w:pPr>
        <w:pStyle w:val="style0"/>
        <w:rPr>
          <w:lang w:val="en-IN"/>
        </w:rPr>
      </w:pPr>
    </w:p>
    <w:p w14:paraId="2D295303">
      <w:pPr>
        <w:pStyle w:val="style0"/>
        <w:rPr>
          <w:lang w:val="en-IN"/>
        </w:rPr>
      </w:pPr>
    </w:p>
    <w:p w14:paraId="47E2F725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 xml:space="preserve">Web server </w:t>
      </w:r>
      <w:r>
        <w:rPr>
          <w:b/>
          <w:bCs/>
          <w:lang w:val="en-IN"/>
        </w:rPr>
        <w:t>configurati</w:t>
      </w:r>
      <w:r>
        <w:rPr>
          <w:b/>
          <w:bCs/>
          <w:lang w:val="en-IN"/>
        </w:rPr>
        <w:t>n</w:t>
      </w:r>
      <w:r>
        <w:rPr>
          <w:noProof/>
        </w:rPr>
        <w:drawing>
          <wp:inline distL="0" distT="0" distB="0" distR="0">
            <wp:extent cx="5187950" cy="5524500"/>
            <wp:effectExtent l="0" t="0" r="0" b="0"/>
            <wp:docPr id="103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7950" cy="5524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6309360" cy="5880735"/>
            <wp:effectExtent l="0" t="0" r="0" b="5715"/>
            <wp:docPr id="1032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5880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A53E">
      <w:pPr>
        <w:pStyle w:val="style0"/>
        <w:rPr>
          <w:b/>
          <w:bCs/>
          <w:lang w:val="en-IN"/>
        </w:rPr>
      </w:pPr>
    </w:p>
    <w:p w14:paraId="05D8A1BE">
      <w:pPr>
        <w:pStyle w:val="style0"/>
        <w:rPr>
          <w:b/>
          <w:bCs/>
          <w:lang w:val="en-IN"/>
        </w:rPr>
      </w:pPr>
    </w:p>
    <w:p w14:paraId="397991B8">
      <w:pPr>
        <w:pStyle w:val="style0"/>
        <w:rPr>
          <w:b/>
          <w:bCs/>
          <w:lang w:val="en-IN"/>
        </w:rPr>
      </w:pPr>
    </w:p>
    <w:p w14:paraId="04F72770">
      <w:pPr>
        <w:pStyle w:val="style0"/>
        <w:rPr>
          <w:b/>
          <w:bCs/>
          <w:lang w:val="en-IN"/>
        </w:rPr>
      </w:pPr>
    </w:p>
    <w:p w14:paraId="49608694">
      <w:pPr>
        <w:pStyle w:val="style0"/>
        <w:rPr>
          <w:b/>
          <w:bCs/>
          <w:lang w:val="en-IN"/>
        </w:rPr>
      </w:pPr>
    </w:p>
    <w:p w14:paraId="06310F5E">
      <w:pPr>
        <w:pStyle w:val="style0"/>
        <w:rPr>
          <w:b/>
          <w:bCs/>
          <w:lang w:val="en-IN"/>
        </w:rPr>
      </w:pPr>
    </w:p>
    <w:p w14:paraId="35899E10">
      <w:pPr>
        <w:pStyle w:val="style0"/>
        <w:rPr>
          <w:b/>
          <w:bCs/>
          <w:lang w:val="en-IN"/>
        </w:rPr>
      </w:pPr>
    </w:p>
    <w:p w14:paraId="3580C314">
      <w:pPr>
        <w:pStyle w:val="style0"/>
        <w:rPr>
          <w:b/>
          <w:bCs/>
          <w:lang w:val="en-IN"/>
        </w:rPr>
      </w:pPr>
    </w:p>
    <w:p w14:paraId="55757762">
      <w:pPr>
        <w:pStyle w:val="style0"/>
        <w:rPr>
          <w:b/>
          <w:bCs/>
          <w:lang w:val="en-IN"/>
        </w:rPr>
      </w:pPr>
    </w:p>
    <w:p w14:paraId="2459426F">
      <w:pPr>
        <w:pStyle w:val="style0"/>
        <w:rPr>
          <w:b/>
          <w:bCs/>
          <w:lang w:val="en-IN"/>
        </w:rPr>
      </w:pPr>
    </w:p>
    <w:p w14:paraId="7F68244F">
      <w:pPr>
        <w:pStyle w:val="style0"/>
        <w:rPr>
          <w:b/>
          <w:bCs/>
          <w:lang w:val="en-IN"/>
        </w:rPr>
      </w:pPr>
    </w:p>
    <w:p w14:paraId="6C68199C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DNS server configuration</w:t>
      </w:r>
    </w:p>
    <w:p w14:paraId="138F25CC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6309360" cy="4502150"/>
            <wp:effectExtent l="0" t="0" r="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4502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3C7C">
      <w:pPr>
        <w:pStyle w:val="style0"/>
        <w:rPr>
          <w:b/>
          <w:bCs/>
          <w:lang w:val="en-IN"/>
        </w:rPr>
      </w:pPr>
    </w:p>
    <w:p w14:paraId="3E1EFDFA">
      <w:pPr>
        <w:pStyle w:val="style0"/>
        <w:rPr>
          <w:b/>
          <w:bCs/>
          <w:lang w:val="en-IN"/>
        </w:rPr>
      </w:pPr>
    </w:p>
    <w:p w14:paraId="5E3CDC22">
      <w:pPr>
        <w:pStyle w:val="style0"/>
        <w:rPr>
          <w:b/>
          <w:bCs/>
          <w:lang w:val="en-IN"/>
        </w:rPr>
      </w:pPr>
    </w:p>
    <w:p w14:paraId="2ECA60A8">
      <w:pPr>
        <w:pStyle w:val="style0"/>
        <w:rPr>
          <w:b/>
          <w:bCs/>
          <w:lang w:val="en-IN"/>
        </w:rPr>
      </w:pPr>
    </w:p>
    <w:p w14:paraId="633D43F5">
      <w:pPr>
        <w:pStyle w:val="style0"/>
        <w:rPr>
          <w:b/>
          <w:bCs/>
          <w:lang w:val="en-IN"/>
        </w:rPr>
      </w:pPr>
    </w:p>
    <w:p w14:paraId="7C6F407F">
      <w:pPr>
        <w:pStyle w:val="style0"/>
        <w:rPr>
          <w:b/>
          <w:bCs/>
          <w:lang w:val="en-IN"/>
        </w:rPr>
      </w:pPr>
    </w:p>
    <w:p w14:paraId="4BB70CAA">
      <w:pPr>
        <w:pStyle w:val="style0"/>
        <w:rPr>
          <w:b/>
          <w:bCs/>
          <w:lang w:val="en-IN"/>
        </w:rPr>
      </w:pPr>
    </w:p>
    <w:p w14:paraId="32697898">
      <w:pPr>
        <w:pStyle w:val="style0"/>
        <w:rPr>
          <w:b/>
          <w:bCs/>
          <w:lang w:val="en-IN"/>
        </w:rPr>
      </w:pPr>
    </w:p>
    <w:p w14:paraId="3700D7A7">
      <w:pPr>
        <w:pStyle w:val="style0"/>
        <w:rPr>
          <w:b/>
          <w:bCs/>
          <w:lang w:val="en-IN"/>
        </w:rPr>
      </w:pPr>
    </w:p>
    <w:p w14:paraId="4F47133C">
      <w:pPr>
        <w:pStyle w:val="style0"/>
        <w:rPr>
          <w:b/>
          <w:bCs/>
          <w:lang w:val="en-IN"/>
        </w:rPr>
      </w:pPr>
    </w:p>
    <w:p w14:paraId="139FB2BA">
      <w:pPr>
        <w:pStyle w:val="style0"/>
        <w:rPr>
          <w:b/>
          <w:bCs/>
          <w:lang w:val="en-IN"/>
        </w:rPr>
      </w:pPr>
    </w:p>
    <w:p w14:paraId="1E33A6F6">
      <w:pPr>
        <w:pStyle w:val="style0"/>
        <w:rPr>
          <w:b/>
          <w:bCs/>
          <w:lang w:val="en-IN"/>
        </w:rPr>
      </w:pPr>
    </w:p>
    <w:p w14:paraId="0BAF3EDE">
      <w:pPr>
        <w:pStyle w:val="style0"/>
        <w:rPr>
          <w:b/>
          <w:bCs/>
          <w:lang w:val="en-IN"/>
        </w:rPr>
      </w:pPr>
    </w:p>
    <w:p w14:paraId="1AF2BA52">
      <w:pPr>
        <w:pStyle w:val="style0"/>
        <w:rPr>
          <w:b/>
          <w:bCs/>
          <w:lang w:val="en-IN"/>
        </w:rPr>
      </w:pPr>
    </w:p>
    <w:p w14:paraId="4B3FEE22">
      <w:pPr>
        <w:pStyle w:val="style0"/>
        <w:rPr>
          <w:b/>
          <w:bCs/>
          <w:lang w:val="en-IN"/>
        </w:rPr>
      </w:pPr>
    </w:p>
    <w:p w14:paraId="782CF9B7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Ping result</w:t>
      </w:r>
    </w:p>
    <w:p w14:paraId="70E5F719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6309360" cy="5936615"/>
            <wp:effectExtent l="0" t="0" r="0" b="6985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59366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1FD1">
      <w:pPr>
        <w:pStyle w:val="style0"/>
        <w:rPr>
          <w:b/>
          <w:bCs/>
          <w:lang w:val="en-IN"/>
        </w:rPr>
      </w:pPr>
    </w:p>
    <w:p w14:paraId="079A0F07">
      <w:pPr>
        <w:pStyle w:val="style0"/>
        <w:rPr>
          <w:b/>
          <w:bCs/>
          <w:lang w:val="en-IN"/>
        </w:rPr>
      </w:pPr>
    </w:p>
    <w:p w14:paraId="5E2DC8A7">
      <w:pPr>
        <w:pStyle w:val="style0"/>
        <w:rPr>
          <w:b/>
          <w:bCs/>
          <w:lang w:val="en-IN"/>
        </w:rPr>
      </w:pPr>
    </w:p>
    <w:p w14:paraId="1020F95B">
      <w:pPr>
        <w:pStyle w:val="style0"/>
        <w:rPr>
          <w:b/>
          <w:bCs/>
          <w:lang w:val="en-IN"/>
        </w:rPr>
      </w:pPr>
    </w:p>
    <w:p w14:paraId="25CD3155">
      <w:pPr>
        <w:pStyle w:val="style0"/>
        <w:rPr>
          <w:b/>
          <w:bCs/>
          <w:lang w:val="en-IN"/>
        </w:rPr>
      </w:pPr>
    </w:p>
    <w:p w14:paraId="74B6786D">
      <w:pPr>
        <w:pStyle w:val="style0"/>
        <w:rPr>
          <w:b/>
          <w:bCs/>
          <w:lang w:val="en-IN"/>
        </w:rPr>
      </w:pPr>
    </w:p>
    <w:p w14:paraId="2EE95ED8">
      <w:pPr>
        <w:pStyle w:val="style0"/>
        <w:rPr>
          <w:b/>
          <w:bCs/>
          <w:lang w:val="en-IN"/>
        </w:rPr>
      </w:pPr>
    </w:p>
    <w:p w14:paraId="6E0D2132">
      <w:pPr>
        <w:pStyle w:val="style0"/>
        <w:rPr>
          <w:b/>
          <w:bCs/>
          <w:lang w:val="en-IN"/>
        </w:rPr>
      </w:pPr>
    </w:p>
    <w:p w14:paraId="305AAB75">
      <w:pPr>
        <w:pStyle w:val="style0"/>
        <w:rPr>
          <w:b/>
          <w:bCs/>
          <w:lang w:val="en-IN"/>
        </w:rPr>
      </w:pPr>
    </w:p>
    <w:p w14:paraId="49707A6E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Website opened using its domain name.</w:t>
      </w:r>
    </w:p>
    <w:p w14:paraId="727291E8">
      <w:pPr>
        <w:pStyle w:val="style0"/>
        <w:rPr>
          <w:b/>
          <w:bCs/>
          <w:lang w:val="en-IN"/>
        </w:rPr>
      </w:pPr>
      <w:r>
        <w:rPr>
          <w:noProof/>
        </w:rPr>
        <w:drawing>
          <wp:inline distL="0" distT="0" distB="0" distR="0">
            <wp:extent cx="6309360" cy="5999480"/>
            <wp:effectExtent l="0" t="0" r="0" b="127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59994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D41C">
      <w:pPr>
        <w:pStyle w:val="style0"/>
        <w:rPr>
          <w:b/>
          <w:bCs/>
          <w:lang w:val="en-IN"/>
        </w:rPr>
      </w:pPr>
    </w:p>
    <w:p w14:paraId="0FCB626B">
      <w:pPr>
        <w:pStyle w:val="style0"/>
        <w:rPr>
          <w:b/>
          <w:bCs/>
          <w:lang w:val="en-IN"/>
        </w:rPr>
      </w:pPr>
    </w:p>
    <w:p w14:paraId="63F82BF3">
      <w:pPr>
        <w:pStyle w:val="style0"/>
        <w:rPr>
          <w:b/>
          <w:bCs/>
          <w:lang w:val="en-IN"/>
        </w:rPr>
      </w:pPr>
    </w:p>
    <w:p w14:paraId="1C000A04">
      <w:pPr>
        <w:pStyle w:val="style0"/>
        <w:rPr>
          <w:b/>
          <w:bCs/>
          <w:lang w:val="en-IN"/>
        </w:rPr>
      </w:pPr>
    </w:p>
    <w:p w14:paraId="4CE13688">
      <w:pPr>
        <w:pStyle w:val="style0"/>
        <w:rPr>
          <w:b/>
          <w:bCs/>
          <w:lang w:val="en-IN"/>
        </w:rPr>
      </w:pPr>
    </w:p>
    <w:p w14:paraId="5408D01D">
      <w:pPr>
        <w:pStyle w:val="style0"/>
        <w:rPr>
          <w:b/>
          <w:bCs/>
          <w:lang w:val="en-IN"/>
        </w:rPr>
      </w:pPr>
    </w:p>
    <w:p w14:paraId="2B8F1F8C">
      <w:pPr>
        <w:pStyle w:val="style0"/>
        <w:rPr>
          <w:b/>
          <w:bCs/>
          <w:lang w:val="en-IN"/>
        </w:rPr>
      </w:pPr>
    </w:p>
    <w:p w14:paraId="777A1EBC">
      <w:pPr>
        <w:pStyle w:val="style0"/>
        <w:rPr>
          <w:b/>
          <w:bCs/>
          <w:lang w:val="en-IN"/>
        </w:rPr>
      </w:pPr>
    </w:p>
    <w:p w14:paraId="6D515981">
      <w:pPr>
        <w:pStyle w:val="style0"/>
        <w:rPr>
          <w:b/>
          <w:bCs/>
          <w:lang w:val="en-IN"/>
        </w:rPr>
      </w:pPr>
    </w:p>
    <w:p w14:paraId="51F00472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6. Result</w:t>
      </w:r>
    </w:p>
    <w:p w14:paraId="7FE772FC">
      <w:pPr>
        <w:pStyle w:val="style0"/>
        <w:rPr>
          <w:lang w:val="en-IN"/>
        </w:rPr>
      </w:pPr>
      <w:r>
        <w:rPr>
          <w:lang w:val="en-IN"/>
        </w:rPr>
        <w:t>The DNS server and web server were configured successfully. The ping test returned successful replies, and the website opened using the domain name www.npc.com.</w:t>
      </w:r>
    </w:p>
    <w:p w14:paraId="6D332B20">
      <w:pPr>
        <w:pStyle w:val="style0"/>
        <w:rPr>
          <w:b/>
          <w:bCs/>
          <w:lang w:val="en-IN"/>
        </w:rPr>
      </w:pPr>
      <w:r>
        <w:rPr>
          <w:b/>
          <w:bCs/>
          <w:lang w:val="en-IN"/>
        </w:rPr>
        <w:t>7. Conclusion</w:t>
      </w:r>
    </w:p>
    <w:p w14:paraId="5F0A54F2">
      <w:pPr>
        <w:pStyle w:val="style0"/>
        <w:rPr>
          <w:lang w:val="en-IN"/>
        </w:rPr>
      </w:pPr>
      <w:r>
        <w:rPr>
          <w:lang w:val="en-IN"/>
        </w:rPr>
        <w:t>This assignment demonstrated how DNS resolves a domain name to an IP address and how a web server delivers a webpage using HTTP. The successful connectivity and browser tests verified the configuration.</w:t>
      </w:r>
    </w:p>
    <w:p w14:paraId="7B6E96D3">
      <w:pPr>
        <w:pStyle w:val="style0"/>
        <w:rPr/>
      </w:pPr>
    </w:p>
    <w:sectPr>
      <w:footerReference w:type="default" r:id="rId1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ACDD9D8">
    <w:pPr>
      <w:pStyle w:val="style32"/>
      <w:jc w:val="center"/>
      <w:rPr/>
    </w:pPr>
    <w:r>
      <w:rPr>
        <w:color w:val="646464"/>
        <w:sz w:val="18"/>
      </w:rPr>
      <w:t>NPC | Network Protocol Configuration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tmpl w:val="3B5CB55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423C60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BC687F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4"/>
  </w:num>
  <w:num w:numId="9">
    <w:abstractNumId w:val="1"/>
  </w:num>
  <w:num w:numId="10">
    <w:abstractNumId w:val="0"/>
  </w:num>
  <w:num w:numId="11">
    <w:abstractNumId w:val="9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/>
    </w:pPr>
    <w:rPr>
      <w:rFonts w:ascii="Arial" w:hAnsi="Arial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79abe24-6b48-45c1-a03d-7be972f32fe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5997180-7608-402a-bf3c-71730d64283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fbb8b04-2eea-4cde-8494-5285eaa2f42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28759b1-62a3-49da-aaab-4f27046e028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7f288c8-54e8-424f-9d73-bb47d2b448e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8cf5771-2f63-4e94-a9ab-cadd55b3b9f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/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bd2a8de-2e02-4564-8645-dc8d9ad123b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40dbda2-da60-4733-9151-a237283f581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a17148b-3a54-4569-b15c-db65b0902f6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061b7d1-d754-414a-aab7-e7a30d595f9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6fe32b8-8ea0-49d8-a9f3-43e31a05ea7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8056552-25bc-4667-86b0-6dbffbbabd1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2387544-2584-490e-a720-c105f265c3d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2be44f7-bca9-45f4-8ecc-f136bf7d130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styles" Target="styles.xml"/><Relationship Id="rId12" Type="http://schemas.openxmlformats.org/officeDocument/2006/relationships/footer" Target="footer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272</Words>
  <Pages>11</Pages>
  <Characters>1535</Characters>
  <Application>WPS Office</Application>
  <DocSecurity>0</DocSecurity>
  <Paragraphs>158</Paragraphs>
  <ScaleCrop>false</ScaleCrop>
  <LinksUpToDate>false</LinksUpToDate>
  <CharactersWithSpaces>1752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RMX5110</lastModifiedBy>
  <dcterms:modified xsi:type="dcterms:W3CDTF">2026-10-29T18:09:29Z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ffdeba66095442269a43175cd3e58828_23</vt:lpwstr>
  </property>
</Properties>
</file>