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Accessibility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Problem: (?)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Questions to ask for Google Form: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age group do you fall in?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you a UIUC university student?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is your current employment status?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type of sanitary products do you currently use?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brand of menstrual products do you use?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Why do you choose this brand?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do you receive your napkins from?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choosing sanitary napkins, which factors are the most important to you?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average, how much do you think you spend on menstrual products every month?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much would you be willing to pay for monthly menstrual cycle necessities?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does the cost of sanitary products impact your financial situation?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you have any other concerns or issues you would like to discuss regarding menstrual cycle necessities?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Things that need to be done: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Create Google Form survey: Kavya (by 11/2)</w:t>
        <w:br w:type="textWrapping"/>
        <w:t xml:space="preserve">Sending out the surveys: everyone (close form by 11/4) </w:t>
        <w:br w:type="textWrapping"/>
        <w:t xml:space="preserve">Topic: everyone talks (by 11/5)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Key Insights: everyone talks/ Yash writes out statement (by 11/5)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Observations and Findings (Charts): everyone talks /Yash writes (11/5)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Presentation: Cathy (main slides) (formatting, aesthetics, etc) (by 11/6)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center"/>
      <w:rPr>
        <w:b w:val="1"/>
        <w:color w:val="cccccc"/>
        <w:sz w:val="28"/>
        <w:szCs w:val="28"/>
      </w:rPr>
    </w:pPr>
    <w:r w:rsidDel="00000000" w:rsidR="00000000" w:rsidRPr="00000000">
      <w:rPr>
        <w:b w:val="1"/>
        <w:color w:val="cccccc"/>
        <w:sz w:val="28"/>
        <w:szCs w:val="28"/>
        <w:rtl w:val="0"/>
      </w:rPr>
      <w:t xml:space="preserve">TE401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