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E6A3" w14:textId="2E578838" w:rsidR="00E158C3" w:rsidRDefault="003F612A" w:rsidP="003F612A">
      <w:pPr>
        <w:jc w:val="center"/>
        <w:rPr>
          <w:rFonts w:ascii="Times New Roman" w:hAnsi="Times New Roman" w:cs="Times New Roman"/>
          <w:b/>
          <w:bCs/>
          <w:sz w:val="36"/>
          <w:szCs w:val="36"/>
        </w:rPr>
      </w:pPr>
      <w:r w:rsidRPr="003F612A">
        <w:rPr>
          <w:rFonts w:ascii="Times New Roman" w:hAnsi="Times New Roman" w:cs="Times New Roman"/>
          <w:b/>
          <w:bCs/>
          <w:sz w:val="40"/>
          <w:szCs w:val="40"/>
        </w:rPr>
        <w:t>Estimating parameter</w:t>
      </w:r>
      <w:r w:rsidRPr="003F612A">
        <w:rPr>
          <w:rFonts w:ascii="Times New Roman" w:hAnsi="Times New Roman" w:cs="Times New Roman"/>
          <w:b/>
          <w:bCs/>
          <w:sz w:val="40"/>
          <w:szCs w:val="40"/>
        </w:rPr>
        <w:br/>
        <w:t>for Covid-19: A Mathematical Approach</w:t>
      </w:r>
    </w:p>
    <w:p w14:paraId="714DC7B7" w14:textId="77777777" w:rsidR="00E158C3" w:rsidRDefault="00E158C3" w:rsidP="00E158C3">
      <w:pPr>
        <w:jc w:val="center"/>
        <w:rPr>
          <w:rFonts w:ascii="Times New Roman" w:hAnsi="Times New Roman" w:cs="Times New Roman"/>
          <w:bCs/>
          <w:sz w:val="28"/>
          <w:szCs w:val="36"/>
        </w:rPr>
      </w:pPr>
      <w:r w:rsidRPr="00E92E5A">
        <w:rPr>
          <w:rFonts w:ascii="Times New Roman" w:hAnsi="Times New Roman" w:cs="Times New Roman"/>
          <w:bCs/>
          <w:sz w:val="28"/>
          <w:szCs w:val="36"/>
        </w:rPr>
        <w:t xml:space="preserve">A </w:t>
      </w:r>
      <w:r>
        <w:rPr>
          <w:rFonts w:ascii="Times New Roman" w:hAnsi="Times New Roman" w:cs="Times New Roman"/>
          <w:bCs/>
          <w:sz w:val="28"/>
          <w:szCs w:val="36"/>
        </w:rPr>
        <w:t>DISSRETATION SUBMITTED TO</w:t>
      </w:r>
    </w:p>
    <w:p w14:paraId="4FF3A2C7" w14:textId="77777777" w:rsidR="00E158C3" w:rsidRDefault="00E158C3" w:rsidP="00E158C3">
      <w:pPr>
        <w:jc w:val="center"/>
        <w:rPr>
          <w:rFonts w:ascii="Times New Roman" w:hAnsi="Times New Roman" w:cs="Times New Roman"/>
          <w:bCs/>
          <w:sz w:val="28"/>
          <w:szCs w:val="36"/>
        </w:rPr>
      </w:pPr>
    </w:p>
    <w:p w14:paraId="50B88A54" w14:textId="77777777" w:rsidR="00E158C3" w:rsidRDefault="00E158C3" w:rsidP="00E158C3">
      <w:pPr>
        <w:jc w:val="center"/>
        <w:rPr>
          <w:rFonts w:ascii="Times New Roman" w:hAnsi="Times New Roman" w:cs="Times New Roman"/>
          <w:bCs/>
          <w:sz w:val="28"/>
          <w:szCs w:val="36"/>
        </w:rPr>
      </w:pPr>
      <w:r>
        <w:rPr>
          <w:rFonts w:ascii="Times New Roman" w:hAnsi="Times New Roman" w:cs="Times New Roman"/>
          <w:bCs/>
          <w:sz w:val="28"/>
          <w:szCs w:val="36"/>
        </w:rPr>
        <w:t>SVKM’S NMIMS (DEEMED TO BE UNIVERSITY)</w:t>
      </w:r>
    </w:p>
    <w:p w14:paraId="529F90C8" w14:textId="77777777" w:rsidR="00E158C3" w:rsidRDefault="00E158C3" w:rsidP="00E158C3">
      <w:pPr>
        <w:jc w:val="center"/>
        <w:rPr>
          <w:rFonts w:ascii="Times New Roman" w:hAnsi="Times New Roman" w:cs="Times New Roman"/>
          <w:bCs/>
          <w:sz w:val="28"/>
          <w:szCs w:val="36"/>
        </w:rPr>
      </w:pPr>
      <w:r>
        <w:rPr>
          <w:rFonts w:ascii="Times New Roman" w:hAnsi="Times New Roman" w:cs="Times New Roman"/>
          <w:bCs/>
          <w:sz w:val="28"/>
          <w:szCs w:val="36"/>
        </w:rPr>
        <w:t>IN PARTIAL FULFILLMENT FOR THE DEGREE OF</w:t>
      </w:r>
    </w:p>
    <w:p w14:paraId="4E822172" w14:textId="77777777" w:rsidR="00E158C3" w:rsidRPr="00E92E5A" w:rsidRDefault="00E158C3" w:rsidP="00E158C3">
      <w:pPr>
        <w:jc w:val="center"/>
        <w:rPr>
          <w:rFonts w:ascii="Times New Roman" w:hAnsi="Times New Roman" w:cs="Times New Roman"/>
          <w:b/>
          <w:bCs/>
          <w:sz w:val="28"/>
          <w:szCs w:val="36"/>
        </w:rPr>
      </w:pPr>
      <w:r w:rsidRPr="00E92E5A">
        <w:rPr>
          <w:rFonts w:ascii="Times New Roman" w:hAnsi="Times New Roman" w:cs="Times New Roman"/>
          <w:b/>
          <w:bCs/>
          <w:sz w:val="28"/>
          <w:szCs w:val="36"/>
        </w:rPr>
        <w:t>BACHELORS OF SCIENCE</w:t>
      </w:r>
    </w:p>
    <w:p w14:paraId="7149F59E" w14:textId="77777777" w:rsidR="00E158C3" w:rsidRPr="00E92E5A" w:rsidRDefault="00E158C3" w:rsidP="00E158C3">
      <w:pPr>
        <w:jc w:val="center"/>
        <w:rPr>
          <w:rFonts w:ascii="Times New Roman" w:hAnsi="Times New Roman" w:cs="Times New Roman"/>
          <w:b/>
          <w:bCs/>
          <w:sz w:val="28"/>
          <w:szCs w:val="36"/>
        </w:rPr>
      </w:pPr>
      <w:r w:rsidRPr="00E92E5A">
        <w:rPr>
          <w:rFonts w:ascii="Times New Roman" w:hAnsi="Times New Roman" w:cs="Times New Roman"/>
          <w:b/>
          <w:bCs/>
          <w:sz w:val="28"/>
          <w:szCs w:val="36"/>
        </w:rPr>
        <w:t>IN</w:t>
      </w:r>
    </w:p>
    <w:p w14:paraId="3D609B1F" w14:textId="77777777" w:rsidR="00E158C3" w:rsidRDefault="00E158C3" w:rsidP="00E158C3">
      <w:pPr>
        <w:jc w:val="center"/>
        <w:rPr>
          <w:rFonts w:ascii="Times New Roman" w:hAnsi="Times New Roman" w:cs="Times New Roman"/>
          <w:b/>
          <w:bCs/>
          <w:sz w:val="28"/>
          <w:szCs w:val="36"/>
        </w:rPr>
      </w:pPr>
      <w:r w:rsidRPr="00E92E5A">
        <w:rPr>
          <w:rFonts w:ascii="Times New Roman" w:hAnsi="Times New Roman" w:cs="Times New Roman"/>
          <w:b/>
          <w:bCs/>
          <w:sz w:val="28"/>
          <w:szCs w:val="36"/>
        </w:rPr>
        <w:t>DATA SCIENCE</w:t>
      </w:r>
    </w:p>
    <w:p w14:paraId="3E2BBD51" w14:textId="77777777" w:rsidR="00E158C3" w:rsidRPr="00E92E5A" w:rsidRDefault="00E158C3" w:rsidP="00E158C3">
      <w:pPr>
        <w:jc w:val="center"/>
        <w:rPr>
          <w:rFonts w:ascii="Times New Roman" w:hAnsi="Times New Roman" w:cs="Times New Roman"/>
          <w:b/>
          <w:bCs/>
          <w:sz w:val="28"/>
          <w:szCs w:val="36"/>
        </w:rPr>
      </w:pPr>
    </w:p>
    <w:p w14:paraId="2F0AAA16" w14:textId="77777777" w:rsidR="00E158C3" w:rsidRDefault="00E158C3" w:rsidP="00E158C3">
      <w:pPr>
        <w:jc w:val="center"/>
        <w:rPr>
          <w:rFonts w:ascii="Times New Roman" w:hAnsi="Times New Roman" w:cs="Times New Roman"/>
          <w:bCs/>
          <w:sz w:val="28"/>
          <w:szCs w:val="36"/>
        </w:rPr>
      </w:pPr>
      <w:r>
        <w:rPr>
          <w:rFonts w:ascii="Times New Roman" w:hAnsi="Times New Roman" w:cs="Times New Roman"/>
          <w:bCs/>
          <w:sz w:val="28"/>
          <w:szCs w:val="36"/>
        </w:rPr>
        <w:t>BY</w:t>
      </w:r>
    </w:p>
    <w:p w14:paraId="472BE9C7" w14:textId="77777777" w:rsidR="00E158C3" w:rsidRDefault="00E158C3" w:rsidP="00E158C3">
      <w:pPr>
        <w:jc w:val="center"/>
        <w:rPr>
          <w:rFonts w:ascii="Times New Roman" w:hAnsi="Times New Roman" w:cs="Times New Roman"/>
          <w:bCs/>
          <w:sz w:val="28"/>
          <w:szCs w:val="36"/>
        </w:rPr>
      </w:pPr>
    </w:p>
    <w:p w14:paraId="020FD6ED" w14:textId="6771AEC2" w:rsidR="003F612A" w:rsidRPr="003F612A" w:rsidRDefault="003F612A" w:rsidP="003F612A">
      <w:pPr>
        <w:jc w:val="center"/>
        <w:rPr>
          <w:rFonts w:ascii="Times New Roman" w:hAnsi="Times New Roman" w:cs="Times New Roman"/>
          <w:b/>
          <w:sz w:val="32"/>
          <w:szCs w:val="32"/>
          <w:lang w:val="en-US"/>
        </w:rPr>
      </w:pPr>
      <w:r w:rsidRPr="003F612A">
        <w:rPr>
          <w:rFonts w:ascii="Times New Roman" w:hAnsi="Times New Roman" w:cs="Times New Roman"/>
          <w:b/>
          <w:sz w:val="32"/>
          <w:szCs w:val="32"/>
          <w:lang w:val="en"/>
        </w:rPr>
        <w:t>VIDIT PARESH SHETH</w:t>
      </w:r>
    </w:p>
    <w:p w14:paraId="34B4F02E" w14:textId="0F4A4948" w:rsidR="003F612A" w:rsidRPr="003F612A" w:rsidRDefault="003F612A" w:rsidP="003F612A">
      <w:pPr>
        <w:jc w:val="center"/>
        <w:rPr>
          <w:rFonts w:ascii="Times New Roman" w:hAnsi="Times New Roman" w:cs="Times New Roman"/>
          <w:b/>
          <w:sz w:val="32"/>
          <w:szCs w:val="32"/>
          <w:lang w:val="en-US"/>
        </w:rPr>
      </w:pPr>
      <w:r w:rsidRPr="003F612A">
        <w:rPr>
          <w:rFonts w:ascii="Times New Roman" w:hAnsi="Times New Roman" w:cs="Times New Roman"/>
          <w:b/>
          <w:sz w:val="32"/>
          <w:szCs w:val="32"/>
          <w:lang w:val="en"/>
        </w:rPr>
        <w:t>JINAV DHIREN GALA</w:t>
      </w:r>
    </w:p>
    <w:p w14:paraId="6EEC0621" w14:textId="2FEA0BD9" w:rsidR="00E158C3" w:rsidRDefault="003F612A" w:rsidP="003F612A">
      <w:pPr>
        <w:jc w:val="center"/>
        <w:rPr>
          <w:rFonts w:ascii="Times New Roman" w:hAnsi="Times New Roman" w:cs="Times New Roman"/>
          <w:b/>
          <w:sz w:val="32"/>
          <w:szCs w:val="32"/>
          <w:lang w:val="en"/>
        </w:rPr>
      </w:pPr>
      <w:r w:rsidRPr="003F612A">
        <w:rPr>
          <w:rFonts w:ascii="Times New Roman" w:hAnsi="Times New Roman" w:cs="Times New Roman"/>
          <w:b/>
          <w:sz w:val="32"/>
          <w:szCs w:val="32"/>
          <w:lang w:val="en"/>
        </w:rPr>
        <w:t>YASH RAJESH SHAH</w:t>
      </w:r>
    </w:p>
    <w:p w14:paraId="61E69F14" w14:textId="77777777" w:rsidR="003F612A" w:rsidRDefault="003F612A" w:rsidP="003F612A">
      <w:pPr>
        <w:jc w:val="center"/>
        <w:rPr>
          <w:rFonts w:ascii="Times New Roman" w:hAnsi="Times New Roman" w:cs="Times New Roman"/>
          <w:bCs/>
          <w:sz w:val="28"/>
          <w:szCs w:val="36"/>
        </w:rPr>
      </w:pPr>
    </w:p>
    <w:p w14:paraId="6FB41699" w14:textId="77777777" w:rsidR="00E158C3" w:rsidRDefault="00E158C3" w:rsidP="00E158C3">
      <w:pPr>
        <w:jc w:val="center"/>
        <w:rPr>
          <w:rFonts w:ascii="Times New Roman" w:hAnsi="Times New Roman" w:cs="Times New Roman"/>
          <w:bCs/>
          <w:sz w:val="28"/>
          <w:szCs w:val="36"/>
        </w:rPr>
      </w:pPr>
      <w:r>
        <w:rPr>
          <w:rFonts w:ascii="Times New Roman" w:hAnsi="Times New Roman" w:cs="Times New Roman"/>
          <w:bCs/>
          <w:sz w:val="28"/>
          <w:szCs w:val="36"/>
        </w:rPr>
        <w:t>UNDER THE SUPERVISION OF</w:t>
      </w:r>
    </w:p>
    <w:p w14:paraId="6AD3DA19" w14:textId="77777777" w:rsidR="00E158C3" w:rsidRDefault="00E158C3" w:rsidP="00E158C3">
      <w:pPr>
        <w:jc w:val="center"/>
        <w:rPr>
          <w:rFonts w:ascii="Times New Roman" w:hAnsi="Times New Roman" w:cs="Times New Roman"/>
          <w:bCs/>
          <w:sz w:val="28"/>
          <w:szCs w:val="36"/>
        </w:rPr>
      </w:pPr>
      <w:proofErr w:type="spellStart"/>
      <w:r>
        <w:rPr>
          <w:rFonts w:ascii="Times New Roman" w:hAnsi="Times New Roman" w:cs="Times New Roman"/>
          <w:bCs/>
          <w:sz w:val="28"/>
          <w:szCs w:val="36"/>
        </w:rPr>
        <w:t>Dr.</w:t>
      </w:r>
      <w:proofErr w:type="spellEnd"/>
      <w:r>
        <w:rPr>
          <w:rFonts w:ascii="Times New Roman" w:hAnsi="Times New Roman" w:cs="Times New Roman"/>
          <w:bCs/>
          <w:sz w:val="28"/>
          <w:szCs w:val="36"/>
        </w:rPr>
        <w:t xml:space="preserve"> DEBASMITA MUKHERJEE</w:t>
      </w:r>
    </w:p>
    <w:p w14:paraId="5C62EE49" w14:textId="77777777" w:rsidR="00E158C3" w:rsidRDefault="00E158C3" w:rsidP="00E158C3">
      <w:pPr>
        <w:jc w:val="center"/>
        <w:rPr>
          <w:rFonts w:ascii="Times New Roman" w:hAnsi="Times New Roman" w:cs="Times New Roman"/>
          <w:bCs/>
          <w:sz w:val="28"/>
          <w:szCs w:val="36"/>
        </w:rPr>
      </w:pPr>
    </w:p>
    <w:p w14:paraId="5A5C5470" w14:textId="77777777" w:rsidR="00E158C3" w:rsidRDefault="00E158C3" w:rsidP="00E158C3">
      <w:pPr>
        <w:jc w:val="center"/>
        <w:rPr>
          <w:rFonts w:ascii="Times New Roman" w:hAnsi="Times New Roman" w:cs="Times New Roman"/>
          <w:bCs/>
          <w:sz w:val="28"/>
          <w:szCs w:val="36"/>
        </w:rPr>
      </w:pPr>
      <w:r>
        <w:rPr>
          <w:rFonts w:ascii="Times New Roman" w:hAnsi="Times New Roman" w:cs="Times New Roman"/>
          <w:bCs/>
          <w:sz w:val="28"/>
          <w:szCs w:val="36"/>
        </w:rPr>
        <w:t>SUNANDAN DIVATIA SCHOOL OF SCIENCE</w:t>
      </w:r>
    </w:p>
    <w:p w14:paraId="23203870" w14:textId="77777777" w:rsidR="00E158C3" w:rsidRDefault="00E158C3" w:rsidP="00E158C3">
      <w:pPr>
        <w:jc w:val="center"/>
        <w:rPr>
          <w:rFonts w:ascii="Times New Roman" w:hAnsi="Times New Roman" w:cs="Times New Roman"/>
          <w:bCs/>
          <w:sz w:val="28"/>
          <w:szCs w:val="36"/>
        </w:rPr>
      </w:pPr>
      <w:r>
        <w:rPr>
          <w:rFonts w:ascii="Times New Roman" w:hAnsi="Times New Roman" w:cs="Times New Roman"/>
          <w:bCs/>
          <w:sz w:val="28"/>
          <w:szCs w:val="36"/>
        </w:rPr>
        <w:t xml:space="preserve">SVKM’s </w:t>
      </w:r>
      <w:proofErr w:type="spellStart"/>
      <w:r>
        <w:rPr>
          <w:rFonts w:ascii="Times New Roman" w:hAnsi="Times New Roman" w:cs="Times New Roman"/>
          <w:bCs/>
          <w:sz w:val="28"/>
          <w:szCs w:val="36"/>
        </w:rPr>
        <w:t>Narsee</w:t>
      </w:r>
      <w:proofErr w:type="spellEnd"/>
      <w:r>
        <w:rPr>
          <w:rFonts w:ascii="Times New Roman" w:hAnsi="Times New Roman" w:cs="Times New Roman"/>
          <w:bCs/>
          <w:sz w:val="28"/>
          <w:szCs w:val="36"/>
        </w:rPr>
        <w:t xml:space="preserve"> </w:t>
      </w:r>
      <w:proofErr w:type="spellStart"/>
      <w:r>
        <w:rPr>
          <w:rFonts w:ascii="Times New Roman" w:hAnsi="Times New Roman" w:cs="Times New Roman"/>
          <w:bCs/>
          <w:sz w:val="28"/>
          <w:szCs w:val="36"/>
        </w:rPr>
        <w:t>Monjee</w:t>
      </w:r>
      <w:proofErr w:type="spellEnd"/>
      <w:r>
        <w:rPr>
          <w:rFonts w:ascii="Times New Roman" w:hAnsi="Times New Roman" w:cs="Times New Roman"/>
          <w:bCs/>
          <w:sz w:val="28"/>
          <w:szCs w:val="36"/>
        </w:rPr>
        <w:t xml:space="preserve"> Institute of Management Studies</w:t>
      </w:r>
    </w:p>
    <w:p w14:paraId="2621DBCF" w14:textId="77777777" w:rsidR="00E158C3" w:rsidRDefault="00E158C3" w:rsidP="00E158C3">
      <w:pPr>
        <w:jc w:val="center"/>
        <w:rPr>
          <w:rFonts w:ascii="Times New Roman" w:hAnsi="Times New Roman" w:cs="Times New Roman"/>
          <w:bCs/>
          <w:sz w:val="28"/>
          <w:szCs w:val="36"/>
        </w:rPr>
      </w:pPr>
      <w:r>
        <w:rPr>
          <w:rFonts w:ascii="Times New Roman" w:hAnsi="Times New Roman" w:cs="Times New Roman"/>
          <w:bCs/>
          <w:sz w:val="28"/>
          <w:szCs w:val="36"/>
        </w:rPr>
        <w:t>(Deemed-To-Be-University)</w:t>
      </w:r>
    </w:p>
    <w:p w14:paraId="7BFA53BC" w14:textId="77777777" w:rsidR="00E158C3" w:rsidRDefault="00E158C3" w:rsidP="00E158C3">
      <w:pPr>
        <w:jc w:val="center"/>
        <w:rPr>
          <w:rFonts w:ascii="Times New Roman" w:hAnsi="Times New Roman" w:cs="Times New Roman"/>
          <w:bCs/>
          <w:sz w:val="28"/>
          <w:szCs w:val="36"/>
        </w:rPr>
      </w:pPr>
      <w:r>
        <w:rPr>
          <w:rFonts w:ascii="Times New Roman" w:hAnsi="Times New Roman" w:cs="Times New Roman"/>
          <w:bCs/>
          <w:sz w:val="28"/>
          <w:szCs w:val="36"/>
        </w:rPr>
        <w:t xml:space="preserve">V.L. Mehta Rd, Vile </w:t>
      </w:r>
      <w:proofErr w:type="spellStart"/>
      <w:r>
        <w:rPr>
          <w:rFonts w:ascii="Times New Roman" w:hAnsi="Times New Roman" w:cs="Times New Roman"/>
          <w:bCs/>
          <w:sz w:val="28"/>
          <w:szCs w:val="36"/>
        </w:rPr>
        <w:t>Parle</w:t>
      </w:r>
      <w:proofErr w:type="spellEnd"/>
      <w:r>
        <w:rPr>
          <w:rFonts w:ascii="Times New Roman" w:hAnsi="Times New Roman" w:cs="Times New Roman"/>
          <w:bCs/>
          <w:sz w:val="28"/>
          <w:szCs w:val="36"/>
        </w:rPr>
        <w:t xml:space="preserve"> (West), Mumbai – 400056</w:t>
      </w:r>
    </w:p>
    <w:p w14:paraId="4D6B54B3" w14:textId="77777777" w:rsidR="00E158C3" w:rsidRDefault="00E158C3" w:rsidP="00E158C3">
      <w:pPr>
        <w:jc w:val="center"/>
        <w:rPr>
          <w:rFonts w:ascii="Times New Roman" w:hAnsi="Times New Roman" w:cs="Times New Roman"/>
          <w:bCs/>
          <w:sz w:val="28"/>
          <w:szCs w:val="36"/>
        </w:rPr>
      </w:pPr>
    </w:p>
    <w:p w14:paraId="299D252E" w14:textId="77777777" w:rsidR="00E158C3" w:rsidRDefault="00E158C3" w:rsidP="00E158C3">
      <w:pPr>
        <w:jc w:val="center"/>
        <w:rPr>
          <w:rFonts w:ascii="Times New Roman" w:hAnsi="Times New Roman" w:cs="Times New Roman"/>
          <w:bCs/>
          <w:sz w:val="28"/>
          <w:szCs w:val="36"/>
        </w:rPr>
      </w:pPr>
    </w:p>
    <w:p w14:paraId="0CA81A80" w14:textId="69F71D57" w:rsidR="00E158C3" w:rsidRDefault="00E158C3" w:rsidP="00E158C3">
      <w:pPr>
        <w:jc w:val="center"/>
        <w:rPr>
          <w:rFonts w:ascii="Times New Roman" w:hAnsi="Times New Roman" w:cs="Times New Roman"/>
          <w:bCs/>
          <w:sz w:val="28"/>
          <w:szCs w:val="36"/>
        </w:rPr>
      </w:pPr>
      <w:r>
        <w:rPr>
          <w:rFonts w:ascii="Times New Roman" w:hAnsi="Times New Roman" w:cs="Times New Roman"/>
          <w:bCs/>
          <w:sz w:val="28"/>
          <w:szCs w:val="36"/>
        </w:rPr>
        <w:t>November 20</w:t>
      </w:r>
      <w:r w:rsidR="003F612A">
        <w:rPr>
          <w:rFonts w:ascii="Times New Roman" w:hAnsi="Times New Roman" w:cs="Times New Roman"/>
          <w:bCs/>
          <w:sz w:val="28"/>
          <w:szCs w:val="36"/>
        </w:rPr>
        <w:t>22</w:t>
      </w:r>
    </w:p>
    <w:p w14:paraId="40D5629E" w14:textId="77777777" w:rsidR="003F612A" w:rsidRDefault="003F612A" w:rsidP="00E158C3">
      <w:pPr>
        <w:jc w:val="center"/>
        <w:rPr>
          <w:rFonts w:ascii="Times New Roman" w:hAnsi="Times New Roman" w:cs="Times New Roman"/>
          <w:bCs/>
          <w:sz w:val="28"/>
          <w:szCs w:val="36"/>
        </w:rPr>
      </w:pPr>
    </w:p>
    <w:p w14:paraId="280D4A3D" w14:textId="77777777" w:rsidR="00E158C3" w:rsidRDefault="00E158C3" w:rsidP="00E158C3">
      <w:pPr>
        <w:rPr>
          <w:rFonts w:ascii="Times New Roman" w:hAnsi="Times New Roman" w:cs="Times New Roman"/>
          <w:b/>
          <w:bCs/>
          <w:sz w:val="36"/>
          <w:szCs w:val="36"/>
        </w:rPr>
      </w:pPr>
      <w:r>
        <w:rPr>
          <w:rFonts w:ascii="Times New Roman" w:hAnsi="Times New Roman" w:cs="Times New Roman"/>
          <w:b/>
          <w:bCs/>
          <w:sz w:val="36"/>
          <w:szCs w:val="36"/>
        </w:rPr>
        <w:lastRenderedPageBreak/>
        <w:t>Acknowledgement</w:t>
      </w:r>
    </w:p>
    <w:p w14:paraId="20E5C04F" w14:textId="2FB4B00F" w:rsidR="00E158C3" w:rsidRDefault="00E158C3" w:rsidP="00E158C3">
      <w:pPr>
        <w:rPr>
          <w:rFonts w:ascii="Times New Roman" w:hAnsi="Times New Roman" w:cs="Times New Roman"/>
          <w:bCs/>
          <w:sz w:val="28"/>
          <w:szCs w:val="36"/>
        </w:rPr>
      </w:pPr>
      <w:r>
        <w:rPr>
          <w:rFonts w:ascii="Times New Roman" w:hAnsi="Times New Roman" w:cs="Times New Roman"/>
          <w:bCs/>
          <w:sz w:val="28"/>
          <w:szCs w:val="36"/>
        </w:rPr>
        <w:t>We are using this opportunity to thank the person who has helped us greatly for successful completion of our project “</w:t>
      </w:r>
      <w:r w:rsidR="003F612A" w:rsidRPr="003F612A">
        <w:rPr>
          <w:rFonts w:ascii="Times New Roman" w:hAnsi="Times New Roman" w:cs="Times New Roman"/>
          <w:bCs/>
          <w:sz w:val="28"/>
          <w:szCs w:val="36"/>
        </w:rPr>
        <w:t>Estimating parameter</w:t>
      </w:r>
      <w:r w:rsidR="003F612A" w:rsidRPr="003F612A">
        <w:rPr>
          <w:rFonts w:ascii="Times New Roman" w:hAnsi="Times New Roman" w:cs="Times New Roman"/>
          <w:bCs/>
          <w:sz w:val="28"/>
          <w:szCs w:val="36"/>
        </w:rPr>
        <w:br/>
        <w:t>for Covid-19: A Mathematical Approach</w:t>
      </w:r>
      <w:r>
        <w:rPr>
          <w:rFonts w:ascii="Times New Roman" w:hAnsi="Times New Roman" w:cs="Times New Roman"/>
          <w:bCs/>
          <w:sz w:val="28"/>
          <w:szCs w:val="36"/>
        </w:rPr>
        <w:t xml:space="preserve">”. With utmost sincerity, we thank our mentor and teacher, Dr </w:t>
      </w:r>
      <w:proofErr w:type="spellStart"/>
      <w:r>
        <w:rPr>
          <w:rFonts w:ascii="Times New Roman" w:hAnsi="Times New Roman" w:cs="Times New Roman"/>
          <w:bCs/>
          <w:sz w:val="28"/>
          <w:szCs w:val="36"/>
        </w:rPr>
        <w:t>Debasmita</w:t>
      </w:r>
      <w:proofErr w:type="spellEnd"/>
      <w:r>
        <w:rPr>
          <w:rFonts w:ascii="Times New Roman" w:hAnsi="Times New Roman" w:cs="Times New Roman"/>
          <w:bCs/>
          <w:sz w:val="28"/>
          <w:szCs w:val="36"/>
        </w:rPr>
        <w:t xml:space="preserve"> Mukherjee ma’am, for her invaluable support and guidance during the project work. We’re grateful for her encouraging wishes and even constructive criticisms.</w:t>
      </w:r>
    </w:p>
    <w:p w14:paraId="290F4861" w14:textId="77777777" w:rsidR="00E158C3" w:rsidRDefault="00E158C3" w:rsidP="00E158C3">
      <w:pPr>
        <w:rPr>
          <w:rFonts w:ascii="Times New Roman" w:hAnsi="Times New Roman" w:cs="Times New Roman"/>
          <w:b/>
          <w:bCs/>
          <w:sz w:val="36"/>
          <w:szCs w:val="36"/>
        </w:rPr>
      </w:pPr>
      <w:r>
        <w:rPr>
          <w:rFonts w:ascii="Times New Roman" w:hAnsi="Times New Roman" w:cs="Times New Roman"/>
          <w:bCs/>
          <w:sz w:val="28"/>
          <w:szCs w:val="36"/>
        </w:rPr>
        <w:t xml:space="preserve">Also, we would like to thank NMIMS </w:t>
      </w:r>
      <w:proofErr w:type="spellStart"/>
      <w:r>
        <w:rPr>
          <w:rFonts w:ascii="Times New Roman" w:hAnsi="Times New Roman" w:cs="Times New Roman"/>
          <w:bCs/>
          <w:sz w:val="28"/>
          <w:szCs w:val="36"/>
        </w:rPr>
        <w:t>Sunandan</w:t>
      </w:r>
      <w:proofErr w:type="spellEnd"/>
      <w:r>
        <w:rPr>
          <w:rFonts w:ascii="Times New Roman" w:hAnsi="Times New Roman" w:cs="Times New Roman"/>
          <w:bCs/>
          <w:sz w:val="28"/>
          <w:szCs w:val="36"/>
        </w:rPr>
        <w:t xml:space="preserve"> </w:t>
      </w:r>
      <w:proofErr w:type="spellStart"/>
      <w:r>
        <w:rPr>
          <w:rFonts w:ascii="Times New Roman" w:hAnsi="Times New Roman" w:cs="Times New Roman"/>
          <w:bCs/>
          <w:sz w:val="28"/>
          <w:szCs w:val="36"/>
        </w:rPr>
        <w:t>Divatia</w:t>
      </w:r>
      <w:proofErr w:type="spellEnd"/>
      <w:r>
        <w:rPr>
          <w:rFonts w:ascii="Times New Roman" w:hAnsi="Times New Roman" w:cs="Times New Roman"/>
          <w:bCs/>
          <w:sz w:val="28"/>
          <w:szCs w:val="36"/>
        </w:rPr>
        <w:t xml:space="preserve"> School of Science for providing us with an opportunity to embark on this project.</w:t>
      </w:r>
      <w:r>
        <w:rPr>
          <w:rFonts w:ascii="Times New Roman" w:hAnsi="Times New Roman" w:cs="Times New Roman"/>
          <w:b/>
          <w:bCs/>
          <w:sz w:val="36"/>
          <w:szCs w:val="36"/>
        </w:rPr>
        <w:br w:type="page"/>
      </w:r>
    </w:p>
    <w:p w14:paraId="4A58751F" w14:textId="77777777" w:rsidR="00E158C3" w:rsidRPr="00F97F31" w:rsidRDefault="00E158C3" w:rsidP="00E158C3">
      <w:pPr>
        <w:jc w:val="center"/>
        <w:rPr>
          <w:rFonts w:ascii="Times New Roman" w:hAnsi="Times New Roman" w:cs="Times New Roman"/>
          <w:b/>
          <w:bCs/>
          <w:sz w:val="36"/>
          <w:szCs w:val="36"/>
        </w:rPr>
      </w:pPr>
      <w:r w:rsidRPr="00F97F31">
        <w:rPr>
          <w:rFonts w:ascii="Times New Roman" w:hAnsi="Times New Roman" w:cs="Times New Roman"/>
          <w:b/>
          <w:bCs/>
          <w:sz w:val="36"/>
          <w:szCs w:val="36"/>
        </w:rPr>
        <w:lastRenderedPageBreak/>
        <w:t>Abstract</w:t>
      </w:r>
    </w:p>
    <w:p w14:paraId="0F200140" w14:textId="49B81AF2" w:rsidR="00ED6545" w:rsidRPr="00ED6545" w:rsidRDefault="00ED6545" w:rsidP="00ED6545">
      <w:pPr>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T</w:t>
      </w:r>
      <w:r w:rsidRPr="00ED6545">
        <w:rPr>
          <w:rFonts w:ascii="Times New Roman" w:eastAsia="Times New Roman" w:hAnsi="Times New Roman" w:cs="Times New Roman"/>
          <w:color w:val="212529"/>
          <w:sz w:val="28"/>
          <w:szCs w:val="28"/>
        </w:rPr>
        <w:t xml:space="preserve">he pandemic scenario of COVID-19 </w:t>
      </w:r>
      <w:r>
        <w:rPr>
          <w:rFonts w:ascii="Times New Roman" w:eastAsia="Times New Roman" w:hAnsi="Times New Roman" w:cs="Times New Roman"/>
          <w:color w:val="212529"/>
          <w:sz w:val="28"/>
          <w:szCs w:val="28"/>
        </w:rPr>
        <w:t xml:space="preserve">with </w:t>
      </w:r>
      <w:r w:rsidRPr="00ED6545">
        <w:rPr>
          <w:rFonts w:ascii="Times New Roman" w:eastAsia="Times New Roman" w:hAnsi="Times New Roman" w:cs="Times New Roman"/>
          <w:color w:val="212529"/>
          <w:sz w:val="28"/>
          <w:szCs w:val="28"/>
        </w:rPr>
        <w:t>cases all over the wo</w:t>
      </w:r>
      <w:r>
        <w:rPr>
          <w:rFonts w:ascii="Times New Roman" w:eastAsia="Times New Roman" w:hAnsi="Times New Roman" w:cs="Times New Roman"/>
          <w:color w:val="212529"/>
          <w:sz w:val="28"/>
          <w:szCs w:val="28"/>
        </w:rPr>
        <w:t xml:space="preserve">rld, the outbreak prediction had </w:t>
      </w:r>
      <w:r w:rsidRPr="00ED6545">
        <w:rPr>
          <w:rFonts w:ascii="Times New Roman" w:eastAsia="Times New Roman" w:hAnsi="Times New Roman" w:cs="Times New Roman"/>
          <w:color w:val="212529"/>
          <w:sz w:val="28"/>
          <w:szCs w:val="28"/>
        </w:rPr>
        <w:t>become extremely complex for the emerging scientific research. Sever</w:t>
      </w:r>
      <w:r>
        <w:rPr>
          <w:rFonts w:ascii="Times New Roman" w:eastAsia="Times New Roman" w:hAnsi="Times New Roman" w:cs="Times New Roman"/>
          <w:color w:val="212529"/>
          <w:sz w:val="28"/>
          <w:szCs w:val="28"/>
        </w:rPr>
        <w:t xml:space="preserve">al epidemiological mathematical </w:t>
      </w:r>
      <w:r w:rsidRPr="00ED6545">
        <w:rPr>
          <w:rFonts w:ascii="Times New Roman" w:eastAsia="Times New Roman" w:hAnsi="Times New Roman" w:cs="Times New Roman"/>
          <w:color w:val="212529"/>
          <w:sz w:val="28"/>
          <w:szCs w:val="28"/>
        </w:rPr>
        <w:t>models of spread to forecast the predictions appropriately</w:t>
      </w:r>
      <w:r>
        <w:rPr>
          <w:rFonts w:ascii="Times New Roman" w:eastAsia="Times New Roman" w:hAnsi="Times New Roman" w:cs="Times New Roman"/>
          <w:color w:val="212529"/>
          <w:sz w:val="28"/>
          <w:szCs w:val="28"/>
        </w:rPr>
        <w:t xml:space="preserve"> are used. In this study, the classical </w:t>
      </w:r>
      <w:r w:rsidRPr="00ED6545">
        <w:rPr>
          <w:rFonts w:ascii="Times New Roman" w:eastAsia="Times New Roman" w:hAnsi="Times New Roman" w:cs="Times New Roman"/>
          <w:color w:val="212529"/>
          <w:sz w:val="28"/>
          <w:szCs w:val="28"/>
        </w:rPr>
        <w:t xml:space="preserve">susceptible-infected-recovered (SIR) </w:t>
      </w:r>
      <w:proofErr w:type="spellStart"/>
      <w:r w:rsidRPr="00ED6545">
        <w:rPr>
          <w:rFonts w:ascii="Times New Roman" w:eastAsia="Times New Roman" w:hAnsi="Times New Roman" w:cs="Times New Roman"/>
          <w:color w:val="212529"/>
          <w:sz w:val="28"/>
          <w:szCs w:val="28"/>
        </w:rPr>
        <w:t>modeling</w:t>
      </w:r>
      <w:proofErr w:type="spellEnd"/>
      <w:r w:rsidRPr="00ED6545">
        <w:rPr>
          <w:rFonts w:ascii="Times New Roman" w:eastAsia="Times New Roman" w:hAnsi="Times New Roman" w:cs="Times New Roman"/>
          <w:color w:val="212529"/>
          <w:sz w:val="28"/>
          <w:szCs w:val="28"/>
        </w:rPr>
        <w:t xml:space="preserve"> approach was employed to study the different parameters</w:t>
      </w:r>
      <w:r>
        <w:rPr>
          <w:rFonts w:ascii="Times New Roman" w:eastAsia="Times New Roman" w:hAnsi="Times New Roman" w:cs="Times New Roman"/>
          <w:color w:val="212529"/>
          <w:sz w:val="28"/>
          <w:szCs w:val="28"/>
        </w:rPr>
        <w:t xml:space="preserve"> </w:t>
      </w:r>
      <w:r w:rsidRPr="00ED6545">
        <w:rPr>
          <w:rFonts w:ascii="Times New Roman" w:eastAsia="Times New Roman" w:hAnsi="Times New Roman" w:cs="Times New Roman"/>
          <w:color w:val="212529"/>
          <w:sz w:val="28"/>
          <w:szCs w:val="28"/>
        </w:rPr>
        <w:t>of this model for India.</w:t>
      </w:r>
      <w:r>
        <w:rPr>
          <w:rFonts w:ascii="Times New Roman" w:eastAsia="Times New Roman" w:hAnsi="Times New Roman" w:cs="Times New Roman"/>
          <w:color w:val="212529"/>
          <w:sz w:val="28"/>
          <w:szCs w:val="28"/>
        </w:rPr>
        <w:t xml:space="preserve"> </w:t>
      </w:r>
    </w:p>
    <w:p w14:paraId="3C4F7B8B" w14:textId="106CC0F8" w:rsidR="00E158C3" w:rsidRDefault="00E158C3" w:rsidP="00ED6545">
      <w:pPr>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br w:type="page"/>
      </w:r>
    </w:p>
    <w:p w14:paraId="260BD91C" w14:textId="07EA230E" w:rsidR="00145B6C" w:rsidRDefault="00145B6C" w:rsidP="003F612A">
      <w:pPr>
        <w:pStyle w:val="Heading1"/>
        <w:rPr>
          <w:rFonts w:eastAsia="Times New Roman"/>
        </w:rPr>
      </w:pPr>
      <w:r>
        <w:rPr>
          <w:rFonts w:eastAsia="Times New Roman"/>
        </w:rPr>
        <w:lastRenderedPageBreak/>
        <w:t>COVID-19</w:t>
      </w:r>
    </w:p>
    <w:p w14:paraId="2888754B" w14:textId="36EE9E97" w:rsidR="00145B6C" w:rsidRPr="00145B6C" w:rsidRDefault="00145B6C" w:rsidP="00145B6C">
      <w:pPr>
        <w:shd w:val="clear" w:color="auto" w:fill="FFFFFF"/>
        <w:spacing w:after="165" w:line="330" w:lineRule="atLeast"/>
        <w:textAlignment w:val="baseline"/>
        <w:outlineLvl w:val="0"/>
        <w:rPr>
          <w:rFonts w:ascii="Times New Roman" w:hAnsi="Times New Roman" w:cs="Times New Roman"/>
          <w:sz w:val="28"/>
          <w:szCs w:val="28"/>
          <w:shd w:val="clear" w:color="auto" w:fill="FFFFFF"/>
        </w:rPr>
      </w:pPr>
      <w:proofErr w:type="gramStart"/>
      <w:r w:rsidRPr="00145B6C">
        <w:rPr>
          <w:rFonts w:ascii="Times New Roman" w:hAnsi="Times New Roman" w:cs="Times New Roman"/>
          <w:sz w:val="28"/>
          <w:szCs w:val="28"/>
          <w:shd w:val="clear" w:color="auto" w:fill="FFFFFF"/>
        </w:rPr>
        <w:t>In December 2019, an outbreak of the novel severe acute respiratory syndrome coronavirus 2 (SARS-CoV-2)</w:t>
      </w:r>
      <w:r w:rsidR="00ED6545">
        <w:rPr>
          <w:rFonts w:ascii="Times New Roman" w:hAnsi="Times New Roman" w:cs="Times New Roman"/>
          <w:sz w:val="28"/>
          <w:szCs w:val="28"/>
          <w:shd w:val="clear" w:color="auto" w:fill="FFFFFF"/>
        </w:rPr>
        <w:t>;</w:t>
      </w:r>
      <w:r w:rsidRPr="00145B6C">
        <w:rPr>
          <w:rFonts w:ascii="Times New Roman" w:hAnsi="Times New Roman" w:cs="Times New Roman"/>
          <w:sz w:val="28"/>
          <w:szCs w:val="28"/>
          <w:shd w:val="clear" w:color="auto" w:fill="FFFFFF"/>
        </w:rPr>
        <w:t xml:space="preserve"> responsible for coronavirus disease 2019 (COVID-19) occurred in Wuhan City, Hubei Province, China.</w:t>
      </w:r>
      <w:proofErr w:type="gramEnd"/>
      <w:r w:rsidRPr="00145B6C">
        <w:rPr>
          <w:rFonts w:ascii="Times New Roman" w:hAnsi="Times New Roman" w:cs="Times New Roman"/>
          <w:sz w:val="28"/>
          <w:szCs w:val="28"/>
          <w:shd w:val="clear" w:color="auto" w:fill="FFFFFF"/>
        </w:rPr>
        <w:t xml:space="preserve"> In January 2020, the World Health Organization (WHO) declared the outbreak a public health emergency of international concern. The first officially confirmed COVID-19 patient in Thailand was reported on January 13, 2020.</w:t>
      </w:r>
    </w:p>
    <w:p w14:paraId="160878EB" w14:textId="77777777" w:rsidR="00145B6C" w:rsidRPr="00145B6C" w:rsidRDefault="00145B6C" w:rsidP="00145B6C">
      <w:pPr>
        <w:pStyle w:val="NormalWeb"/>
        <w:shd w:val="clear" w:color="auto" w:fill="FFFFFF"/>
        <w:spacing w:before="0" w:beforeAutospacing="0" w:after="0" w:afterAutospacing="0" w:line="384" w:lineRule="atLeast"/>
        <w:textAlignment w:val="baseline"/>
        <w:rPr>
          <w:sz w:val="28"/>
          <w:szCs w:val="28"/>
        </w:rPr>
      </w:pPr>
      <w:r w:rsidRPr="00145B6C">
        <w:rPr>
          <w:sz w:val="28"/>
          <w:szCs w:val="28"/>
        </w:rPr>
        <w:t>The current COVID-19 pandemic has affected people of all ages, including children, adults, and elderly individuals. COVID-19 can affect children, especially those under five years of age, in several ways. In addition to physical illness, many young children’s mental, emotional, and social well-being have been affected. Trauma faced at this developmental stage may have long-term consequences across their lifespan. Among adults and elderly individuals, the risk of severe illness with COVID-19 (hospitalization, admission to the intensive care unit (ICU), intubation or mechanical ventilation, or death) increases with age; however, adults of any age with certain underlying medical conditions (</w:t>
      </w:r>
      <w:proofErr w:type="spellStart"/>
      <w:r w:rsidRPr="00145B6C">
        <w:rPr>
          <w:sz w:val="28"/>
          <w:szCs w:val="28"/>
        </w:rPr>
        <w:t>eg</w:t>
      </w:r>
      <w:proofErr w:type="spellEnd"/>
      <w:r w:rsidRPr="00145B6C">
        <w:rPr>
          <w:sz w:val="28"/>
          <w:szCs w:val="28"/>
        </w:rPr>
        <w:t xml:space="preserve">, type 2 diabetes mellitus, obesity, heart failure, chronic kidney disease, etc.) are also at an increased risk of severe illness. </w:t>
      </w:r>
    </w:p>
    <w:p w14:paraId="5E138B76" w14:textId="77777777" w:rsidR="00145B6C" w:rsidRPr="00145B6C" w:rsidRDefault="00145B6C" w:rsidP="00145B6C">
      <w:pPr>
        <w:pStyle w:val="NormalWeb"/>
        <w:shd w:val="clear" w:color="auto" w:fill="FFFFFF"/>
        <w:spacing w:before="0" w:beforeAutospacing="0" w:after="0" w:afterAutospacing="0" w:line="384" w:lineRule="atLeast"/>
        <w:textAlignment w:val="baseline"/>
        <w:rPr>
          <w:sz w:val="28"/>
          <w:szCs w:val="28"/>
        </w:rPr>
      </w:pPr>
    </w:p>
    <w:p w14:paraId="2EDA21A2" w14:textId="77777777" w:rsidR="00145B6C" w:rsidRPr="00145B6C" w:rsidRDefault="00145B6C" w:rsidP="00145B6C">
      <w:pPr>
        <w:pStyle w:val="NormalWeb"/>
        <w:shd w:val="clear" w:color="auto" w:fill="FFFFFF"/>
        <w:spacing w:before="0" w:beforeAutospacing="0" w:after="0" w:afterAutospacing="0" w:line="384" w:lineRule="atLeast"/>
        <w:textAlignment w:val="baseline"/>
        <w:rPr>
          <w:sz w:val="28"/>
          <w:szCs w:val="28"/>
        </w:rPr>
      </w:pPr>
      <w:r w:rsidRPr="00145B6C">
        <w:rPr>
          <w:sz w:val="28"/>
          <w:szCs w:val="28"/>
        </w:rPr>
        <w:t>Usually, outbreaks of deadly infectious diseases trigger considerable fear and anxiety among the public, especially when the death toll rapidly climbs. The COVID-19 outbreak has had a significant impact on public health and the socioeconomic system in many countries. Many resources (</w:t>
      </w:r>
      <w:proofErr w:type="spellStart"/>
      <w:r w:rsidRPr="00145B6C">
        <w:rPr>
          <w:sz w:val="28"/>
          <w:szCs w:val="28"/>
        </w:rPr>
        <w:t>eg</w:t>
      </w:r>
      <w:proofErr w:type="spellEnd"/>
      <w:r w:rsidRPr="00145B6C">
        <w:rPr>
          <w:sz w:val="28"/>
          <w:szCs w:val="28"/>
        </w:rPr>
        <w:t>, funds, laboratory testing, and medical personnel) are needed to respond to the outbreak. Having recognized the risk of the COVID-19 outbreak, health authorities should be on alert and re-examine their capacity to manage an epidemic if such a mishap should recur in the future. Many governments established various control measures to prevent any further transmission and minimize the number of additional cases. The Thai government applied community-wide containment measures, including increased social distancing among community members, cancelling public gatherings, and implementing mandatory 14-day self-quarantine periods for individuals at risk of infection or those with COVID-19.</w:t>
      </w:r>
    </w:p>
    <w:p w14:paraId="01490FAF" w14:textId="77777777" w:rsidR="00145B6C" w:rsidRPr="00145B6C" w:rsidRDefault="00145B6C" w:rsidP="00145B6C">
      <w:pPr>
        <w:pStyle w:val="NormalWeb"/>
        <w:shd w:val="clear" w:color="auto" w:fill="FFFFFF"/>
        <w:spacing w:before="0" w:beforeAutospacing="0" w:after="0" w:afterAutospacing="0" w:line="384" w:lineRule="atLeast"/>
        <w:textAlignment w:val="baseline"/>
        <w:rPr>
          <w:sz w:val="28"/>
          <w:szCs w:val="28"/>
        </w:rPr>
      </w:pPr>
    </w:p>
    <w:p w14:paraId="6AEB5927" w14:textId="77777777" w:rsidR="00145B6C" w:rsidRPr="00145B6C" w:rsidRDefault="00145B6C" w:rsidP="00145B6C">
      <w:pPr>
        <w:pStyle w:val="NormalWeb"/>
        <w:shd w:val="clear" w:color="auto" w:fill="FFFFFF"/>
        <w:spacing w:before="0" w:beforeAutospacing="0" w:after="0" w:afterAutospacing="0" w:line="384" w:lineRule="atLeast"/>
        <w:textAlignment w:val="baseline"/>
        <w:rPr>
          <w:sz w:val="28"/>
          <w:szCs w:val="28"/>
        </w:rPr>
      </w:pPr>
    </w:p>
    <w:p w14:paraId="61C8304B" w14:textId="77777777" w:rsidR="00145B6C" w:rsidRPr="00145B6C" w:rsidRDefault="00145B6C" w:rsidP="00145B6C">
      <w:pPr>
        <w:pStyle w:val="NormalWeb"/>
        <w:shd w:val="clear" w:color="auto" w:fill="FFFFFF"/>
        <w:spacing w:before="0" w:beforeAutospacing="0" w:after="0" w:afterAutospacing="0" w:line="384" w:lineRule="atLeast"/>
        <w:textAlignment w:val="baseline"/>
        <w:rPr>
          <w:sz w:val="28"/>
          <w:szCs w:val="28"/>
        </w:rPr>
      </w:pPr>
      <w:r w:rsidRPr="00145B6C">
        <w:rPr>
          <w:sz w:val="28"/>
          <w:szCs w:val="28"/>
        </w:rPr>
        <w:t xml:space="preserve">As a lesson from the past, quarantine measures have been used to control and eradicate the spread of infectious diseases, such as severe acute respiratory </w:t>
      </w:r>
      <w:r w:rsidRPr="00145B6C">
        <w:rPr>
          <w:sz w:val="28"/>
          <w:szCs w:val="28"/>
        </w:rPr>
        <w:lastRenderedPageBreak/>
        <w:t xml:space="preserve">syndrome (SARS), with success. SARS was eventually controlled by interrupting all human-to-human transmission, </w:t>
      </w:r>
      <w:proofErr w:type="spellStart"/>
      <w:r w:rsidRPr="00145B6C">
        <w:rPr>
          <w:sz w:val="28"/>
          <w:szCs w:val="28"/>
        </w:rPr>
        <w:t>ie</w:t>
      </w:r>
      <w:proofErr w:type="spellEnd"/>
      <w:r w:rsidRPr="00145B6C">
        <w:rPr>
          <w:sz w:val="28"/>
          <w:szCs w:val="28"/>
        </w:rPr>
        <w:t xml:space="preserve">, prompt isolation of patients, strict enforcement of the quarantine of all contacts, and community-level quarantine. Although quarantine measures were effective against the SARS outbreak, they were tarnished by the negative influences of socioeconomic issues, generalized fear, </w:t>
      </w:r>
      <w:proofErr w:type="gramStart"/>
      <w:r w:rsidRPr="00145B6C">
        <w:rPr>
          <w:sz w:val="28"/>
          <w:szCs w:val="28"/>
        </w:rPr>
        <w:t>lack</w:t>
      </w:r>
      <w:proofErr w:type="gramEnd"/>
      <w:r w:rsidRPr="00145B6C">
        <w:rPr>
          <w:sz w:val="28"/>
          <w:szCs w:val="28"/>
        </w:rPr>
        <w:t xml:space="preserve"> of understanding, posttraumatic stress disorder (PTSD), depression, discrimination, and rebellion. </w:t>
      </w:r>
    </w:p>
    <w:p w14:paraId="57F18DAD" w14:textId="77777777" w:rsidR="00145B6C" w:rsidRPr="00145B6C" w:rsidRDefault="00145B6C" w:rsidP="00145B6C">
      <w:pPr>
        <w:pStyle w:val="NormalWeb"/>
        <w:shd w:val="clear" w:color="auto" w:fill="FFFFFF"/>
        <w:spacing w:before="0" w:beforeAutospacing="0" w:after="0" w:afterAutospacing="0" w:line="384" w:lineRule="atLeast"/>
        <w:textAlignment w:val="baseline"/>
        <w:rPr>
          <w:sz w:val="28"/>
          <w:szCs w:val="28"/>
        </w:rPr>
      </w:pPr>
    </w:p>
    <w:p w14:paraId="68D51D48" w14:textId="77777777" w:rsidR="00145B6C" w:rsidRPr="00145B6C" w:rsidRDefault="00145B6C" w:rsidP="00145B6C">
      <w:pPr>
        <w:pStyle w:val="NormalWeb"/>
        <w:shd w:val="clear" w:color="auto" w:fill="FFFFFF"/>
        <w:spacing w:before="0" w:beforeAutospacing="0" w:after="0" w:afterAutospacing="0" w:line="384" w:lineRule="atLeast"/>
        <w:textAlignment w:val="baseline"/>
        <w:rPr>
          <w:sz w:val="28"/>
          <w:szCs w:val="28"/>
        </w:rPr>
      </w:pPr>
      <w:r w:rsidRPr="00145B6C">
        <w:rPr>
          <w:sz w:val="28"/>
          <w:szCs w:val="28"/>
        </w:rPr>
        <w:t>For a better COVID-19 outbreak response, there is a need to understand communities’ knowledge, attitudes, and practices toward COVID-19. The results of a previous study concerning severe respiratory tract infections due to viral pandemics other than COVID-19 suggested that extensive standardized educational health campaigns and assessment of prior knowledge are necessary for preventing disease outbreaks by improving public awareness. In addition, mitigating fear and discrimination directed toward persons infected with SARS can be important in controlling outbreaks.</w:t>
      </w:r>
    </w:p>
    <w:p w14:paraId="52D14186" w14:textId="77777777" w:rsidR="00145B6C" w:rsidRPr="00145B6C" w:rsidRDefault="00145B6C" w:rsidP="00145B6C">
      <w:pPr>
        <w:shd w:val="clear" w:color="auto" w:fill="FFFFFF"/>
        <w:spacing w:after="0" w:line="240" w:lineRule="auto"/>
        <w:textAlignment w:val="baseline"/>
        <w:rPr>
          <w:rFonts w:ascii="Times New Roman" w:eastAsia="Times New Roman" w:hAnsi="Times New Roman" w:cs="Times New Roman"/>
          <w:color w:val="212529"/>
          <w:sz w:val="28"/>
          <w:szCs w:val="28"/>
        </w:rPr>
      </w:pPr>
      <w:r w:rsidRPr="00145B6C">
        <w:rPr>
          <w:rFonts w:ascii="Times New Roman" w:eastAsia="Times New Roman" w:hAnsi="Times New Roman" w:cs="Times New Roman"/>
          <w:color w:val="212529"/>
          <w:sz w:val="28"/>
          <w:szCs w:val="28"/>
        </w:rPr>
        <w:t>      </w:t>
      </w:r>
    </w:p>
    <w:p w14:paraId="35F3BCFB" w14:textId="77777777" w:rsidR="00145B6C" w:rsidRPr="00145B6C" w:rsidRDefault="00145B6C" w:rsidP="00D56053">
      <w:pPr>
        <w:pStyle w:val="NormalWeb"/>
        <w:spacing w:before="0" w:beforeAutospacing="0" w:after="0" w:afterAutospacing="0"/>
        <w:rPr>
          <w:color w:val="2E2E2E"/>
          <w:sz w:val="28"/>
          <w:szCs w:val="28"/>
        </w:rPr>
      </w:pPr>
    </w:p>
    <w:p w14:paraId="263F5092" w14:textId="3CB63A9F" w:rsidR="00145B6C" w:rsidRDefault="00145B6C" w:rsidP="003F612A">
      <w:pPr>
        <w:pStyle w:val="Heading1"/>
      </w:pPr>
      <w:r w:rsidRPr="00145B6C">
        <w:t>SIR MODEL</w:t>
      </w:r>
    </w:p>
    <w:p w14:paraId="4EE7E9CD" w14:textId="20EB0E04" w:rsidR="003F612A" w:rsidRPr="003F612A" w:rsidRDefault="003F612A" w:rsidP="003F612A">
      <w:pPr>
        <w:pStyle w:val="NormalWeb"/>
        <w:spacing w:before="0" w:beforeAutospacing="0" w:after="0" w:afterAutospacing="0"/>
        <w:rPr>
          <w:color w:val="2E2E2E"/>
          <w:sz w:val="28"/>
          <w:szCs w:val="28"/>
        </w:rPr>
      </w:pPr>
      <w:r w:rsidRPr="003F612A">
        <w:rPr>
          <w:color w:val="2E2E2E"/>
          <w:sz w:val="28"/>
          <w:szCs w:val="28"/>
        </w:rPr>
        <w:t xml:space="preserve">Developed by Ronald Ross, William </w:t>
      </w:r>
      <w:proofErr w:type="spellStart"/>
      <w:r w:rsidRPr="003F612A">
        <w:rPr>
          <w:color w:val="2E2E2E"/>
          <w:sz w:val="28"/>
          <w:szCs w:val="28"/>
        </w:rPr>
        <w:t>Hamer</w:t>
      </w:r>
      <w:proofErr w:type="spellEnd"/>
      <w:r w:rsidRPr="003F612A">
        <w:rPr>
          <w:color w:val="2E2E2E"/>
          <w:sz w:val="28"/>
          <w:szCs w:val="28"/>
        </w:rPr>
        <w:t>, and others</w:t>
      </w:r>
      <w:r>
        <w:rPr>
          <w:color w:val="2E2E2E"/>
          <w:sz w:val="28"/>
          <w:szCs w:val="28"/>
        </w:rPr>
        <w:t xml:space="preserve"> in the early twentieth century; it c</w:t>
      </w:r>
      <w:r w:rsidRPr="003F612A">
        <w:rPr>
          <w:color w:val="2E2E2E"/>
          <w:sz w:val="28"/>
          <w:szCs w:val="28"/>
        </w:rPr>
        <w:t>onsists of a system of three coupled non-linear ordinary differential equations</w:t>
      </w:r>
    </w:p>
    <w:p w14:paraId="278DBF64" w14:textId="4BD42FEC" w:rsidR="00D56053" w:rsidRPr="00145B6C" w:rsidRDefault="00D56053" w:rsidP="00D56053">
      <w:pPr>
        <w:pStyle w:val="NormalWeb"/>
        <w:spacing w:before="0" w:beforeAutospacing="0" w:after="0" w:afterAutospacing="0"/>
        <w:rPr>
          <w:color w:val="2E2E2E"/>
          <w:sz w:val="28"/>
          <w:szCs w:val="28"/>
        </w:rPr>
      </w:pPr>
      <w:r w:rsidRPr="00145B6C">
        <w:rPr>
          <w:color w:val="2E2E2E"/>
          <w:sz w:val="28"/>
          <w:szCs w:val="28"/>
        </w:rPr>
        <w:t xml:space="preserve">Mathematical models are required to estimate disease transmission, recovery, deaths, and other significant parameters separately for various countries, that </w:t>
      </w:r>
      <w:proofErr w:type="gramStart"/>
      <w:r w:rsidRPr="00145B6C">
        <w:rPr>
          <w:color w:val="2E2E2E"/>
          <w:sz w:val="28"/>
          <w:szCs w:val="28"/>
        </w:rPr>
        <w:t>is</w:t>
      </w:r>
      <w:proofErr w:type="gramEnd"/>
      <w:r w:rsidRPr="00145B6C">
        <w:rPr>
          <w:color w:val="2E2E2E"/>
          <w:sz w:val="28"/>
          <w:szCs w:val="28"/>
        </w:rPr>
        <w:t xml:space="preserve"> for different, specific regions of high to low reported cases of COVID-19. Different countries have already taken precise and differentiated measures that are important to control the spread of the disease. However, still, now, important factors such as population density, insufficient evidence for different symptoms, transmission mechanism, and unavailability of a proper vaccine, make it difficult to deal with such a highly infectious and deadly disease, especially in high population density countries such as India. Recently, many research articles have adopted the modelling approach, using real incidence datasets from affected countries, and, have investigated different characteristics as a function of various parameters of the outbreak and the effects of intervention strategies in different countries, respective to their current situations.</w:t>
      </w:r>
    </w:p>
    <w:p w14:paraId="03F41F8C" w14:textId="0CF7B64F" w:rsidR="00D56053" w:rsidRPr="00145B6C" w:rsidRDefault="00D56053" w:rsidP="00D56053">
      <w:pPr>
        <w:pStyle w:val="NormalWeb"/>
        <w:spacing w:before="0" w:beforeAutospacing="0" w:after="0" w:afterAutospacing="0"/>
        <w:rPr>
          <w:color w:val="2E2E2E"/>
          <w:sz w:val="28"/>
          <w:szCs w:val="28"/>
        </w:rPr>
      </w:pPr>
      <w:r w:rsidRPr="00145B6C">
        <w:rPr>
          <w:color w:val="2E2E2E"/>
          <w:sz w:val="28"/>
          <w:szCs w:val="28"/>
        </w:rPr>
        <w:t xml:space="preserve">It is imperative that mathematical models are developed to provide insights and make predictions about the pandemic, to plan effective control strategies and </w:t>
      </w:r>
      <w:r w:rsidRPr="00145B6C">
        <w:rPr>
          <w:color w:val="2E2E2E"/>
          <w:sz w:val="28"/>
          <w:szCs w:val="28"/>
        </w:rPr>
        <w:lastRenderedPageBreak/>
        <w:t>policies. Modelling approaches are helpful to understand and predict the possibility and severity of the disease outbreak and, provide key information to determine the intensity of COVID-19 disease intervention. The susceptible-infected-removed (SIR) model and its extended modifications such as the extended-susceptible-infected-removed (</w:t>
      </w:r>
      <w:proofErr w:type="spellStart"/>
      <w:r w:rsidRPr="00145B6C">
        <w:rPr>
          <w:color w:val="2E2E2E"/>
          <w:sz w:val="28"/>
          <w:szCs w:val="28"/>
        </w:rPr>
        <w:t>eSIR</w:t>
      </w:r>
      <w:proofErr w:type="spellEnd"/>
      <w:r w:rsidRPr="00145B6C">
        <w:rPr>
          <w:color w:val="2E2E2E"/>
          <w:sz w:val="28"/>
          <w:szCs w:val="28"/>
        </w:rPr>
        <w:t>) mathematical model in various forms have been used in previous studies to model the spread of COVID-19 within communities</w:t>
      </w:r>
    </w:p>
    <w:p w14:paraId="5E5AD573" w14:textId="29A5082A" w:rsidR="003F612A" w:rsidRDefault="00D56053">
      <w:pPr>
        <w:rPr>
          <w:rFonts w:ascii="Times New Roman" w:hAnsi="Times New Roman" w:cs="Times New Roman"/>
          <w:color w:val="333333"/>
          <w:sz w:val="28"/>
          <w:szCs w:val="28"/>
          <w:shd w:val="clear" w:color="auto" w:fill="FFFFFF"/>
        </w:rPr>
      </w:pPr>
      <w:r w:rsidRPr="00145B6C">
        <w:rPr>
          <w:rFonts w:ascii="Times New Roman" w:hAnsi="Times New Roman" w:cs="Times New Roman"/>
          <w:color w:val="333333"/>
          <w:sz w:val="28"/>
          <w:szCs w:val="28"/>
          <w:shd w:val="clear" w:color="auto" w:fill="FFFFFF"/>
        </w:rPr>
        <w:t>Any population that is exposed to an infection can be divided into three categories– Susceptible (S), Infected (I), and Recovered (R), creating the SIR model. The SIR model is a compartmental model where each individual falls into one of the three compartments. Susceptible individuals encounter an infectious individual and can contract the disease (with some probability). Infectious individuals are capable of infecting susceptible individuals. As the infected population increases, susceptible cases will decrease. Recovered classes are those that have been infected and are now removed (immune or deceased). In the simple SIR model, the population remains constant. There are many modifications of the SIR model, including those that include births and deaths. A model could include an exposed period where an individual has no clinical signs of the disease but is infectious (SEIR). There are other models whereupon recovery there is no immunity (SIS model) or where immunity lasts only for a short period (SIRS). The type of compartmental model used depends on the dynamics of the disease. Models also can include reduction strategies, such as quarantine and vaccinations. </w:t>
      </w:r>
    </w:p>
    <w:p w14:paraId="3B36E0BA" w14:textId="7A2E1100" w:rsidR="00D56053" w:rsidRPr="00145B6C" w:rsidRDefault="00D56053">
      <w:pPr>
        <w:rPr>
          <w:rFonts w:ascii="Times New Roman" w:hAnsi="Times New Roman" w:cs="Times New Roman"/>
          <w:noProof/>
          <w:sz w:val="28"/>
          <w:szCs w:val="28"/>
        </w:rPr>
      </w:pPr>
    </w:p>
    <w:p w14:paraId="6A59BDF7" w14:textId="0FD98BD1" w:rsidR="00145B6C" w:rsidRPr="00145B6C" w:rsidRDefault="00145B6C" w:rsidP="00145B6C">
      <w:pPr>
        <w:rPr>
          <w:rFonts w:ascii="Times New Roman" w:hAnsi="Times New Roman" w:cs="Times New Roman"/>
          <w:noProof/>
          <w:sz w:val="28"/>
          <w:szCs w:val="28"/>
        </w:rPr>
      </w:pPr>
    </w:p>
    <w:p w14:paraId="2FD3346B" w14:textId="3B36F259" w:rsidR="00145B6C" w:rsidRPr="00145B6C" w:rsidRDefault="003F612A" w:rsidP="00145B6C">
      <w:pPr>
        <w:rPr>
          <w:rFonts w:ascii="Times New Roman" w:eastAsiaTheme="minorEastAsia" w:hAnsi="Times New Roman" w:cs="Times New Roman"/>
          <w:sz w:val="28"/>
          <w:szCs w:val="28"/>
        </w:rPr>
      </w:pPr>
      <w:r w:rsidRPr="00145B6C">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56C447DA" wp14:editId="732E9F88">
            <wp:simplePos x="0" y="0"/>
            <wp:positionH relativeFrom="margin">
              <wp:posOffset>836930</wp:posOffset>
            </wp:positionH>
            <wp:positionV relativeFrom="margin">
              <wp:posOffset>5777230</wp:posOffset>
            </wp:positionV>
            <wp:extent cx="3905250" cy="2114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250" cy="2114550"/>
                    </a:xfrm>
                    <a:prstGeom prst="rect">
                      <a:avLst/>
                    </a:prstGeom>
                  </pic:spPr>
                </pic:pic>
              </a:graphicData>
            </a:graphic>
          </wp:anchor>
        </w:drawing>
      </w:r>
    </w:p>
    <w:p w14:paraId="004DF520" w14:textId="06F137B7" w:rsidR="00145B6C" w:rsidRPr="00145B6C" w:rsidRDefault="00145B6C" w:rsidP="00145B6C">
      <w:pPr>
        <w:rPr>
          <w:rFonts w:ascii="Times New Roman" w:eastAsiaTheme="minorEastAsia" w:hAnsi="Times New Roman" w:cs="Times New Roman"/>
          <w:sz w:val="28"/>
          <w:szCs w:val="28"/>
        </w:rPr>
      </w:pPr>
    </w:p>
    <w:p w14:paraId="211CA2F2" w14:textId="13335887" w:rsidR="00145B6C" w:rsidRDefault="00145B6C" w:rsidP="00145B6C">
      <w:pPr>
        <w:rPr>
          <w:rFonts w:ascii="Times New Roman" w:eastAsiaTheme="minorEastAsia" w:hAnsi="Times New Roman" w:cs="Times New Roman"/>
          <w:sz w:val="28"/>
          <w:szCs w:val="28"/>
        </w:rPr>
      </w:pPr>
    </w:p>
    <w:p w14:paraId="33D7FECC" w14:textId="6DB125E5" w:rsidR="00145B6C" w:rsidRDefault="00145B6C" w:rsidP="00145B6C">
      <w:pPr>
        <w:rPr>
          <w:rFonts w:ascii="Times New Roman" w:eastAsiaTheme="minorEastAsia" w:hAnsi="Times New Roman" w:cs="Times New Roman"/>
          <w:sz w:val="28"/>
          <w:szCs w:val="28"/>
        </w:rPr>
      </w:pPr>
    </w:p>
    <w:p w14:paraId="4007A634" w14:textId="6EF314BC" w:rsidR="00145B6C" w:rsidRDefault="003F612A" w:rsidP="00145B6C">
      <w:pPr>
        <w:rPr>
          <w:rFonts w:ascii="Times New Roman" w:eastAsiaTheme="minorEastAsia" w:hAnsi="Times New Roman" w:cs="Times New Roman"/>
          <w:sz w:val="28"/>
          <w:szCs w:val="28"/>
        </w:rPr>
      </w:pPr>
      <w:r w:rsidRPr="00145B6C">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764D3664" wp14:editId="1DE959DB">
            <wp:simplePos x="0" y="0"/>
            <wp:positionH relativeFrom="margin">
              <wp:posOffset>141605</wp:posOffset>
            </wp:positionH>
            <wp:positionV relativeFrom="margin">
              <wp:posOffset>-480695</wp:posOffset>
            </wp:positionV>
            <wp:extent cx="5648960" cy="360045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48960" cy="3600450"/>
                    </a:xfrm>
                    <a:prstGeom prst="rect">
                      <a:avLst/>
                    </a:prstGeom>
                  </pic:spPr>
                </pic:pic>
              </a:graphicData>
            </a:graphic>
          </wp:anchor>
        </w:drawing>
      </w:r>
    </w:p>
    <w:p w14:paraId="45CF55C8" w14:textId="3E1AA9C2" w:rsidR="00145B6C" w:rsidRDefault="00145B6C" w:rsidP="00145B6C">
      <w:pPr>
        <w:rPr>
          <w:rFonts w:ascii="Times New Roman" w:eastAsiaTheme="minorEastAsia" w:hAnsi="Times New Roman" w:cs="Times New Roman"/>
          <w:sz w:val="28"/>
          <w:szCs w:val="28"/>
        </w:rPr>
      </w:pPr>
    </w:p>
    <w:p w14:paraId="451FD2E9" w14:textId="2EBA414B" w:rsidR="00145B6C" w:rsidRPr="00145B6C" w:rsidRDefault="00145B6C" w:rsidP="003F612A">
      <w:pPr>
        <w:pStyle w:val="Heading1"/>
        <w:rPr>
          <w:rFonts w:eastAsiaTheme="minorEastAsia"/>
        </w:rPr>
      </w:pPr>
      <w:r w:rsidRPr="00145B6C">
        <w:rPr>
          <w:rFonts w:eastAsiaTheme="minorEastAsia"/>
        </w:rPr>
        <w:t>SIR Model Explanation:</w:t>
      </w:r>
    </w:p>
    <w:p w14:paraId="4827F3DA" w14:textId="62A3E89E"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The SIR model consists of 3 differential equations:</w:t>
      </w:r>
    </w:p>
    <w:p w14:paraId="3FC2DAA5" w14:textId="77777777" w:rsidR="00145B6C" w:rsidRPr="00145B6C" w:rsidRDefault="00E72C86" w:rsidP="00145B6C">
      <w:pPr>
        <w:pStyle w:val="ListParagraph"/>
        <w:numPr>
          <w:ilvl w:val="0"/>
          <w:numId w:val="1"/>
        </w:numP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dS</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m:t>
            </m:r>
          </m:num>
          <m:den>
            <m:r>
              <w:rPr>
                <w:rFonts w:ascii="Cambria Math" w:hAnsi="Cambria Math" w:cs="Times New Roman"/>
                <w:sz w:val="28"/>
                <w:szCs w:val="28"/>
              </w:rPr>
              <m:t>N</m:t>
            </m:r>
          </m:den>
        </m:f>
        <m:r>
          <w:rPr>
            <w:rFonts w:ascii="Cambria Math" w:hAnsi="Cambria Math" w:cs="Times New Roman"/>
            <w:sz w:val="28"/>
            <w:szCs w:val="28"/>
          </w:rPr>
          <m:t>SI</m:t>
        </m:r>
      </m:oMath>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t>--(1)</w:t>
      </w:r>
    </w:p>
    <w:p w14:paraId="314ACDB9" w14:textId="67B9CEC2" w:rsidR="00145B6C" w:rsidRPr="00145B6C" w:rsidRDefault="00E72C86" w:rsidP="00145B6C">
      <w:pPr>
        <w:pStyle w:val="ListParagraph"/>
        <w:numPr>
          <w:ilvl w:val="0"/>
          <w:numId w:val="1"/>
        </w:numP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dI</m:t>
            </m:r>
          </m:num>
          <m:den>
            <m:r>
              <w:rPr>
                <w:rFonts w:ascii="Cambria Math" w:hAnsi="Cambria Math" w:cs="Times New Roman"/>
                <w:sz w:val="28"/>
                <w:szCs w:val="28"/>
              </w:rPr>
              <m:t>d</m:t>
            </m:r>
            <m:r>
              <w:rPr>
                <w:rFonts w:ascii="Cambria Math" w:hAnsi="Cambria Math" w:cs="Times New Roman"/>
                <w:sz w:val="28"/>
                <w:szCs w:val="28"/>
              </w:rPr>
              <m:t>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m:t>
            </m:r>
          </m:num>
          <m:den>
            <m:r>
              <w:rPr>
                <w:rFonts w:ascii="Cambria Math" w:hAnsi="Cambria Math" w:cs="Times New Roman"/>
                <w:sz w:val="28"/>
                <w:szCs w:val="28"/>
              </w:rPr>
              <m:t>N</m:t>
            </m:r>
          </m:den>
        </m:f>
        <m:r>
          <w:rPr>
            <w:rFonts w:ascii="Cambria Math" w:hAnsi="Cambria Math" w:cs="Times New Roman"/>
            <w:sz w:val="28"/>
            <w:szCs w:val="28"/>
          </w:rPr>
          <m:t>SI-γI</m:t>
        </m:r>
      </m:oMath>
      <w:r w:rsidR="00ED6545">
        <w:rPr>
          <w:rFonts w:ascii="Times New Roman" w:eastAsiaTheme="minorEastAsia" w:hAnsi="Times New Roman" w:cs="Times New Roman"/>
          <w:sz w:val="28"/>
          <w:szCs w:val="28"/>
        </w:rPr>
        <w:tab/>
      </w:r>
      <w:r w:rsidR="00ED6545">
        <w:rPr>
          <w:rFonts w:ascii="Times New Roman" w:eastAsiaTheme="minorEastAsia" w:hAnsi="Times New Roman" w:cs="Times New Roman"/>
          <w:sz w:val="28"/>
          <w:szCs w:val="28"/>
        </w:rPr>
        <w:tab/>
      </w:r>
      <w:r w:rsidR="00ED6545">
        <w:rPr>
          <w:rFonts w:ascii="Times New Roman" w:eastAsiaTheme="minorEastAsia" w:hAnsi="Times New Roman" w:cs="Times New Roman"/>
          <w:sz w:val="28"/>
          <w:szCs w:val="28"/>
        </w:rPr>
        <w:tab/>
      </w:r>
      <w:r w:rsidR="00ED6545">
        <w:rPr>
          <w:rFonts w:ascii="Times New Roman" w:eastAsiaTheme="minorEastAsia" w:hAnsi="Times New Roman" w:cs="Times New Roman"/>
          <w:sz w:val="28"/>
          <w:szCs w:val="28"/>
        </w:rPr>
        <w:tab/>
      </w:r>
      <w:r w:rsidR="00ED6545">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--(2)</w:t>
      </w:r>
    </w:p>
    <w:p w14:paraId="1DC30D9F" w14:textId="5E3DDA97" w:rsidR="00145B6C" w:rsidRPr="00145B6C" w:rsidRDefault="00E72C86" w:rsidP="00145B6C">
      <w:pPr>
        <w:pStyle w:val="ListParagraph"/>
        <w:numPr>
          <w:ilvl w:val="0"/>
          <w:numId w:val="1"/>
        </w:numP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dR</m:t>
            </m:r>
          </m:num>
          <m:den>
            <m:r>
              <w:rPr>
                <w:rFonts w:ascii="Cambria Math" w:hAnsi="Cambria Math" w:cs="Times New Roman"/>
                <w:sz w:val="28"/>
                <w:szCs w:val="28"/>
              </w:rPr>
              <m:t>dt</m:t>
            </m:r>
          </m:den>
        </m:f>
        <m:r>
          <w:rPr>
            <w:rFonts w:ascii="Cambria Math" w:hAnsi="Cambria Math" w:cs="Times New Roman"/>
            <w:sz w:val="28"/>
            <w:szCs w:val="28"/>
          </w:rPr>
          <m:t>= γI</m:t>
        </m:r>
      </m:oMath>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t>--(3)</w:t>
      </w:r>
    </w:p>
    <w:p w14:paraId="5EEE5750"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Goal is to estimate the parameter of the system of equation.</w:t>
      </w:r>
    </w:p>
    <w:p w14:paraId="78988DFF"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 xml:space="preserve">Here the parameters are, </w:t>
      </w:r>
    </w:p>
    <w:p w14:paraId="0F8C6C19" w14:textId="77777777" w:rsidR="00145B6C" w:rsidRPr="00145B6C" w:rsidRDefault="00145B6C" w:rsidP="00145B6C">
      <w:pPr>
        <w:pStyle w:val="ListParagraph"/>
        <w:numPr>
          <w:ilvl w:val="0"/>
          <w:numId w:val="2"/>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β: </m:t>
        </m:r>
      </m:oMath>
      <w:r w:rsidRPr="00145B6C">
        <w:rPr>
          <w:rFonts w:ascii="Times New Roman" w:hAnsi="Times New Roman" w:cs="Times New Roman"/>
          <w:spacing w:val="-1"/>
          <w:sz w:val="28"/>
          <w:szCs w:val="28"/>
          <w:shd w:val="clear" w:color="auto" w:fill="FFFFFF"/>
        </w:rPr>
        <w:t>expected amount of people an infected person infects per day</w:t>
      </w:r>
      <w:r w:rsidRPr="00145B6C">
        <w:rPr>
          <w:rFonts w:ascii="Times New Roman" w:eastAsiaTheme="minorEastAsia" w:hAnsi="Times New Roman" w:cs="Times New Roman"/>
          <w:sz w:val="28"/>
          <w:szCs w:val="28"/>
        </w:rPr>
        <w:t xml:space="preserve"> (Transmission rate)</w:t>
      </w:r>
    </w:p>
    <w:p w14:paraId="191BA352" w14:textId="77777777" w:rsidR="00145B6C" w:rsidRPr="00145B6C" w:rsidRDefault="00145B6C" w:rsidP="00145B6C">
      <w:pPr>
        <w:numPr>
          <w:ilvl w:val="0"/>
          <w:numId w:val="2"/>
        </w:numPr>
        <w:shd w:val="clear" w:color="auto" w:fill="FFFFFF"/>
        <w:spacing w:before="274" w:after="0" w:line="420" w:lineRule="atLeast"/>
        <w:rPr>
          <w:rFonts w:ascii="Times New Roman" w:eastAsia="Times New Roman" w:hAnsi="Times New Roman" w:cs="Times New Roman"/>
          <w:spacing w:val="-1"/>
          <w:sz w:val="28"/>
          <w:szCs w:val="28"/>
          <w:lang w:val="en-US"/>
        </w:rPr>
      </w:pPr>
      <m:oMath>
        <m:r>
          <m:rPr>
            <m:sty m:val="p"/>
          </m:rPr>
          <w:rPr>
            <w:rFonts w:ascii="Cambria Math" w:eastAsia="Times New Roman" w:hAnsi="Cambria Math" w:cs="Times New Roman"/>
            <w:spacing w:val="-1"/>
            <w:sz w:val="28"/>
            <w:szCs w:val="28"/>
            <w:lang w:val="en-US"/>
          </w:rPr>
          <m:t>γ</m:t>
        </m:r>
      </m:oMath>
      <w:r w:rsidRPr="00145B6C">
        <w:rPr>
          <w:rFonts w:ascii="Times New Roman" w:eastAsia="Times New Roman" w:hAnsi="Times New Roman" w:cs="Times New Roman"/>
          <w:bCs/>
          <w:spacing w:val="-1"/>
          <w:sz w:val="28"/>
          <w:szCs w:val="28"/>
          <w:lang w:val="en-US"/>
        </w:rPr>
        <w:t>:</w:t>
      </w:r>
      <w:r w:rsidRPr="00145B6C">
        <w:rPr>
          <w:rFonts w:ascii="Times New Roman" w:eastAsia="Times New Roman" w:hAnsi="Times New Roman" w:cs="Times New Roman"/>
          <w:b/>
          <w:bCs/>
          <w:spacing w:val="-1"/>
          <w:sz w:val="28"/>
          <w:szCs w:val="28"/>
          <w:lang w:val="en-US"/>
        </w:rPr>
        <w:t> </w:t>
      </w:r>
      <w:r w:rsidRPr="00145B6C">
        <w:rPr>
          <w:rFonts w:ascii="Times New Roman" w:eastAsia="Times New Roman" w:hAnsi="Times New Roman" w:cs="Times New Roman"/>
          <w:spacing w:val="-1"/>
          <w:sz w:val="28"/>
          <w:szCs w:val="28"/>
          <w:lang w:val="en-US"/>
        </w:rPr>
        <w:t>the proportion of infected recovering per day (γ = 1/D) (Recovery rate)</w:t>
      </w:r>
    </w:p>
    <w:p w14:paraId="54554905" w14:textId="77777777" w:rsidR="00145B6C" w:rsidRPr="00145B6C" w:rsidRDefault="00145B6C" w:rsidP="00145B6C">
      <w:pPr>
        <w:shd w:val="clear" w:color="auto" w:fill="FFFFFF"/>
        <w:spacing w:before="274" w:after="0" w:line="420" w:lineRule="atLeast"/>
        <w:rPr>
          <w:rFonts w:ascii="Times New Roman" w:eastAsia="Times New Roman" w:hAnsi="Times New Roman" w:cs="Times New Roman"/>
          <w:spacing w:val="-1"/>
          <w:sz w:val="28"/>
          <w:szCs w:val="28"/>
          <w:lang w:val="en-US"/>
        </w:rPr>
      </w:pPr>
      <w:r w:rsidRPr="00145B6C">
        <w:rPr>
          <w:rFonts w:ascii="Times New Roman" w:eastAsia="Times New Roman" w:hAnsi="Times New Roman" w:cs="Times New Roman"/>
          <w:spacing w:val="-1"/>
          <w:sz w:val="28"/>
          <w:szCs w:val="28"/>
          <w:lang w:val="en-US"/>
        </w:rPr>
        <w:t>Other dependent variables:</w:t>
      </w:r>
    </w:p>
    <w:p w14:paraId="66DF228D" w14:textId="77777777" w:rsidR="00145B6C" w:rsidRPr="00145B6C" w:rsidRDefault="00145B6C" w:rsidP="00145B6C">
      <w:pPr>
        <w:numPr>
          <w:ilvl w:val="0"/>
          <w:numId w:val="2"/>
        </w:numPr>
        <w:shd w:val="clear" w:color="auto" w:fill="FFFFFF"/>
        <w:spacing w:before="274" w:after="0" w:line="420" w:lineRule="atLeast"/>
        <w:rPr>
          <w:rFonts w:ascii="Times New Roman" w:eastAsia="Times New Roman" w:hAnsi="Times New Roman" w:cs="Times New Roman"/>
          <w:spacing w:val="-1"/>
          <w:sz w:val="28"/>
          <w:szCs w:val="28"/>
          <w:lang w:val="en-US"/>
        </w:rPr>
      </w:pPr>
      <w:r w:rsidRPr="00145B6C">
        <w:rPr>
          <w:rFonts w:ascii="Times New Roman" w:eastAsia="Times New Roman" w:hAnsi="Times New Roman" w:cs="Times New Roman"/>
          <w:spacing w:val="-1"/>
          <w:sz w:val="28"/>
          <w:szCs w:val="28"/>
          <w:lang w:val="en-US"/>
        </w:rPr>
        <w:t xml:space="preserve">S: number of people susceptible </w:t>
      </w:r>
    </w:p>
    <w:p w14:paraId="193D5DFB" w14:textId="77777777" w:rsidR="00145B6C" w:rsidRPr="00145B6C" w:rsidRDefault="00145B6C" w:rsidP="00145B6C">
      <w:pPr>
        <w:numPr>
          <w:ilvl w:val="0"/>
          <w:numId w:val="2"/>
        </w:numPr>
        <w:shd w:val="clear" w:color="auto" w:fill="FFFFFF"/>
        <w:spacing w:before="274" w:after="0" w:line="420" w:lineRule="atLeast"/>
        <w:rPr>
          <w:rFonts w:ascii="Times New Roman" w:eastAsia="Times New Roman" w:hAnsi="Times New Roman" w:cs="Times New Roman"/>
          <w:spacing w:val="-1"/>
          <w:sz w:val="28"/>
          <w:szCs w:val="28"/>
          <w:lang w:val="en-US"/>
        </w:rPr>
      </w:pPr>
      <m:oMath>
        <m:r>
          <w:rPr>
            <w:rFonts w:ascii="Cambria Math" w:eastAsia="Times New Roman" w:hAnsi="Cambria Math" w:cs="Times New Roman"/>
            <w:spacing w:val="-1"/>
            <w:sz w:val="28"/>
            <w:szCs w:val="28"/>
            <w:lang w:val="en-US"/>
          </w:rPr>
          <m:t>I</m:t>
        </m:r>
      </m:oMath>
      <w:r w:rsidRPr="00145B6C">
        <w:rPr>
          <w:rFonts w:ascii="Times New Roman" w:eastAsia="Times New Roman" w:hAnsi="Times New Roman" w:cs="Times New Roman"/>
          <w:spacing w:val="-1"/>
          <w:sz w:val="28"/>
          <w:szCs w:val="28"/>
          <w:lang w:val="en-US"/>
        </w:rPr>
        <w:t>: number of people infected</w:t>
      </w:r>
    </w:p>
    <w:p w14:paraId="624B2918" w14:textId="77777777" w:rsidR="00145B6C" w:rsidRPr="00145B6C" w:rsidRDefault="00145B6C" w:rsidP="00145B6C">
      <w:pPr>
        <w:numPr>
          <w:ilvl w:val="0"/>
          <w:numId w:val="2"/>
        </w:numPr>
        <w:shd w:val="clear" w:color="auto" w:fill="FFFFFF"/>
        <w:spacing w:before="274" w:after="0" w:line="420" w:lineRule="atLeast"/>
        <w:rPr>
          <w:rFonts w:ascii="Times New Roman" w:eastAsia="Times New Roman" w:hAnsi="Times New Roman" w:cs="Times New Roman"/>
          <w:spacing w:val="-1"/>
          <w:sz w:val="28"/>
          <w:szCs w:val="28"/>
          <w:lang w:val="en-US"/>
        </w:rPr>
      </w:pPr>
      <m:oMath>
        <m:r>
          <w:rPr>
            <w:rFonts w:ascii="Cambria Math" w:eastAsia="Times New Roman" w:hAnsi="Cambria Math" w:cs="Times New Roman"/>
            <w:spacing w:val="-1"/>
            <w:sz w:val="28"/>
            <w:szCs w:val="28"/>
            <w:lang w:val="en-US"/>
          </w:rPr>
          <w:lastRenderedPageBreak/>
          <m:t>R</m:t>
        </m:r>
      </m:oMath>
      <w:r w:rsidRPr="00145B6C">
        <w:rPr>
          <w:rFonts w:ascii="Times New Roman" w:eastAsia="Times New Roman" w:hAnsi="Times New Roman" w:cs="Times New Roman"/>
          <w:spacing w:val="-1"/>
          <w:sz w:val="28"/>
          <w:szCs w:val="28"/>
          <w:lang w:val="en-US"/>
        </w:rPr>
        <w:t>: number of people removed/recovered</w:t>
      </w:r>
    </w:p>
    <w:p w14:paraId="78745F6C" w14:textId="77777777" w:rsidR="00145B6C" w:rsidRPr="00145B6C" w:rsidRDefault="00145B6C" w:rsidP="00145B6C">
      <w:pPr>
        <w:shd w:val="clear" w:color="auto" w:fill="FFFFFF"/>
        <w:spacing w:before="274" w:after="0" w:line="420" w:lineRule="atLeast"/>
        <w:rPr>
          <w:rFonts w:ascii="Times New Roman" w:eastAsia="Times New Roman" w:hAnsi="Times New Roman" w:cs="Times New Roman"/>
          <w:spacing w:val="-1"/>
          <w:sz w:val="28"/>
          <w:szCs w:val="28"/>
          <w:lang w:val="en-US"/>
        </w:rPr>
      </w:pPr>
      <w:r w:rsidRPr="00145B6C">
        <w:rPr>
          <w:rFonts w:ascii="Times New Roman" w:eastAsia="Times New Roman" w:hAnsi="Times New Roman" w:cs="Times New Roman"/>
          <w:spacing w:val="-1"/>
          <w:sz w:val="28"/>
          <w:szCs w:val="28"/>
          <w:lang w:val="en-US"/>
        </w:rPr>
        <w:t>Constant:</w:t>
      </w:r>
    </w:p>
    <w:p w14:paraId="237DAD0B" w14:textId="77777777" w:rsidR="00145B6C" w:rsidRPr="00145B6C" w:rsidRDefault="00145B6C" w:rsidP="00145B6C">
      <w:pPr>
        <w:numPr>
          <w:ilvl w:val="0"/>
          <w:numId w:val="2"/>
        </w:numPr>
        <w:shd w:val="clear" w:color="auto" w:fill="FFFFFF"/>
        <w:spacing w:before="274" w:after="0" w:line="420" w:lineRule="atLeast"/>
        <w:rPr>
          <w:rFonts w:ascii="Times New Roman" w:eastAsia="Times New Roman" w:hAnsi="Times New Roman" w:cs="Times New Roman"/>
          <w:spacing w:val="-1"/>
          <w:sz w:val="28"/>
          <w:szCs w:val="28"/>
          <w:lang w:val="en-US"/>
        </w:rPr>
      </w:pPr>
      <m:oMath>
        <m:r>
          <w:rPr>
            <w:rFonts w:ascii="Cambria Math" w:eastAsia="Times New Roman" w:hAnsi="Cambria Math" w:cs="Times New Roman"/>
            <w:spacing w:val="-1"/>
            <w:sz w:val="28"/>
            <w:szCs w:val="28"/>
            <w:lang w:val="en-US"/>
          </w:rPr>
          <m:t>N</m:t>
        </m:r>
      </m:oMath>
      <w:r w:rsidRPr="00145B6C">
        <w:rPr>
          <w:rFonts w:ascii="Times New Roman" w:eastAsia="Times New Roman" w:hAnsi="Times New Roman" w:cs="Times New Roman"/>
          <w:spacing w:val="-1"/>
          <w:sz w:val="28"/>
          <w:szCs w:val="28"/>
          <w:lang w:val="en-US"/>
        </w:rPr>
        <w:t>: total population</w:t>
      </w:r>
    </w:p>
    <w:p w14:paraId="27644DBF" w14:textId="77777777" w:rsidR="00145B6C" w:rsidRPr="00145B6C" w:rsidRDefault="00145B6C" w:rsidP="00145B6C">
      <w:pPr>
        <w:shd w:val="clear" w:color="auto" w:fill="FFFFFF"/>
        <w:spacing w:before="274" w:after="0" w:line="420" w:lineRule="atLeast"/>
        <w:rPr>
          <w:rFonts w:ascii="Times New Roman" w:eastAsia="Times New Roman" w:hAnsi="Times New Roman" w:cs="Times New Roman"/>
          <w:spacing w:val="-1"/>
          <w:sz w:val="28"/>
          <w:szCs w:val="28"/>
          <w:lang w:val="en-US"/>
        </w:rPr>
      </w:pPr>
      <w:r w:rsidRPr="00145B6C">
        <w:rPr>
          <w:rFonts w:ascii="Times New Roman" w:eastAsia="Times New Roman" w:hAnsi="Times New Roman" w:cs="Times New Roman"/>
          <w:spacing w:val="-1"/>
          <w:sz w:val="28"/>
          <w:szCs w:val="28"/>
          <w:lang w:val="en-US"/>
        </w:rPr>
        <w:t>When there is no infection or any recovered (</w:t>
      </w:r>
      <m:oMath>
        <m:r>
          <w:rPr>
            <w:rFonts w:ascii="Cambria Math" w:eastAsia="Times New Roman" w:hAnsi="Cambria Math" w:cs="Times New Roman"/>
            <w:spacing w:val="-1"/>
            <w:sz w:val="28"/>
            <w:szCs w:val="28"/>
            <w:lang w:val="en-US"/>
          </w:rPr>
          <m:t>I</m:t>
        </m:r>
      </m:oMath>
      <w:r w:rsidRPr="00145B6C">
        <w:rPr>
          <w:rFonts w:ascii="Times New Roman" w:eastAsia="Times New Roman" w:hAnsi="Times New Roman" w:cs="Times New Roman"/>
          <w:spacing w:val="-1"/>
          <w:sz w:val="28"/>
          <w:szCs w:val="28"/>
          <w:lang w:val="en-US"/>
        </w:rPr>
        <w:t>+R=0), then by substituting N ≈ S in (2):</w:t>
      </w:r>
    </w:p>
    <w:p w14:paraId="4E076E8E" w14:textId="77777777" w:rsidR="00145B6C" w:rsidRPr="00145B6C" w:rsidRDefault="00E72C86" w:rsidP="00145B6C">
      <w:pPr>
        <w:pStyle w:val="ListParagraph"/>
        <w:numPr>
          <w:ilvl w:val="0"/>
          <w:numId w:val="3"/>
        </w:numP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dI</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~I(β-γ)</m:t>
        </m:r>
      </m:oMath>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t>--(4)</w:t>
      </w:r>
    </w:p>
    <w:p w14:paraId="0E291315"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Integrating (4) we get:</w:t>
      </w:r>
    </w:p>
    <w:p w14:paraId="58CDC9C5" w14:textId="77777777" w:rsidR="00145B6C" w:rsidRPr="00145B6C" w:rsidRDefault="00145B6C" w:rsidP="00145B6C">
      <w:pPr>
        <w:pStyle w:val="ListParagraph"/>
        <w:numPr>
          <w:ilvl w:val="0"/>
          <w:numId w:val="4"/>
        </w:num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I=</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145B6C">
        <w:rPr>
          <w:rFonts w:ascii="Times New Roman" w:eastAsiaTheme="minorEastAsia" w:hAnsi="Times New Roman" w:cs="Times New Roman"/>
          <w:sz w:val="28"/>
          <w:szCs w:val="28"/>
        </w:rPr>
        <w:t>e</w:t>
      </w:r>
      <w:r w:rsidRPr="00145B6C">
        <w:rPr>
          <w:rFonts w:ascii="Times New Roman" w:eastAsiaTheme="minorEastAsia" w:hAnsi="Times New Roman" w:cs="Times New Roman"/>
          <w:sz w:val="28"/>
          <w:szCs w:val="28"/>
          <w:vertAlign w:val="superscript"/>
        </w:rPr>
        <w:t>(β -γ)t</w:t>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p>
    <w:p w14:paraId="69C26CCC"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 xml:space="preserve">Here let </w:t>
      </w:r>
      <m:oMath>
        <m:r>
          <m:rPr>
            <m:sty m:val="p"/>
          </m:rPr>
          <w:rPr>
            <w:rFonts w:ascii="Cambria Math" w:eastAsiaTheme="minorEastAsia" w:hAnsi="Cambria Math" w:cs="Times New Roman"/>
            <w:sz w:val="28"/>
            <w:szCs w:val="28"/>
          </w:rPr>
          <m:t>I</m:t>
        </m:r>
      </m:oMath>
      <w:r w:rsidRPr="00145B6C">
        <w:rPr>
          <w:rFonts w:ascii="Times New Roman" w:eastAsiaTheme="minorEastAsia" w:hAnsi="Times New Roman" w:cs="Times New Roman"/>
          <w:sz w:val="28"/>
          <w:szCs w:val="28"/>
        </w:rPr>
        <w:t xml:space="preserve"> at time 0 </w:t>
      </w:r>
      <w:proofErr w:type="gramStart"/>
      <w:r w:rsidRPr="00145B6C">
        <w:rPr>
          <w:rFonts w:ascii="Times New Roman" w:eastAsiaTheme="minorEastAsia" w:hAnsi="Times New Roman" w:cs="Times New Roman"/>
          <w:sz w:val="28"/>
          <w:szCs w:val="28"/>
        </w:rPr>
        <w:t xml:space="preserve">be </w:t>
      </w:r>
      <w:proofErr w:type="gramEnd"/>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I</m:t>
            </m:r>
          </m:e>
          <m:sub>
            <m:r>
              <m:rPr>
                <m:sty m:val="p"/>
              </m:rPr>
              <w:rPr>
                <w:rFonts w:ascii="Cambria Math" w:eastAsiaTheme="minorEastAsia" w:hAnsi="Cambria Math" w:cs="Times New Roman"/>
                <w:sz w:val="28"/>
                <w:szCs w:val="28"/>
              </w:rPr>
              <m:t>0</m:t>
            </m:r>
          </m:sub>
        </m:sSub>
      </m:oMath>
      <w:r w:rsidRPr="00145B6C">
        <w:rPr>
          <w:rFonts w:ascii="Times New Roman" w:eastAsiaTheme="minorEastAsia" w:hAnsi="Times New Roman" w:cs="Times New Roman"/>
          <w:sz w:val="28"/>
          <w:szCs w:val="28"/>
        </w:rPr>
        <w:t xml:space="preserve">. </w:t>
      </w:r>
      <w:proofErr w:type="gramStart"/>
      <w:r w:rsidRPr="00145B6C">
        <w:rPr>
          <w:rFonts w:ascii="Times New Roman" w:eastAsiaTheme="minorEastAsia" w:hAnsi="Times New Roman" w:cs="Times New Roman"/>
          <w:sz w:val="28"/>
          <w:szCs w:val="28"/>
        </w:rPr>
        <w:t xml:space="preserve">Then solving for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145B6C">
        <w:rPr>
          <w:rFonts w:ascii="Times New Roman" w:eastAsiaTheme="minorEastAsia" w:hAnsi="Times New Roman" w:cs="Times New Roman"/>
          <w:sz w:val="28"/>
          <w:szCs w:val="28"/>
        </w:rPr>
        <w:t>we get:</w:t>
      </w:r>
      <w:proofErr w:type="gramEnd"/>
    </w:p>
    <w:p w14:paraId="62D4ACF7" w14:textId="77777777" w:rsidR="00145B6C" w:rsidRPr="00145B6C" w:rsidRDefault="00145B6C" w:rsidP="00145B6C">
      <w:pPr>
        <w:pStyle w:val="ListParagraph"/>
        <w:numPr>
          <w:ilvl w:val="0"/>
          <w:numId w:val="4"/>
        </w:num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I=</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Pr="00145B6C">
        <w:rPr>
          <w:rFonts w:ascii="Times New Roman" w:eastAsiaTheme="minorEastAsia" w:hAnsi="Times New Roman" w:cs="Times New Roman"/>
          <w:sz w:val="28"/>
          <w:szCs w:val="28"/>
        </w:rPr>
        <w:t>e</w:t>
      </w:r>
      <w:r w:rsidRPr="00145B6C">
        <w:rPr>
          <w:rFonts w:ascii="Times New Roman" w:eastAsiaTheme="minorEastAsia" w:hAnsi="Times New Roman" w:cs="Times New Roman"/>
          <w:sz w:val="28"/>
          <w:szCs w:val="28"/>
          <w:vertAlign w:val="superscript"/>
        </w:rPr>
        <w:t>(β -γ)t</w:t>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t>--(5)</w:t>
      </w:r>
    </w:p>
    <w:p w14:paraId="13FC7E4A"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 xml:space="preserve">At the onset of infection almost all of the population is susceptible that is S ~ N. Therefore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t</m:t>
            </m:r>
          </m:sub>
        </m:sSub>
      </m:oMath>
      <w:r w:rsidRPr="00145B6C">
        <w:rPr>
          <w:rFonts w:ascii="Times New Roman" w:eastAsiaTheme="minorEastAsia" w:hAnsi="Times New Roman" w:cs="Times New Roman"/>
          <w:sz w:val="28"/>
          <w:szCs w:val="28"/>
        </w:rPr>
        <w:t xml:space="preserve"> first grows exponentially.</w:t>
      </w:r>
    </w:p>
    <w:p w14:paraId="58858857" w14:textId="05F7C533" w:rsidR="00145B6C" w:rsidRPr="00145B6C" w:rsidRDefault="00E72C86" w:rsidP="00145B6C">
      <w:pPr>
        <w:pStyle w:val="ListParagraph"/>
        <w:numPr>
          <w:ilvl w:val="0"/>
          <w:numId w:val="4"/>
        </w:numP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dI</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=ml</m:t>
        </m:r>
      </m:oMath>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t>--(6)</w:t>
      </w:r>
    </w:p>
    <w:p w14:paraId="15CC58EF"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 xml:space="preserve">Here </w:t>
      </w:r>
      <m:oMath>
        <m:r>
          <w:rPr>
            <w:rFonts w:ascii="Cambria Math" w:eastAsiaTheme="minorEastAsia" w:hAnsi="Cambria Math" w:cs="Times New Roman"/>
            <w:sz w:val="28"/>
            <w:szCs w:val="28"/>
          </w:rPr>
          <m:t>m=(β-γ)</m:t>
        </m:r>
      </m:oMath>
      <w:r w:rsidRPr="00145B6C">
        <w:rPr>
          <w:rFonts w:ascii="Times New Roman" w:eastAsiaTheme="minorEastAsia" w:hAnsi="Times New Roman" w:cs="Times New Roman"/>
          <w:sz w:val="28"/>
          <w:szCs w:val="28"/>
        </w:rPr>
        <w:t xml:space="preserve"> </w:t>
      </w:r>
      <w:proofErr w:type="gramStart"/>
      <w:r w:rsidRPr="00145B6C">
        <w:rPr>
          <w:rFonts w:ascii="Times New Roman" w:eastAsiaTheme="minorEastAsia" w:hAnsi="Times New Roman" w:cs="Times New Roman"/>
          <w:sz w:val="28"/>
          <w:szCs w:val="28"/>
        </w:rPr>
        <w:t>which is a constant term that represents the difference between the infection rate and recovery rates.</w:t>
      </w:r>
      <w:proofErr w:type="gramEnd"/>
    </w:p>
    <w:p w14:paraId="5B7C8ECE" w14:textId="77777777" w:rsidR="00145B6C" w:rsidRPr="00145B6C" w:rsidRDefault="00145B6C" w:rsidP="00145B6C">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~I</m:t>
        </m:r>
      </m:oMath>
      <w:r w:rsidRPr="00145B6C">
        <w:rPr>
          <w:rFonts w:ascii="Times New Roman" w:eastAsiaTheme="minorEastAsia" w:hAnsi="Times New Roman" w:cs="Times New Roman"/>
          <w:sz w:val="28"/>
          <w:szCs w:val="28"/>
          <w:vertAlign w:val="subscript"/>
        </w:rPr>
        <w:t>0</w:t>
      </w:r>
      <w:proofErr w:type="spellStart"/>
      <w:r w:rsidRPr="00145B6C">
        <w:rPr>
          <w:rFonts w:ascii="Times New Roman" w:eastAsiaTheme="minorEastAsia" w:hAnsi="Times New Roman" w:cs="Times New Roman"/>
          <w:sz w:val="28"/>
          <w:szCs w:val="28"/>
        </w:rPr>
        <w:t>e</w:t>
      </w:r>
      <w:r w:rsidRPr="00145B6C">
        <w:rPr>
          <w:rFonts w:ascii="Times New Roman" w:eastAsiaTheme="minorEastAsia" w:hAnsi="Times New Roman" w:cs="Times New Roman"/>
          <w:sz w:val="28"/>
          <w:szCs w:val="28"/>
          <w:vertAlign w:val="superscript"/>
        </w:rPr>
        <w:t>mt</w:t>
      </w:r>
      <w:proofErr w:type="spellEnd"/>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proofErr w:type="gramStart"/>
      <w:r w:rsidRPr="00145B6C">
        <w:rPr>
          <w:rFonts w:ascii="Times New Roman" w:eastAsiaTheme="minorEastAsia" w:hAnsi="Times New Roman" w:cs="Times New Roman"/>
          <w:sz w:val="28"/>
          <w:szCs w:val="28"/>
        </w:rPr>
        <w:t>--(</w:t>
      </w:r>
      <w:proofErr w:type="gramEnd"/>
      <w:r w:rsidRPr="00145B6C">
        <w:rPr>
          <w:rFonts w:ascii="Times New Roman" w:eastAsiaTheme="minorEastAsia" w:hAnsi="Times New Roman" w:cs="Times New Roman"/>
          <w:sz w:val="28"/>
          <w:szCs w:val="28"/>
        </w:rPr>
        <w:t>7)</w:t>
      </w:r>
    </w:p>
    <w:p w14:paraId="547F67B3"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Taking log, we get the following equation which can be solved using least squared estimation for the value of m.</w:t>
      </w:r>
    </w:p>
    <w:p w14:paraId="36BA2953" w14:textId="77777777" w:rsidR="00145B6C" w:rsidRPr="00145B6C" w:rsidRDefault="00145B6C" w:rsidP="00145B6C">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Ln I = mt +ln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vertAlign w:val="subscript"/>
              </w:rPr>
              <m:t>0</m:t>
            </m:r>
          </m:sub>
        </m:sSub>
      </m:oMath>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proofErr w:type="gramStart"/>
      <w:r w:rsidRPr="00145B6C">
        <w:rPr>
          <w:rFonts w:ascii="Times New Roman" w:eastAsiaTheme="minorEastAsia" w:hAnsi="Times New Roman" w:cs="Times New Roman"/>
          <w:sz w:val="28"/>
          <w:szCs w:val="28"/>
        </w:rPr>
        <w:t>--(</w:t>
      </w:r>
      <w:proofErr w:type="gramEnd"/>
      <w:r w:rsidRPr="00145B6C">
        <w:rPr>
          <w:rFonts w:ascii="Times New Roman" w:eastAsiaTheme="minorEastAsia" w:hAnsi="Times New Roman" w:cs="Times New Roman"/>
          <w:sz w:val="28"/>
          <w:szCs w:val="28"/>
        </w:rPr>
        <w:t>8)</w:t>
      </w:r>
    </w:p>
    <w:p w14:paraId="7E543C9E" w14:textId="77777777" w:rsidR="00380F1E" w:rsidRDefault="00380F1E" w:rsidP="00145B6C">
      <w:pPr>
        <w:rPr>
          <w:rFonts w:ascii="Times New Roman" w:eastAsiaTheme="minorEastAsia" w:hAnsi="Times New Roman" w:cs="Times New Roman"/>
          <w:sz w:val="28"/>
          <w:szCs w:val="28"/>
        </w:rPr>
      </w:pPr>
    </w:p>
    <w:p w14:paraId="1ED03331" w14:textId="77777777" w:rsidR="00145B6C" w:rsidRPr="00380F1E" w:rsidRDefault="00145B6C" w:rsidP="00145B6C">
      <w:pPr>
        <w:rPr>
          <w:rFonts w:ascii="Times New Roman" w:eastAsiaTheme="minorEastAsia" w:hAnsi="Times New Roman" w:cs="Times New Roman"/>
          <w:sz w:val="28"/>
          <w:szCs w:val="28"/>
          <w:u w:val="single"/>
        </w:rPr>
      </w:pPr>
      <w:r w:rsidRPr="00380F1E">
        <w:rPr>
          <w:rFonts w:ascii="Times New Roman" w:eastAsiaTheme="minorEastAsia" w:hAnsi="Times New Roman" w:cs="Times New Roman"/>
          <w:sz w:val="28"/>
          <w:szCs w:val="28"/>
          <w:u w:val="single"/>
        </w:rPr>
        <w:t xml:space="preserve">Determination of γ value </w:t>
      </w:r>
    </w:p>
    <w:p w14:paraId="344890B4"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 xml:space="preserve">Suppose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I</m:t>
            </m:r>
          </m:e>
          <m:sub>
            <m:r>
              <m:rPr>
                <m:sty m:val="p"/>
              </m:rPr>
              <w:rPr>
                <w:rFonts w:ascii="Cambria Math" w:eastAsiaTheme="minorEastAsia" w:hAnsi="Cambria Math" w:cs="Times New Roman"/>
                <w:sz w:val="28"/>
                <w:szCs w:val="28"/>
              </w:rPr>
              <m:t>t</m:t>
            </m:r>
          </m:sub>
        </m:sSub>
      </m:oMath>
      <w:proofErr w:type="gramStart"/>
      <w:r w:rsidRPr="00145B6C">
        <w:rPr>
          <w:rFonts w:ascii="Times New Roman" w:eastAsiaTheme="minorEastAsia" w:hAnsi="Times New Roman" w:cs="Times New Roman"/>
          <w:sz w:val="28"/>
          <w:szCs w:val="28"/>
        </w:rPr>
        <w:t>=</w:t>
      </w:r>
      <w:proofErr w:type="gramEnd"/>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I</m:t>
            </m:r>
          </m:e>
          <m:sub>
            <m:r>
              <m:rPr>
                <m:sty m:val="p"/>
              </m:rPr>
              <w:rPr>
                <w:rFonts w:ascii="Cambria Math" w:eastAsiaTheme="minorEastAsia" w:hAnsi="Cambria Math" w:cs="Times New Roman"/>
                <w:sz w:val="28"/>
                <w:szCs w:val="28"/>
              </w:rPr>
              <m:t>0</m:t>
            </m:r>
          </m:sub>
        </m:sSub>
      </m:oMath>
      <w:r w:rsidRPr="00145B6C">
        <w:rPr>
          <w:rFonts w:ascii="Times New Roman" w:eastAsiaTheme="minorEastAsia" w:hAnsi="Times New Roman" w:cs="Times New Roman"/>
          <w:sz w:val="28"/>
          <w:szCs w:val="28"/>
        </w:rPr>
        <w:t xml:space="preserve">(constant); then we obtain: </w:t>
      </w:r>
    </w:p>
    <w:p w14:paraId="5EE4222E" w14:textId="77777777" w:rsidR="00145B6C" w:rsidRPr="00145B6C" w:rsidRDefault="00E72C86" w:rsidP="00145B6C">
      <w:pP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dR</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=γI</m:t>
        </m:r>
      </m:oMath>
      <w:r w:rsidR="00145B6C" w:rsidRPr="00145B6C">
        <w:rPr>
          <w:rFonts w:ascii="Times New Roman" w:eastAsiaTheme="minorEastAsia" w:hAnsi="Times New Roman" w:cs="Times New Roman"/>
          <w:sz w:val="28"/>
          <w:szCs w:val="28"/>
          <w:vertAlign w:val="subscript"/>
        </w:rPr>
        <w:t>0</w:t>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proofErr w:type="gramStart"/>
      <w:r w:rsidR="00145B6C" w:rsidRPr="00145B6C">
        <w:rPr>
          <w:rFonts w:ascii="Times New Roman" w:eastAsiaTheme="minorEastAsia" w:hAnsi="Times New Roman" w:cs="Times New Roman"/>
          <w:sz w:val="28"/>
          <w:szCs w:val="28"/>
        </w:rPr>
        <w:t>--(</w:t>
      </w:r>
      <w:proofErr w:type="gramEnd"/>
      <w:r w:rsidR="00145B6C" w:rsidRPr="00145B6C">
        <w:rPr>
          <w:rFonts w:ascii="Times New Roman" w:eastAsiaTheme="minorEastAsia" w:hAnsi="Times New Roman" w:cs="Times New Roman"/>
          <w:sz w:val="28"/>
          <w:szCs w:val="28"/>
        </w:rPr>
        <w:t>9)</w:t>
      </w:r>
    </w:p>
    <w:p w14:paraId="710021EA"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Integrating equation 9 we get:</w:t>
      </w:r>
    </w:p>
    <w:p w14:paraId="2D21FABB" w14:textId="77777777" w:rsidR="00145B6C" w:rsidRPr="00145B6C" w:rsidRDefault="00145B6C" w:rsidP="00145B6C">
      <w:pPr>
        <w:rPr>
          <w:rFonts w:ascii="Times New Roman" w:eastAsiaTheme="minorEastAsia" w:hAnsi="Times New Roman" w:cs="Times New Roman"/>
          <w:sz w:val="28"/>
          <w:szCs w:val="28"/>
        </w:rPr>
      </w:pPr>
      <w:proofErr w:type="gramStart"/>
      <w:r w:rsidRPr="00145B6C">
        <w:rPr>
          <w:rFonts w:ascii="Times New Roman" w:eastAsiaTheme="minorEastAsia" w:hAnsi="Times New Roman" w:cs="Times New Roman"/>
          <w:sz w:val="28"/>
          <w:szCs w:val="28"/>
        </w:rPr>
        <w:t>R(</w:t>
      </w:r>
      <w:proofErr w:type="gramEnd"/>
      <w:r w:rsidRPr="00145B6C">
        <w:rPr>
          <w:rFonts w:ascii="Times New Roman" w:eastAsiaTheme="minorEastAsia" w:hAnsi="Times New Roman" w:cs="Times New Roman"/>
          <w:sz w:val="28"/>
          <w:szCs w:val="28"/>
        </w:rPr>
        <w:t xml:space="preserve">t) = </w:t>
      </w:r>
      <w:proofErr w:type="spellStart"/>
      <w:r w:rsidRPr="00145B6C">
        <w:rPr>
          <w:rFonts w:ascii="Times New Roman" w:eastAsiaTheme="minorEastAsia" w:hAnsi="Times New Roman" w:cs="Times New Roman"/>
          <w:sz w:val="28"/>
          <w:szCs w:val="28"/>
        </w:rPr>
        <w:t>γt</w:t>
      </w:r>
      <w:proofErr w:type="spellEnd"/>
      <w:r w:rsidRPr="00145B6C">
        <w:rPr>
          <w:rFonts w:ascii="Times New Roman" w:eastAsiaTheme="minorEastAsia" w:hAnsi="Times New Roman" w:cs="Times New Roman"/>
          <w:sz w:val="28"/>
          <w:szCs w:val="28"/>
        </w:rPr>
        <w:t xml:space="preserve"> I</w:t>
      </w:r>
      <w:r w:rsidRPr="00145B6C">
        <w:rPr>
          <w:rFonts w:ascii="Times New Roman" w:eastAsiaTheme="minorEastAsia" w:hAnsi="Times New Roman" w:cs="Times New Roman"/>
          <w:sz w:val="28"/>
          <w:szCs w:val="28"/>
          <w:vertAlign w:val="subscript"/>
        </w:rPr>
        <w:t>0</w:t>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t>--(10)</w:t>
      </w:r>
    </w:p>
    <w:p w14:paraId="0B9CA0FE"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 xml:space="preserve">Suppose it takes t=T days to recover, and so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Pr="00145B6C">
        <w:rPr>
          <w:rFonts w:ascii="Times New Roman" w:eastAsiaTheme="minorEastAsia" w:hAnsi="Times New Roman" w:cs="Times New Roman"/>
          <w:sz w:val="28"/>
          <w:szCs w:val="28"/>
        </w:rPr>
        <w:t xml:space="preserve"> Then we get:</w:t>
      </w:r>
    </w:p>
    <w:p w14:paraId="12D8E793" w14:textId="77777777" w:rsidR="00145B6C" w:rsidRPr="00145B6C" w:rsidRDefault="00145B6C" w:rsidP="00145B6C">
      <w:pPr>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perscript"/>
          </w:rPr>
          <w:lastRenderedPageBreak/>
          <m:t>γ≈</m:t>
        </m:r>
        <m:f>
          <m:fPr>
            <m:ctrlPr>
              <w:rPr>
                <w:rFonts w:ascii="Cambria Math" w:eastAsiaTheme="minorEastAsia" w:hAnsi="Cambria Math" w:cs="Times New Roman"/>
                <w:i/>
                <w:sz w:val="28"/>
                <w:szCs w:val="28"/>
                <w:vertAlign w:val="superscript"/>
              </w:rPr>
            </m:ctrlPr>
          </m:fPr>
          <m:num>
            <m:r>
              <w:rPr>
                <w:rFonts w:ascii="Cambria Math" w:eastAsiaTheme="minorEastAsia" w:hAnsi="Cambria Math" w:cs="Times New Roman"/>
                <w:sz w:val="28"/>
                <w:szCs w:val="28"/>
                <w:vertAlign w:val="superscript"/>
              </w:rPr>
              <m:t>1</m:t>
            </m:r>
          </m:num>
          <m:den>
            <m:r>
              <w:rPr>
                <w:rFonts w:ascii="Cambria Math" w:eastAsiaTheme="minorEastAsia" w:hAnsi="Cambria Math" w:cs="Times New Roman"/>
                <w:sz w:val="28"/>
                <w:szCs w:val="28"/>
                <w:vertAlign w:val="superscript"/>
              </w:rPr>
              <m:t>T</m:t>
            </m:r>
          </m:den>
        </m:f>
      </m:oMath>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proofErr w:type="gramStart"/>
      <w:r w:rsidRPr="00145B6C">
        <w:rPr>
          <w:rFonts w:ascii="Times New Roman" w:eastAsiaTheme="minorEastAsia" w:hAnsi="Times New Roman" w:cs="Times New Roman"/>
          <w:sz w:val="28"/>
          <w:szCs w:val="28"/>
        </w:rPr>
        <w:t>--(</w:t>
      </w:r>
      <w:proofErr w:type="gramEnd"/>
      <w:r w:rsidRPr="00145B6C">
        <w:rPr>
          <w:rFonts w:ascii="Times New Roman" w:eastAsiaTheme="minorEastAsia" w:hAnsi="Times New Roman" w:cs="Times New Roman"/>
          <w:sz w:val="28"/>
          <w:szCs w:val="28"/>
        </w:rPr>
        <w:t>11)</w:t>
      </w:r>
    </w:p>
    <w:p w14:paraId="2638A7D4"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 xml:space="preserve">According to the definition of differentiation we can write equation 3 as the following for a change in </w:t>
      </w:r>
      <w:proofErr w:type="gramStart"/>
      <w:r w:rsidRPr="00145B6C">
        <w:rPr>
          <w:rFonts w:ascii="Times New Roman" w:eastAsiaTheme="minorEastAsia" w:hAnsi="Times New Roman" w:cs="Times New Roman"/>
          <w:sz w:val="28"/>
          <w:szCs w:val="28"/>
        </w:rPr>
        <w:t xml:space="preserve">time </w:t>
      </w:r>
      <w:proofErr w:type="gramEnd"/>
      <m:oMath>
        <m:r>
          <w:rPr>
            <w:rFonts w:ascii="Cambria Math" w:eastAsiaTheme="minorEastAsia" w:hAnsi="Cambria Math" w:cs="Times New Roman"/>
            <w:sz w:val="28"/>
            <w:szCs w:val="28"/>
          </w:rPr>
          <m:t>dt=a</m:t>
        </m:r>
      </m:oMath>
      <w:r w:rsidRPr="00145B6C">
        <w:rPr>
          <w:rFonts w:ascii="Times New Roman" w:eastAsiaTheme="minorEastAsia" w:hAnsi="Times New Roman" w:cs="Times New Roman"/>
          <w:sz w:val="28"/>
          <w:szCs w:val="28"/>
        </w:rPr>
        <w:t>:</w:t>
      </w:r>
    </w:p>
    <w:p w14:paraId="668B370C" w14:textId="77777777" w:rsidR="00145B6C" w:rsidRPr="00145B6C" w:rsidRDefault="00E72C86" w:rsidP="00145B6C">
      <w:pPr>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t+a</m:t>
                </m:r>
              </m:e>
            </m:d>
            <m:r>
              <w:rPr>
                <w:rFonts w:ascii="Cambria Math" w:eastAsiaTheme="minorEastAsia" w:hAnsi="Cambria Math" w:cs="Times New Roman"/>
                <w:sz w:val="28"/>
                <w:szCs w:val="28"/>
              </w:rPr>
              <m:t>-R(t)</m:t>
            </m:r>
          </m:num>
          <m:den>
            <m:r>
              <w:rPr>
                <w:rFonts w:ascii="Cambria Math" w:eastAsiaTheme="minorEastAsia" w:hAnsi="Cambria Math" w:cs="Times New Roman"/>
                <w:sz w:val="28"/>
                <w:szCs w:val="28"/>
              </w:rPr>
              <m:t>a</m:t>
            </m:r>
          </m:den>
        </m:f>
        <m:r>
          <w:rPr>
            <w:rFonts w:ascii="Cambria Math" w:eastAsiaTheme="minorEastAsia" w:hAnsi="Cambria Math" w:cs="Times New Roman"/>
            <w:sz w:val="28"/>
            <w:szCs w:val="28"/>
          </w:rPr>
          <m:t>= γI</m:t>
        </m:r>
      </m:oMath>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r w:rsidR="00145B6C" w:rsidRPr="00145B6C">
        <w:rPr>
          <w:rFonts w:ascii="Times New Roman" w:eastAsiaTheme="minorEastAsia" w:hAnsi="Times New Roman" w:cs="Times New Roman"/>
          <w:sz w:val="28"/>
          <w:szCs w:val="28"/>
        </w:rPr>
        <w:tab/>
      </w:r>
      <w:proofErr w:type="gramStart"/>
      <w:r w:rsidR="00145B6C" w:rsidRPr="00145B6C">
        <w:rPr>
          <w:rFonts w:ascii="Times New Roman" w:eastAsiaTheme="minorEastAsia" w:hAnsi="Times New Roman" w:cs="Times New Roman"/>
          <w:sz w:val="28"/>
          <w:szCs w:val="28"/>
        </w:rPr>
        <w:t>--(</w:t>
      </w:r>
      <w:proofErr w:type="gramEnd"/>
      <w:r w:rsidR="00145B6C" w:rsidRPr="00145B6C">
        <w:rPr>
          <w:rFonts w:ascii="Times New Roman" w:eastAsiaTheme="minorEastAsia" w:hAnsi="Times New Roman" w:cs="Times New Roman"/>
          <w:sz w:val="28"/>
          <w:szCs w:val="28"/>
        </w:rPr>
        <w:t>12)</w:t>
      </w:r>
    </w:p>
    <w:p w14:paraId="05CBA8B2" w14:textId="77777777" w:rsidR="00145B6C" w:rsidRPr="00145B6C" w:rsidRDefault="00145B6C" w:rsidP="00145B6C">
      <w:pPr>
        <w:rPr>
          <w:rFonts w:ascii="Times New Roman" w:eastAsiaTheme="minorEastAsia" w:hAnsi="Times New Roman" w:cs="Times New Roman"/>
          <w:sz w:val="28"/>
          <w:szCs w:val="28"/>
        </w:rPr>
      </w:pPr>
      <w:r w:rsidRPr="00145B6C">
        <w:rPr>
          <w:rFonts w:ascii="Times New Roman" w:eastAsiaTheme="minorEastAsia" w:hAnsi="Times New Roman" w:cs="Times New Roman"/>
          <w:sz w:val="28"/>
          <w:szCs w:val="28"/>
        </w:rPr>
        <w:t>For a=1 we get:</w:t>
      </w:r>
    </w:p>
    <w:p w14:paraId="71136644" w14:textId="77777777" w:rsidR="00145B6C" w:rsidRPr="00145B6C" w:rsidRDefault="00145B6C" w:rsidP="00145B6C">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γ≈</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t+1</m:t>
                </m:r>
              </m:e>
            </m:d>
            <m:r>
              <w:rPr>
                <w:rFonts w:ascii="Cambria Math" w:eastAsiaTheme="minorEastAsia" w:hAnsi="Cambria Math" w:cs="Times New Roman"/>
                <w:sz w:val="28"/>
                <w:szCs w:val="28"/>
              </w:rPr>
              <m:t>-R(t)</m:t>
            </m:r>
          </m:num>
          <m:den>
            <m:r>
              <w:rPr>
                <w:rFonts w:ascii="Cambria Math" w:eastAsiaTheme="minorEastAsia" w:hAnsi="Cambria Math" w:cs="Times New Roman"/>
                <w:sz w:val="28"/>
                <w:szCs w:val="28"/>
              </w:rPr>
              <m:t>I(t)</m:t>
            </m:r>
          </m:den>
        </m:f>
      </m:oMath>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r w:rsidRPr="00145B6C">
        <w:rPr>
          <w:rFonts w:ascii="Times New Roman" w:eastAsiaTheme="minorEastAsia" w:hAnsi="Times New Roman" w:cs="Times New Roman"/>
          <w:sz w:val="28"/>
          <w:szCs w:val="28"/>
        </w:rPr>
        <w:tab/>
      </w:r>
      <w:proofErr w:type="gramStart"/>
      <w:r w:rsidRPr="00145B6C">
        <w:rPr>
          <w:rFonts w:ascii="Times New Roman" w:eastAsiaTheme="minorEastAsia" w:hAnsi="Times New Roman" w:cs="Times New Roman"/>
          <w:sz w:val="28"/>
          <w:szCs w:val="28"/>
        </w:rPr>
        <w:t>--(</w:t>
      </w:r>
      <w:proofErr w:type="gramEnd"/>
      <w:r w:rsidRPr="00145B6C">
        <w:rPr>
          <w:rFonts w:ascii="Times New Roman" w:eastAsiaTheme="minorEastAsia" w:hAnsi="Times New Roman" w:cs="Times New Roman"/>
          <w:sz w:val="28"/>
          <w:szCs w:val="28"/>
        </w:rPr>
        <w:t>13)</w:t>
      </w:r>
    </w:p>
    <w:p w14:paraId="104721FD" w14:textId="77777777" w:rsidR="00145B6C" w:rsidRDefault="00145B6C" w:rsidP="00145B6C">
      <w:pPr>
        <w:rPr>
          <w:rFonts w:ascii="Times New Roman" w:eastAsiaTheme="minorEastAsia" w:hAnsi="Times New Roman" w:cs="Times New Roman"/>
          <w:sz w:val="28"/>
          <w:szCs w:val="28"/>
        </w:rPr>
      </w:pPr>
    </w:p>
    <w:p w14:paraId="27D597A9" w14:textId="0F9F0328" w:rsidR="00145B6C" w:rsidRPr="00380F1E" w:rsidRDefault="00380F1E" w:rsidP="00380F1E">
      <w:pPr>
        <w:rPr>
          <w:rFonts w:ascii="Times New Roman" w:eastAsiaTheme="minorEastAsia" w:hAnsi="Times New Roman" w:cs="Times New Roman"/>
          <w:sz w:val="28"/>
          <w:szCs w:val="28"/>
          <w:u w:val="single"/>
        </w:rPr>
      </w:pPr>
      <w:r w:rsidRPr="00380F1E">
        <w:rPr>
          <w:rFonts w:ascii="Times New Roman" w:eastAsiaTheme="minorEastAsia" w:hAnsi="Times New Roman" w:cs="Times New Roman"/>
          <w:sz w:val="28"/>
          <w:szCs w:val="28"/>
          <w:u w:val="single"/>
        </w:rPr>
        <w:t xml:space="preserve">Determining </w:t>
      </w:r>
      <w:proofErr w:type="gramStart"/>
      <w:r w:rsidRPr="00380F1E">
        <w:rPr>
          <w:rFonts w:ascii="Times New Roman" w:eastAsiaTheme="minorEastAsia" w:hAnsi="Times New Roman" w:cs="Times New Roman"/>
          <w:sz w:val="28"/>
          <w:szCs w:val="28"/>
          <w:u w:val="single"/>
        </w:rPr>
        <w:t>I</w:t>
      </w:r>
      <w:r w:rsidRPr="00ED6545">
        <w:rPr>
          <w:rFonts w:ascii="Times New Roman" w:eastAsiaTheme="minorEastAsia" w:hAnsi="Times New Roman" w:cs="Times New Roman"/>
          <w:sz w:val="28"/>
          <w:szCs w:val="28"/>
          <w:u w:val="single"/>
          <w:vertAlign w:val="subscript"/>
        </w:rPr>
        <w:t>max</w:t>
      </w:r>
      <w:proofErr w:type="gramEnd"/>
    </w:p>
    <w:p w14:paraId="1E79AB38" w14:textId="0E89D0E2" w:rsidR="00380F1E" w:rsidRDefault="00ED6545" w:rsidP="00380F1E">
      <w:pPr>
        <w:rPr>
          <w:rFonts w:ascii="Times New Roman" w:eastAsiaTheme="minorEastAsia" w:hAnsi="Times New Roman" w:cs="Times New Roman"/>
          <w:sz w:val="28"/>
          <w:szCs w:val="36"/>
        </w:rPr>
      </w:pPr>
      <w:r>
        <w:rPr>
          <w:rFonts w:ascii="Times New Roman" w:eastAsiaTheme="minorEastAsia" w:hAnsi="Times New Roman" w:cs="Times New Roman"/>
          <w:sz w:val="28"/>
          <w:szCs w:val="36"/>
        </w:rPr>
        <w:t>D</w:t>
      </w:r>
      <w:r w:rsidR="00380F1E">
        <w:rPr>
          <w:rFonts w:ascii="Times New Roman" w:eastAsiaTheme="minorEastAsia" w:hAnsi="Times New Roman" w:cs="Times New Roman"/>
          <w:sz w:val="28"/>
          <w:szCs w:val="36"/>
        </w:rPr>
        <w:t>ividing the equation (2) by (1):</w:t>
      </w:r>
    </w:p>
    <w:p w14:paraId="3B469973" w14:textId="77777777" w:rsidR="00380F1E" w:rsidRPr="00380F1E" w:rsidRDefault="00E72C86" w:rsidP="00380F1E">
      <w:pPr>
        <w:rPr>
          <w:rFonts w:ascii="Cambria Math" w:eastAsiaTheme="minorEastAsia" w:hAnsi="Cambria Math" w:cs="Calibri"/>
          <w:sz w:val="28"/>
          <w:szCs w:val="36"/>
        </w:rPr>
      </w:pPr>
      <m:oMath>
        <m:f>
          <m:fPr>
            <m:type m:val="skw"/>
            <m:ctrlPr>
              <w:rPr>
                <w:rFonts w:ascii="Cambria Math" w:eastAsiaTheme="minorEastAsia" w:hAnsi="Cambria Math" w:cs="Calibri"/>
                <w:i/>
                <w:sz w:val="28"/>
                <w:szCs w:val="36"/>
              </w:rPr>
            </m:ctrlPr>
          </m:fPr>
          <m:num>
            <m:d>
              <m:dPr>
                <m:ctrlPr>
                  <w:rPr>
                    <w:rFonts w:ascii="Cambria Math" w:eastAsiaTheme="minorEastAsia" w:hAnsi="Cambria Math" w:cs="Calibri"/>
                    <w:i/>
                    <w:sz w:val="28"/>
                    <w:szCs w:val="36"/>
                  </w:rPr>
                </m:ctrlPr>
              </m:dPr>
              <m:e>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dI</m:t>
                    </m:r>
                  </m:num>
                  <m:den>
                    <m:r>
                      <w:rPr>
                        <w:rFonts w:ascii="Cambria Math" w:eastAsiaTheme="minorEastAsia" w:hAnsi="Cambria Math" w:cs="Calibri"/>
                        <w:sz w:val="28"/>
                        <w:szCs w:val="36"/>
                      </w:rPr>
                      <m:t>dt</m:t>
                    </m:r>
                  </m:den>
                </m:f>
              </m:e>
            </m:d>
          </m:num>
          <m:den>
            <m:d>
              <m:dPr>
                <m:ctrlPr>
                  <w:rPr>
                    <w:rFonts w:ascii="Cambria Math" w:eastAsiaTheme="minorEastAsia" w:hAnsi="Cambria Math" w:cs="Calibri"/>
                    <w:i/>
                    <w:sz w:val="28"/>
                    <w:szCs w:val="36"/>
                  </w:rPr>
                </m:ctrlPr>
              </m:dPr>
              <m:e>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dS</m:t>
                    </m:r>
                  </m:num>
                  <m:den>
                    <m:r>
                      <w:rPr>
                        <w:rFonts w:ascii="Cambria Math" w:eastAsiaTheme="minorEastAsia" w:hAnsi="Cambria Math" w:cs="Calibri"/>
                        <w:sz w:val="28"/>
                        <w:szCs w:val="36"/>
                      </w:rPr>
                      <m:t>dt</m:t>
                    </m:r>
                  </m:den>
                </m:f>
              </m:e>
            </m:d>
          </m:den>
        </m:f>
        <m:r>
          <w:rPr>
            <w:rFonts w:ascii="Cambria Math" w:eastAsiaTheme="minorEastAsia" w:hAnsi="Cambria Math" w:cs="Calibri"/>
            <w:sz w:val="28"/>
            <w:szCs w:val="36"/>
          </w:rPr>
          <m:t>=-1+</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r>
          <w:rPr>
            <w:rFonts w:ascii="Cambria Math" w:eastAsiaTheme="minorEastAsia" w:hAnsi="Cambria Math" w:cs="Calibri"/>
            <w:sz w:val="28"/>
            <w:szCs w:val="36"/>
          </w:rPr>
          <m:t>N</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1</m:t>
            </m:r>
          </m:num>
          <m:den>
            <m:r>
              <w:rPr>
                <w:rFonts w:ascii="Cambria Math" w:eastAsiaTheme="minorEastAsia" w:hAnsi="Cambria Math" w:cs="Calibri"/>
                <w:sz w:val="28"/>
                <w:szCs w:val="36"/>
              </w:rPr>
              <m:t>S</m:t>
            </m:r>
          </m:den>
        </m:f>
      </m:oMath>
      <w:r w:rsidR="00380F1E" w:rsidRPr="00380F1E">
        <w:rPr>
          <w:rFonts w:ascii="Cambria Math" w:eastAsiaTheme="minorEastAsia" w:hAnsi="Cambria Math" w:cs="Calibri"/>
          <w:sz w:val="28"/>
          <w:szCs w:val="36"/>
        </w:rPr>
        <w:tab/>
      </w:r>
      <w:r w:rsidR="00380F1E" w:rsidRPr="00380F1E">
        <w:rPr>
          <w:rFonts w:ascii="Cambria Math" w:eastAsiaTheme="minorEastAsia" w:hAnsi="Cambria Math" w:cs="Calibri"/>
          <w:sz w:val="28"/>
          <w:szCs w:val="36"/>
        </w:rPr>
        <w:tab/>
      </w:r>
      <w:r w:rsidR="00380F1E" w:rsidRPr="00380F1E">
        <w:rPr>
          <w:rFonts w:ascii="Cambria Math" w:eastAsiaTheme="minorEastAsia" w:hAnsi="Cambria Math" w:cs="Calibri"/>
          <w:sz w:val="28"/>
          <w:szCs w:val="36"/>
        </w:rPr>
        <w:tab/>
      </w:r>
      <w:r w:rsidR="00380F1E" w:rsidRPr="00380F1E">
        <w:rPr>
          <w:rFonts w:ascii="Cambria Math" w:eastAsiaTheme="minorEastAsia" w:hAnsi="Cambria Math" w:cs="Calibri"/>
          <w:sz w:val="28"/>
          <w:szCs w:val="36"/>
        </w:rPr>
        <w:tab/>
      </w:r>
      <w:proofErr w:type="gramStart"/>
      <w:r w:rsidR="00380F1E" w:rsidRPr="00380F1E">
        <w:rPr>
          <w:rFonts w:ascii="Cambria Math" w:eastAsiaTheme="minorEastAsia" w:hAnsi="Cambria Math" w:cs="Calibri"/>
          <w:sz w:val="28"/>
          <w:szCs w:val="36"/>
        </w:rPr>
        <w:t>--(</w:t>
      </w:r>
      <w:proofErr w:type="gramEnd"/>
      <w:r w:rsidR="00380F1E" w:rsidRPr="00380F1E">
        <w:rPr>
          <w:rFonts w:ascii="Cambria Math" w:eastAsiaTheme="minorEastAsia" w:hAnsi="Cambria Math" w:cs="Calibri"/>
          <w:sz w:val="28"/>
          <w:szCs w:val="36"/>
        </w:rPr>
        <w:t>14)</w:t>
      </w:r>
    </w:p>
    <w:p w14:paraId="3FF7E1BE" w14:textId="77777777" w:rsidR="00380F1E" w:rsidRDefault="00E72C86" w:rsidP="00380F1E">
      <w:pPr>
        <w:rPr>
          <w:rFonts w:ascii="Cambria Math" w:eastAsiaTheme="minorEastAsia" w:hAnsi="Cambria Math" w:cs="Calibri"/>
          <w:sz w:val="28"/>
          <w:szCs w:val="36"/>
        </w:rPr>
      </w:pPr>
      <m:oMath>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dI</m:t>
            </m:r>
          </m:num>
          <m:den>
            <m:r>
              <w:rPr>
                <w:rFonts w:ascii="Cambria Math" w:eastAsiaTheme="minorEastAsia" w:hAnsi="Cambria Math" w:cs="Calibri"/>
                <w:sz w:val="28"/>
                <w:szCs w:val="36"/>
              </w:rPr>
              <m:t>dS</m:t>
            </m:r>
          </m:den>
        </m:f>
        <m:r>
          <w:rPr>
            <w:rFonts w:ascii="Cambria Math" w:eastAsiaTheme="minorEastAsia" w:hAnsi="Cambria Math" w:cs="Calibri"/>
            <w:sz w:val="28"/>
            <w:szCs w:val="36"/>
          </w:rPr>
          <m:t>=-1+</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r>
          <w:rPr>
            <w:rFonts w:ascii="Cambria Math" w:eastAsiaTheme="minorEastAsia" w:hAnsi="Cambria Math" w:cs="Calibri"/>
            <w:sz w:val="28"/>
            <w:szCs w:val="36"/>
          </w:rPr>
          <m:t>N</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1</m:t>
            </m:r>
          </m:num>
          <m:den>
            <m:r>
              <w:rPr>
                <w:rFonts w:ascii="Cambria Math" w:eastAsiaTheme="minorEastAsia" w:hAnsi="Cambria Math" w:cs="Calibri"/>
                <w:sz w:val="28"/>
                <w:szCs w:val="36"/>
              </w:rPr>
              <m:t>S</m:t>
            </m:r>
          </m:den>
        </m:f>
      </m:oMath>
      <w:r w:rsidR="00380F1E" w:rsidRPr="00380F1E">
        <w:rPr>
          <w:rFonts w:ascii="Cambria Math" w:eastAsiaTheme="minorEastAsia" w:hAnsi="Cambria Math" w:cs="Calibri"/>
          <w:sz w:val="28"/>
          <w:szCs w:val="36"/>
        </w:rPr>
        <w:tab/>
      </w:r>
      <w:r w:rsidR="00380F1E" w:rsidRPr="00380F1E">
        <w:rPr>
          <w:rFonts w:ascii="Cambria Math" w:eastAsiaTheme="minorEastAsia" w:hAnsi="Cambria Math" w:cs="Calibri"/>
          <w:sz w:val="28"/>
          <w:szCs w:val="36"/>
        </w:rPr>
        <w:tab/>
      </w:r>
      <w:r w:rsidR="00380F1E" w:rsidRPr="00380F1E">
        <w:rPr>
          <w:rFonts w:ascii="Cambria Math" w:eastAsiaTheme="minorEastAsia" w:hAnsi="Cambria Math" w:cs="Calibri"/>
          <w:sz w:val="28"/>
          <w:szCs w:val="36"/>
        </w:rPr>
        <w:tab/>
      </w:r>
      <w:r w:rsidR="00380F1E" w:rsidRPr="00380F1E">
        <w:rPr>
          <w:rFonts w:ascii="Cambria Math" w:eastAsiaTheme="minorEastAsia" w:hAnsi="Cambria Math" w:cs="Calibri"/>
          <w:sz w:val="28"/>
          <w:szCs w:val="36"/>
        </w:rPr>
        <w:tab/>
      </w:r>
      <w:r w:rsidR="00380F1E" w:rsidRPr="00380F1E">
        <w:rPr>
          <w:rFonts w:ascii="Cambria Math" w:eastAsiaTheme="minorEastAsia" w:hAnsi="Cambria Math" w:cs="Calibri"/>
          <w:sz w:val="28"/>
          <w:szCs w:val="36"/>
        </w:rPr>
        <w:tab/>
      </w:r>
      <w:proofErr w:type="gramStart"/>
      <w:r w:rsidR="00380F1E" w:rsidRPr="00380F1E">
        <w:rPr>
          <w:rFonts w:ascii="Cambria Math" w:eastAsiaTheme="minorEastAsia" w:hAnsi="Cambria Math" w:cs="Calibri"/>
          <w:sz w:val="28"/>
          <w:szCs w:val="36"/>
        </w:rPr>
        <w:t>--(</w:t>
      </w:r>
      <w:proofErr w:type="gramEnd"/>
      <w:r w:rsidR="00380F1E" w:rsidRPr="00380F1E">
        <w:rPr>
          <w:rFonts w:ascii="Cambria Math" w:eastAsiaTheme="minorEastAsia" w:hAnsi="Cambria Math" w:cs="Calibri"/>
          <w:sz w:val="28"/>
          <w:szCs w:val="36"/>
        </w:rPr>
        <w:t>15)</w:t>
      </w:r>
    </w:p>
    <w:p w14:paraId="1FF741A6" w14:textId="67C2162E" w:rsidR="00380F1E" w:rsidRPr="00380F1E" w:rsidRDefault="00380F1E" w:rsidP="00380F1E">
      <w:pPr>
        <w:rPr>
          <w:rFonts w:ascii="Cambria Math" w:eastAsiaTheme="minorEastAsia" w:hAnsi="Cambria Math" w:cs="Calibri"/>
          <w:sz w:val="28"/>
          <w:szCs w:val="36"/>
        </w:rPr>
      </w:pPr>
      <w:r>
        <w:rPr>
          <w:rFonts w:ascii="Times New Roman" w:eastAsiaTheme="minorEastAsia" w:hAnsi="Times New Roman" w:cs="Times New Roman"/>
          <w:sz w:val="28"/>
          <w:szCs w:val="36"/>
        </w:rPr>
        <w:t>Integrating equation (15) we get:</w:t>
      </w:r>
    </w:p>
    <w:p w14:paraId="35FF589D" w14:textId="77777777" w:rsidR="00380F1E" w:rsidRPr="00380F1E" w:rsidRDefault="00380F1E" w:rsidP="00380F1E">
      <w:pPr>
        <w:rPr>
          <w:rFonts w:ascii="Cambria Math" w:eastAsiaTheme="minorEastAsia" w:hAnsi="Cambria Math" w:cs="Calibri"/>
          <w:sz w:val="28"/>
          <w:szCs w:val="36"/>
        </w:rPr>
      </w:pPr>
      <m:oMath>
        <m:r>
          <w:rPr>
            <w:rFonts w:ascii="Cambria Math" w:eastAsiaTheme="minorEastAsia" w:hAnsi="Cambria Math" w:cs="Calibri"/>
            <w:sz w:val="28"/>
            <w:szCs w:val="36"/>
          </w:rPr>
          <m:t>I=-S+</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r>
          <w:rPr>
            <w:rFonts w:ascii="Cambria Math" w:eastAsiaTheme="minorEastAsia" w:hAnsi="Cambria Math" w:cs="Calibri"/>
            <w:sz w:val="28"/>
            <w:szCs w:val="36"/>
          </w:rPr>
          <m:t>NlogS+C</m:t>
        </m:r>
      </m:oMath>
      <w:r w:rsidRPr="00380F1E">
        <w:rPr>
          <w:rFonts w:ascii="Cambria Math" w:eastAsiaTheme="minorEastAsia" w:hAnsi="Cambria Math" w:cs="Calibri"/>
          <w:sz w:val="28"/>
          <w:szCs w:val="36"/>
        </w:rPr>
        <w:tab/>
      </w:r>
      <w:r w:rsidRPr="00380F1E">
        <w:rPr>
          <w:rFonts w:ascii="Cambria Math" w:eastAsiaTheme="minorEastAsia" w:hAnsi="Cambria Math" w:cs="Calibri"/>
          <w:sz w:val="28"/>
          <w:szCs w:val="36"/>
        </w:rPr>
        <w:tab/>
      </w:r>
      <w:r w:rsidRPr="00380F1E">
        <w:rPr>
          <w:rFonts w:ascii="Cambria Math" w:eastAsiaTheme="minorEastAsia" w:hAnsi="Cambria Math" w:cs="Calibri"/>
          <w:sz w:val="28"/>
          <w:szCs w:val="36"/>
        </w:rPr>
        <w:tab/>
      </w:r>
      <w:r w:rsidRPr="00380F1E">
        <w:rPr>
          <w:rFonts w:ascii="Cambria Math" w:eastAsiaTheme="minorEastAsia" w:hAnsi="Cambria Math" w:cs="Calibri"/>
          <w:sz w:val="28"/>
          <w:szCs w:val="36"/>
        </w:rPr>
        <w:tab/>
      </w:r>
      <w:proofErr w:type="gramStart"/>
      <w:r w:rsidRPr="00380F1E">
        <w:rPr>
          <w:rFonts w:ascii="Cambria Math" w:eastAsiaTheme="minorEastAsia" w:hAnsi="Cambria Math" w:cs="Calibri"/>
          <w:sz w:val="28"/>
          <w:szCs w:val="36"/>
        </w:rPr>
        <w:t>--(</w:t>
      </w:r>
      <w:proofErr w:type="gramEnd"/>
      <w:r w:rsidRPr="00380F1E">
        <w:rPr>
          <w:rFonts w:ascii="Cambria Math" w:eastAsiaTheme="minorEastAsia" w:hAnsi="Cambria Math" w:cs="Calibri"/>
          <w:sz w:val="28"/>
          <w:szCs w:val="36"/>
        </w:rPr>
        <w:t>16)</w:t>
      </w:r>
    </w:p>
    <w:p w14:paraId="08D70F7D" w14:textId="77777777" w:rsidR="00380F1E" w:rsidRDefault="00380F1E" w:rsidP="00380F1E">
      <w:pPr>
        <w:rPr>
          <w:rFonts w:ascii="Times New Roman" w:hAnsi="Times New Roman" w:cs="Times New Roman"/>
          <w:sz w:val="28"/>
          <w:szCs w:val="28"/>
        </w:rPr>
      </w:pPr>
      <w:r>
        <w:rPr>
          <w:rFonts w:ascii="Times New Roman" w:hAnsi="Times New Roman" w:cs="Times New Roman"/>
          <w:sz w:val="28"/>
          <w:szCs w:val="28"/>
        </w:rPr>
        <w:t>At the onset of infection, the value of number of infections is low. Thus S~N. Substituting t=0, I=0 and S~N we get:</w:t>
      </w:r>
    </w:p>
    <w:p w14:paraId="180D8526" w14:textId="77777777" w:rsidR="00380F1E" w:rsidRPr="00380F1E" w:rsidRDefault="00380F1E" w:rsidP="00380F1E">
      <w:pPr>
        <w:rPr>
          <w:rFonts w:ascii="Cambria Math" w:eastAsiaTheme="minorEastAsia" w:hAnsi="Cambria Math" w:cs="Calibri"/>
          <w:sz w:val="28"/>
          <w:szCs w:val="36"/>
        </w:rPr>
      </w:pPr>
      <m:oMath>
        <m:r>
          <w:rPr>
            <w:rFonts w:ascii="Cambria Math" w:eastAsiaTheme="minorEastAsia" w:hAnsi="Cambria Math" w:cs="Calibri"/>
            <w:sz w:val="28"/>
            <w:szCs w:val="36"/>
          </w:rPr>
          <m:t>0=-N+</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r>
          <w:rPr>
            <w:rFonts w:ascii="Cambria Math" w:eastAsiaTheme="minorEastAsia" w:hAnsi="Cambria Math" w:cs="Calibri"/>
            <w:sz w:val="28"/>
            <w:szCs w:val="36"/>
          </w:rPr>
          <m:t>lnN</m:t>
        </m:r>
      </m:oMath>
      <w:r w:rsidRPr="00380F1E">
        <w:rPr>
          <w:rFonts w:ascii="Cambria Math" w:eastAsiaTheme="minorEastAsia" w:hAnsi="Cambria Math" w:cs="Calibri"/>
          <w:sz w:val="28"/>
          <w:szCs w:val="36"/>
        </w:rPr>
        <w:tab/>
      </w:r>
      <w:r w:rsidRPr="00380F1E">
        <w:rPr>
          <w:rFonts w:ascii="Cambria Math" w:eastAsiaTheme="minorEastAsia" w:hAnsi="Cambria Math" w:cs="Calibri"/>
          <w:sz w:val="28"/>
          <w:szCs w:val="36"/>
        </w:rPr>
        <w:tab/>
      </w:r>
      <w:r w:rsidRPr="00380F1E">
        <w:rPr>
          <w:rFonts w:ascii="Cambria Math" w:eastAsiaTheme="minorEastAsia" w:hAnsi="Cambria Math" w:cs="Calibri"/>
          <w:sz w:val="28"/>
          <w:szCs w:val="36"/>
        </w:rPr>
        <w:tab/>
      </w:r>
      <w:r w:rsidRPr="00380F1E">
        <w:rPr>
          <w:rFonts w:ascii="Cambria Math" w:eastAsiaTheme="minorEastAsia" w:hAnsi="Cambria Math" w:cs="Calibri"/>
          <w:sz w:val="28"/>
          <w:szCs w:val="36"/>
        </w:rPr>
        <w:tab/>
      </w:r>
      <w:r w:rsidRPr="00380F1E">
        <w:rPr>
          <w:rFonts w:ascii="Cambria Math" w:eastAsiaTheme="minorEastAsia" w:hAnsi="Cambria Math" w:cs="Calibri"/>
          <w:sz w:val="28"/>
          <w:szCs w:val="36"/>
        </w:rPr>
        <w:tab/>
      </w:r>
      <w:proofErr w:type="gramStart"/>
      <w:r w:rsidRPr="00380F1E">
        <w:rPr>
          <w:rFonts w:ascii="Cambria Math" w:eastAsiaTheme="minorEastAsia" w:hAnsi="Cambria Math" w:cs="Calibri"/>
          <w:sz w:val="28"/>
          <w:szCs w:val="36"/>
        </w:rPr>
        <w:t>--(</w:t>
      </w:r>
      <w:proofErr w:type="gramEnd"/>
      <w:r w:rsidRPr="00380F1E">
        <w:rPr>
          <w:rFonts w:ascii="Cambria Math" w:eastAsiaTheme="minorEastAsia" w:hAnsi="Cambria Math" w:cs="Calibri"/>
          <w:sz w:val="28"/>
          <w:szCs w:val="36"/>
        </w:rPr>
        <w:t>17)</w:t>
      </w:r>
    </w:p>
    <w:p w14:paraId="59D91A54" w14:textId="75DE74DD" w:rsidR="00380F1E" w:rsidRPr="00380F1E" w:rsidRDefault="00380F1E" w:rsidP="00380F1E">
      <w:pPr>
        <w:rPr>
          <w:rFonts w:ascii="Cambria Math" w:eastAsiaTheme="minorEastAsia" w:hAnsi="Cambria Math" w:cs="Calibri"/>
          <w:sz w:val="28"/>
          <w:szCs w:val="36"/>
        </w:rPr>
      </w:pPr>
      <m:oMath>
        <m:r>
          <w:rPr>
            <w:rFonts w:ascii="Cambria Math" w:eastAsiaTheme="minorEastAsia" w:hAnsi="Cambria Math" w:cs="Calibri"/>
            <w:sz w:val="28"/>
            <w:szCs w:val="36"/>
          </w:rPr>
          <m:t>C=N</m:t>
        </m:r>
        <m:d>
          <m:dPr>
            <m:ctrlPr>
              <w:rPr>
                <w:rFonts w:ascii="Cambria Math" w:eastAsiaTheme="minorEastAsia" w:hAnsi="Cambria Math" w:cs="Calibri"/>
                <w:i/>
                <w:sz w:val="28"/>
                <w:szCs w:val="36"/>
              </w:rPr>
            </m:ctrlPr>
          </m:dPr>
          <m:e>
            <m:r>
              <w:rPr>
                <w:rFonts w:ascii="Cambria Math" w:eastAsiaTheme="minorEastAsia" w:hAnsi="Cambria Math" w:cs="Calibri"/>
                <w:sz w:val="28"/>
                <w:szCs w:val="36"/>
              </w:rPr>
              <m:t>1-</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r>
              <w:rPr>
                <w:rFonts w:ascii="Cambria Math" w:eastAsiaTheme="minorEastAsia" w:hAnsi="Cambria Math" w:cs="Calibri"/>
                <w:sz w:val="28"/>
                <w:szCs w:val="36"/>
              </w:rPr>
              <m:t>lnN</m:t>
            </m:r>
          </m:e>
        </m:d>
      </m:oMath>
      <w:r>
        <w:rPr>
          <w:rFonts w:ascii="Cambria Math" w:eastAsiaTheme="minorEastAsia" w:hAnsi="Cambria Math" w:cs="Calibri"/>
          <w:sz w:val="28"/>
          <w:szCs w:val="36"/>
        </w:rPr>
        <w:tab/>
      </w:r>
      <w:r>
        <w:rPr>
          <w:rFonts w:ascii="Cambria Math" w:eastAsiaTheme="minorEastAsia" w:hAnsi="Cambria Math" w:cs="Calibri"/>
          <w:sz w:val="28"/>
          <w:szCs w:val="36"/>
        </w:rPr>
        <w:tab/>
      </w:r>
      <w:r>
        <w:rPr>
          <w:rFonts w:ascii="Cambria Math" w:eastAsiaTheme="minorEastAsia" w:hAnsi="Cambria Math" w:cs="Calibri"/>
          <w:sz w:val="28"/>
          <w:szCs w:val="36"/>
        </w:rPr>
        <w:tab/>
      </w:r>
      <w:r>
        <w:rPr>
          <w:rFonts w:ascii="Cambria Math" w:eastAsiaTheme="minorEastAsia" w:hAnsi="Cambria Math" w:cs="Calibri"/>
          <w:sz w:val="28"/>
          <w:szCs w:val="36"/>
        </w:rPr>
        <w:tab/>
      </w:r>
      <w:proofErr w:type="gramStart"/>
      <w:r w:rsidRPr="00380F1E">
        <w:rPr>
          <w:rFonts w:ascii="Cambria Math" w:eastAsiaTheme="minorEastAsia" w:hAnsi="Cambria Math" w:cs="Calibri"/>
          <w:sz w:val="28"/>
          <w:szCs w:val="36"/>
        </w:rPr>
        <w:t>--(</w:t>
      </w:r>
      <w:proofErr w:type="gramEnd"/>
      <w:r w:rsidRPr="00380F1E">
        <w:rPr>
          <w:rFonts w:ascii="Cambria Math" w:eastAsiaTheme="minorEastAsia" w:hAnsi="Cambria Math" w:cs="Calibri"/>
          <w:sz w:val="28"/>
          <w:szCs w:val="36"/>
        </w:rPr>
        <w:t>18)</w:t>
      </w:r>
    </w:p>
    <w:p w14:paraId="6248E0C2" w14:textId="5CB1EE57" w:rsidR="00380F1E" w:rsidRDefault="00380F1E" w:rsidP="00380F1E">
      <w:pPr>
        <w:rPr>
          <w:rFonts w:ascii="Times New Roman" w:hAnsi="Times New Roman" w:cs="Times New Roman"/>
          <w:sz w:val="28"/>
          <w:szCs w:val="28"/>
        </w:rPr>
      </w:pPr>
      <w:r>
        <w:rPr>
          <w:rFonts w:ascii="Times New Roman" w:hAnsi="Times New Roman" w:cs="Times New Roman"/>
          <w:sz w:val="28"/>
          <w:szCs w:val="28"/>
        </w:rPr>
        <w:t xml:space="preserve">Substituting value of c in </w:t>
      </w:r>
      <w:r w:rsidR="00174D5C">
        <w:rPr>
          <w:rFonts w:ascii="Times New Roman" w:hAnsi="Times New Roman" w:cs="Times New Roman"/>
          <w:sz w:val="28"/>
          <w:szCs w:val="28"/>
        </w:rPr>
        <w:t>equation (16) we get:</w:t>
      </w:r>
    </w:p>
    <w:p w14:paraId="301B2D2B" w14:textId="77777777" w:rsidR="00174D5C" w:rsidRPr="00174D5C" w:rsidRDefault="00174D5C" w:rsidP="00174D5C">
      <w:pPr>
        <w:rPr>
          <w:rFonts w:ascii="Cambria Math" w:eastAsiaTheme="minorEastAsia" w:hAnsi="Cambria Math" w:cs="Calibri"/>
          <w:sz w:val="28"/>
          <w:szCs w:val="36"/>
        </w:rPr>
      </w:pPr>
      <m:oMath>
        <m:r>
          <w:rPr>
            <w:rFonts w:ascii="Cambria Math" w:eastAsiaTheme="minorEastAsia" w:hAnsi="Cambria Math" w:cs="Calibri"/>
            <w:sz w:val="28"/>
            <w:szCs w:val="36"/>
          </w:rPr>
          <m:t>I=N-S+</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r>
          <w:rPr>
            <w:rFonts w:ascii="Cambria Math" w:eastAsiaTheme="minorEastAsia" w:hAnsi="Cambria Math" w:cs="Calibri"/>
            <w:sz w:val="28"/>
            <w:szCs w:val="36"/>
          </w:rPr>
          <m:t>N ln</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S</m:t>
            </m:r>
          </m:num>
          <m:den>
            <m:r>
              <w:rPr>
                <w:rFonts w:ascii="Cambria Math" w:eastAsiaTheme="minorEastAsia" w:hAnsi="Cambria Math" w:cs="Calibri"/>
                <w:sz w:val="28"/>
                <w:szCs w:val="36"/>
              </w:rPr>
              <m:t>N</m:t>
            </m:r>
          </m:den>
        </m:f>
      </m:oMath>
      <w:r w:rsidRPr="00174D5C">
        <w:rPr>
          <w:rFonts w:ascii="Cambria Math" w:eastAsiaTheme="minorEastAsia" w:hAnsi="Cambria Math" w:cs="Calibri"/>
          <w:sz w:val="28"/>
          <w:szCs w:val="36"/>
        </w:rPr>
        <w:tab/>
      </w:r>
      <w:r w:rsidRPr="00174D5C">
        <w:rPr>
          <w:rFonts w:ascii="Cambria Math" w:eastAsiaTheme="minorEastAsia" w:hAnsi="Cambria Math" w:cs="Calibri"/>
          <w:sz w:val="28"/>
          <w:szCs w:val="36"/>
        </w:rPr>
        <w:tab/>
      </w:r>
      <w:r w:rsidRPr="00174D5C">
        <w:rPr>
          <w:rFonts w:ascii="Cambria Math" w:eastAsiaTheme="minorEastAsia" w:hAnsi="Cambria Math" w:cs="Calibri"/>
          <w:sz w:val="28"/>
          <w:szCs w:val="36"/>
        </w:rPr>
        <w:tab/>
      </w:r>
      <w:r w:rsidRPr="00174D5C">
        <w:rPr>
          <w:rFonts w:ascii="Cambria Math" w:eastAsiaTheme="minorEastAsia" w:hAnsi="Cambria Math" w:cs="Calibri"/>
          <w:sz w:val="28"/>
          <w:szCs w:val="36"/>
        </w:rPr>
        <w:tab/>
      </w:r>
      <w:proofErr w:type="gramStart"/>
      <w:r w:rsidRPr="00174D5C">
        <w:rPr>
          <w:rFonts w:ascii="Cambria Math" w:eastAsiaTheme="minorEastAsia" w:hAnsi="Cambria Math" w:cs="Calibri"/>
          <w:sz w:val="28"/>
          <w:szCs w:val="36"/>
        </w:rPr>
        <w:t>--(</w:t>
      </w:r>
      <w:proofErr w:type="gramEnd"/>
      <w:r w:rsidRPr="00174D5C">
        <w:rPr>
          <w:rFonts w:ascii="Cambria Math" w:eastAsiaTheme="minorEastAsia" w:hAnsi="Cambria Math" w:cs="Calibri"/>
          <w:sz w:val="28"/>
          <w:szCs w:val="36"/>
        </w:rPr>
        <w:t>19)</w:t>
      </w:r>
    </w:p>
    <w:p w14:paraId="5BBC1AFD" w14:textId="3871B454" w:rsidR="00174D5C" w:rsidRPr="00174D5C" w:rsidRDefault="00174D5C" w:rsidP="00174D5C">
      <w:pPr>
        <w:rPr>
          <w:rFonts w:ascii="Times New Roman" w:hAnsi="Times New Roman" w:cs="Times New Roman"/>
          <w:sz w:val="28"/>
          <w:szCs w:val="28"/>
        </w:rPr>
      </w:pPr>
      <w:r w:rsidRPr="00174D5C">
        <w:rPr>
          <w:rFonts w:ascii="Times New Roman" w:hAnsi="Times New Roman" w:cs="Times New Roman"/>
          <w:sz w:val="28"/>
          <w:szCs w:val="28"/>
        </w:rPr>
        <w:t>Generally, the I</w:t>
      </w:r>
      <w:r>
        <w:rPr>
          <w:rFonts w:ascii="Times New Roman" w:hAnsi="Times New Roman" w:cs="Times New Roman"/>
          <w:sz w:val="28"/>
          <w:szCs w:val="28"/>
        </w:rPr>
        <w:t>nfected (I) cases</w:t>
      </w:r>
      <w:r w:rsidRPr="00174D5C">
        <w:rPr>
          <w:rFonts w:ascii="Times New Roman" w:hAnsi="Times New Roman" w:cs="Times New Roman"/>
          <w:sz w:val="28"/>
          <w:szCs w:val="28"/>
        </w:rPr>
        <w:t xml:space="preserve"> initially increases exponentially, reaches a pea</w:t>
      </w:r>
      <w:r>
        <w:rPr>
          <w:rFonts w:ascii="Times New Roman" w:hAnsi="Times New Roman" w:cs="Times New Roman"/>
          <w:sz w:val="28"/>
          <w:szCs w:val="28"/>
        </w:rPr>
        <w:t xml:space="preserve">k, and then gradually decreases </w:t>
      </w:r>
      <w:r w:rsidRPr="00174D5C">
        <w:rPr>
          <w:rFonts w:ascii="Times New Roman" w:hAnsi="Times New Roman" w:cs="Times New Roman"/>
          <w:sz w:val="28"/>
          <w:szCs w:val="28"/>
        </w:rPr>
        <w:t xml:space="preserve">back to zero. </w:t>
      </w:r>
      <w:r>
        <w:rPr>
          <w:rFonts w:ascii="Times New Roman" w:hAnsi="Times New Roman" w:cs="Times New Roman"/>
          <w:sz w:val="28"/>
          <w:szCs w:val="28"/>
        </w:rPr>
        <w:t xml:space="preserve">We need peak of infection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maximum number of people who got infected at a particular time within a period. </w:t>
      </w:r>
      <w:proofErr w:type="gramStart"/>
      <w:r>
        <w:rPr>
          <w:rFonts w:ascii="Times New Roman" w:hAnsi="Times New Roman" w:cs="Times New Roman"/>
          <w:sz w:val="28"/>
          <w:szCs w:val="28"/>
        </w:rPr>
        <w:t xml:space="preserve">The </w:t>
      </w:r>
      <w:proofErr w:type="spellStart"/>
      <w:r>
        <w:rPr>
          <w:rFonts w:ascii="Times New Roman" w:hAnsi="Times New Roman" w:cs="Times New Roman"/>
          <w:sz w:val="28"/>
          <w:szCs w:val="28"/>
        </w:rPr>
        <w:t>Eqs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(2)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w:t>
      </w:r>
      <w:r w:rsidRPr="00174D5C">
        <w:rPr>
          <w:rFonts w:ascii="Times New Roman" w:hAnsi="Times New Roman" w:cs="Times New Roman"/>
          <w:sz w:val="28"/>
          <w:szCs w:val="28"/>
        </w:rPr>
        <w:t>(19) are the differential equation of infection rate and its solution</w:t>
      </w:r>
      <w:r>
        <w:rPr>
          <w:rFonts w:ascii="Times New Roman" w:hAnsi="Times New Roman" w:cs="Times New Roman"/>
          <w:sz w:val="28"/>
          <w:szCs w:val="28"/>
        </w:rPr>
        <w:t xml:space="preserve"> </w:t>
      </w:r>
      <w:r w:rsidRPr="00174D5C">
        <w:rPr>
          <w:rFonts w:ascii="Times New Roman" w:hAnsi="Times New Roman" w:cs="Times New Roman"/>
          <w:sz w:val="28"/>
          <w:szCs w:val="28"/>
        </w:rPr>
        <w:t>respectively.</w:t>
      </w:r>
    </w:p>
    <w:p w14:paraId="1DB9CE0D" w14:textId="4A4A8B69" w:rsidR="00174D5C" w:rsidRDefault="00174D5C" w:rsidP="00174D5C">
      <w:pPr>
        <w:rPr>
          <w:rFonts w:ascii="Times New Roman" w:hAnsi="Times New Roman" w:cs="Times New Roman"/>
          <w:sz w:val="28"/>
          <w:szCs w:val="28"/>
        </w:rPr>
      </w:pPr>
      <w:r w:rsidRPr="00174D5C">
        <w:rPr>
          <w:rFonts w:ascii="Times New Roman" w:hAnsi="Times New Roman" w:cs="Times New Roman"/>
          <w:sz w:val="28"/>
          <w:szCs w:val="28"/>
        </w:rPr>
        <w:lastRenderedPageBreak/>
        <w:t>To simplify, assume S=Ns, I=Ni, and R=Nr. Here, s, i, and r</w:t>
      </w:r>
      <w:r>
        <w:rPr>
          <w:rFonts w:ascii="Times New Roman" w:hAnsi="Times New Roman" w:cs="Times New Roman"/>
          <w:sz w:val="28"/>
          <w:szCs w:val="28"/>
        </w:rPr>
        <w:t xml:space="preserve"> </w:t>
      </w:r>
      <w:r w:rsidRPr="00174D5C">
        <w:rPr>
          <w:rFonts w:ascii="Times New Roman" w:hAnsi="Times New Roman" w:cs="Times New Roman"/>
          <w:sz w:val="28"/>
          <w:szCs w:val="28"/>
        </w:rPr>
        <w:t>represent the fraction of total susceptible, infected, and recovery/removed populations. Thus, we obtained the following equations:</w:t>
      </w:r>
    </w:p>
    <w:p w14:paraId="23B9DC90" w14:textId="77777777" w:rsidR="00174D5C" w:rsidRPr="00174D5C" w:rsidRDefault="00E72C86" w:rsidP="00174D5C">
      <w:pPr>
        <w:rPr>
          <w:rFonts w:ascii="Cambria Math" w:eastAsiaTheme="minorEastAsia" w:hAnsi="Cambria Math" w:cs="Calibri"/>
          <w:sz w:val="28"/>
          <w:szCs w:val="36"/>
        </w:rPr>
      </w:pPr>
      <m:oMath>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di</m:t>
            </m:r>
          </m:num>
          <m:den>
            <m:r>
              <w:rPr>
                <w:rFonts w:ascii="Cambria Math" w:eastAsiaTheme="minorEastAsia" w:hAnsi="Cambria Math" w:cs="Calibri"/>
                <w:sz w:val="28"/>
                <w:szCs w:val="36"/>
              </w:rPr>
              <m:t>dt</m:t>
            </m:r>
          </m:den>
        </m:f>
        <m:r>
          <w:rPr>
            <w:rFonts w:ascii="Cambria Math" w:eastAsiaTheme="minorEastAsia" w:hAnsi="Cambria Math" w:cs="Calibri"/>
            <w:sz w:val="28"/>
            <w:szCs w:val="36"/>
          </w:rPr>
          <m:t>=βis-γi=i(βs-γ)</m:t>
        </m:r>
      </m:oMath>
      <w:r w:rsidR="00174D5C" w:rsidRPr="00174D5C">
        <w:rPr>
          <w:rFonts w:ascii="Cambria Math" w:eastAsiaTheme="minorEastAsia" w:hAnsi="Cambria Math" w:cs="Calibri"/>
          <w:sz w:val="28"/>
          <w:szCs w:val="36"/>
        </w:rPr>
        <w:tab/>
      </w:r>
      <w:r w:rsidR="00174D5C" w:rsidRPr="00174D5C">
        <w:rPr>
          <w:rFonts w:ascii="Cambria Math" w:eastAsiaTheme="minorEastAsia" w:hAnsi="Cambria Math" w:cs="Calibri"/>
          <w:sz w:val="28"/>
          <w:szCs w:val="36"/>
        </w:rPr>
        <w:tab/>
      </w:r>
      <w:r w:rsidR="00174D5C" w:rsidRPr="00174D5C">
        <w:rPr>
          <w:rFonts w:ascii="Cambria Math" w:eastAsiaTheme="minorEastAsia" w:hAnsi="Cambria Math" w:cs="Calibri"/>
          <w:sz w:val="28"/>
          <w:szCs w:val="36"/>
        </w:rPr>
        <w:tab/>
      </w:r>
      <w:proofErr w:type="gramStart"/>
      <w:r w:rsidR="00174D5C" w:rsidRPr="00174D5C">
        <w:rPr>
          <w:rFonts w:ascii="Cambria Math" w:eastAsiaTheme="minorEastAsia" w:hAnsi="Cambria Math" w:cs="Calibri"/>
          <w:sz w:val="28"/>
          <w:szCs w:val="36"/>
        </w:rPr>
        <w:t>--(</w:t>
      </w:r>
      <w:proofErr w:type="gramEnd"/>
      <w:r w:rsidR="00174D5C" w:rsidRPr="00174D5C">
        <w:rPr>
          <w:rFonts w:ascii="Cambria Math" w:eastAsiaTheme="minorEastAsia" w:hAnsi="Cambria Math" w:cs="Calibri"/>
          <w:sz w:val="28"/>
          <w:szCs w:val="36"/>
        </w:rPr>
        <w:t>20)</w:t>
      </w:r>
    </w:p>
    <w:p w14:paraId="2C4F439A" w14:textId="77777777" w:rsidR="00174D5C" w:rsidRPr="00174D5C" w:rsidRDefault="00174D5C" w:rsidP="00174D5C">
      <w:pPr>
        <w:rPr>
          <w:rFonts w:ascii="Cambria Math" w:eastAsiaTheme="minorEastAsia" w:hAnsi="Cambria Math" w:cs="Calibri"/>
          <w:sz w:val="28"/>
          <w:szCs w:val="36"/>
        </w:rPr>
      </w:pPr>
      <w:r w:rsidRPr="00174D5C">
        <w:rPr>
          <w:rFonts w:ascii="Cambria Math" w:eastAsiaTheme="minorEastAsia" w:hAnsi="Cambria Math" w:cs="Calibri"/>
          <w:sz w:val="28"/>
          <w:szCs w:val="36"/>
        </w:rPr>
        <w:t>And</w:t>
      </w:r>
    </w:p>
    <w:p w14:paraId="77E122C4" w14:textId="77777777" w:rsidR="00174D5C" w:rsidRPr="00174D5C" w:rsidRDefault="00174D5C" w:rsidP="00174D5C">
      <w:pPr>
        <w:tabs>
          <w:tab w:val="left" w:pos="2170"/>
        </w:tabs>
        <w:rPr>
          <w:rFonts w:ascii="Cambria Math" w:eastAsiaTheme="minorEastAsia" w:hAnsi="Cambria Math" w:cs="Calibri"/>
          <w:sz w:val="28"/>
          <w:szCs w:val="36"/>
        </w:rPr>
      </w:pPr>
      <m:oMath>
        <m:r>
          <w:rPr>
            <w:rFonts w:ascii="Cambria Math" w:eastAsiaTheme="minorEastAsia" w:hAnsi="Cambria Math" w:cs="Calibri"/>
            <w:sz w:val="28"/>
            <w:szCs w:val="36"/>
          </w:rPr>
          <m:t>i=1-s+</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r>
          <w:rPr>
            <w:rFonts w:ascii="Cambria Math" w:eastAsiaTheme="minorEastAsia" w:hAnsi="Cambria Math" w:cs="Calibri"/>
            <w:sz w:val="28"/>
            <w:szCs w:val="36"/>
          </w:rPr>
          <m:t>ln s</m:t>
        </m:r>
      </m:oMath>
      <w:r w:rsidRPr="00174D5C">
        <w:rPr>
          <w:rFonts w:ascii="Cambria Math" w:eastAsiaTheme="minorEastAsia" w:hAnsi="Cambria Math" w:cs="Calibri"/>
          <w:sz w:val="28"/>
          <w:szCs w:val="36"/>
        </w:rPr>
        <w:t xml:space="preserve"> </w:t>
      </w:r>
      <w:r w:rsidRPr="00174D5C">
        <w:rPr>
          <w:rFonts w:ascii="Cambria Math" w:eastAsiaTheme="minorEastAsia" w:hAnsi="Cambria Math" w:cs="Calibri"/>
          <w:sz w:val="28"/>
          <w:szCs w:val="36"/>
        </w:rPr>
        <w:tab/>
      </w:r>
      <w:r w:rsidRPr="00174D5C">
        <w:rPr>
          <w:rFonts w:ascii="Cambria Math" w:eastAsiaTheme="minorEastAsia" w:hAnsi="Cambria Math" w:cs="Calibri"/>
          <w:sz w:val="28"/>
          <w:szCs w:val="36"/>
        </w:rPr>
        <w:tab/>
      </w:r>
      <w:r w:rsidRPr="00174D5C">
        <w:rPr>
          <w:rFonts w:ascii="Cambria Math" w:eastAsiaTheme="minorEastAsia" w:hAnsi="Cambria Math" w:cs="Calibri"/>
          <w:sz w:val="28"/>
          <w:szCs w:val="36"/>
        </w:rPr>
        <w:tab/>
      </w:r>
      <w:r w:rsidRPr="00174D5C">
        <w:rPr>
          <w:rFonts w:ascii="Cambria Math" w:eastAsiaTheme="minorEastAsia" w:hAnsi="Cambria Math" w:cs="Calibri"/>
          <w:sz w:val="28"/>
          <w:szCs w:val="36"/>
        </w:rPr>
        <w:tab/>
      </w:r>
      <w:r w:rsidRPr="00174D5C">
        <w:rPr>
          <w:rFonts w:ascii="Cambria Math" w:eastAsiaTheme="minorEastAsia" w:hAnsi="Cambria Math" w:cs="Calibri"/>
          <w:sz w:val="28"/>
          <w:szCs w:val="36"/>
        </w:rPr>
        <w:tab/>
      </w:r>
      <w:proofErr w:type="gramStart"/>
      <w:r w:rsidRPr="00174D5C">
        <w:rPr>
          <w:rFonts w:ascii="Cambria Math" w:eastAsiaTheme="minorEastAsia" w:hAnsi="Cambria Math" w:cs="Calibri"/>
          <w:sz w:val="28"/>
          <w:szCs w:val="36"/>
        </w:rPr>
        <w:t>--(</w:t>
      </w:r>
      <w:proofErr w:type="gramEnd"/>
      <w:r w:rsidRPr="00174D5C">
        <w:rPr>
          <w:rFonts w:ascii="Cambria Math" w:eastAsiaTheme="minorEastAsia" w:hAnsi="Cambria Math" w:cs="Calibri"/>
          <w:sz w:val="28"/>
          <w:szCs w:val="36"/>
        </w:rPr>
        <w:t>21)</w:t>
      </w:r>
    </w:p>
    <w:p w14:paraId="757B89F9" w14:textId="08EA6FE8" w:rsidR="009D0F86" w:rsidRPr="009D0F86" w:rsidRDefault="00532EE6" w:rsidP="00532EE6">
      <w:pPr>
        <w:rPr>
          <w:rFonts w:ascii="Times New Roman" w:hAnsi="Times New Roman" w:cs="Times New Roman"/>
          <w:sz w:val="28"/>
          <w:szCs w:val="28"/>
        </w:rPr>
      </w:pPr>
      <w:r w:rsidRPr="00532EE6">
        <w:rPr>
          <w:rFonts w:ascii="Times New Roman" w:hAnsi="Times New Roman" w:cs="Times New Roman"/>
          <w:sz w:val="28"/>
          <w:szCs w:val="28"/>
        </w:rPr>
        <w:t>During peak infection at di/</w:t>
      </w:r>
      <w:proofErr w:type="spellStart"/>
      <w:r w:rsidRPr="00532EE6">
        <w:rPr>
          <w:rFonts w:ascii="Times New Roman" w:hAnsi="Times New Roman" w:cs="Times New Roman"/>
          <w:sz w:val="28"/>
          <w:szCs w:val="28"/>
        </w:rPr>
        <w:t>dt</w:t>
      </w:r>
      <w:proofErr w:type="spellEnd"/>
      <w:r w:rsidRPr="00532EE6">
        <w:rPr>
          <w:rFonts w:ascii="Times New Roman" w:hAnsi="Times New Roman" w:cs="Times New Roman"/>
          <w:sz w:val="28"/>
          <w:szCs w:val="28"/>
        </w:rPr>
        <w:t>=0,</w:t>
      </w:r>
      <w:r>
        <w:rPr>
          <w:rFonts w:ascii="Times New Roman" w:hAnsi="Times New Roman" w:cs="Times New Roman"/>
          <w:sz w:val="28"/>
          <w:szCs w:val="28"/>
        </w:rPr>
        <w:t xml:space="preserve"> s is obtained by the following </w:t>
      </w:r>
      <w:r w:rsidRPr="00532EE6">
        <w:rPr>
          <w:rFonts w:ascii="Times New Roman" w:hAnsi="Times New Roman" w:cs="Times New Roman"/>
          <w:sz w:val="28"/>
          <w:szCs w:val="28"/>
        </w:rPr>
        <w:t>equation:</w:t>
      </w:r>
    </w:p>
    <w:p w14:paraId="036E9AEA" w14:textId="5BF1385E" w:rsidR="00532EE6" w:rsidRPr="00E06816" w:rsidRDefault="00532EE6" w:rsidP="00532EE6">
      <w:pPr>
        <w:tabs>
          <w:tab w:val="left" w:pos="2170"/>
        </w:tabs>
        <w:rPr>
          <w:rFonts w:ascii="Cambria Math" w:eastAsiaTheme="minorEastAsia" w:hAnsi="Cambria Math" w:cs="Calibri"/>
          <w:sz w:val="28"/>
          <w:szCs w:val="36"/>
        </w:rPr>
      </w:pPr>
      <m:oMath>
        <m:r>
          <w:rPr>
            <w:rFonts w:ascii="Cambria Math" w:eastAsiaTheme="minorEastAsia" w:hAnsi="Cambria Math" w:cs="Calibri"/>
            <w:sz w:val="28"/>
            <w:szCs w:val="36"/>
          </w:rPr>
          <m:t>s=</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oMath>
      <w:r w:rsidRPr="00E06816">
        <w:rPr>
          <w:rFonts w:ascii="Cambria Math" w:eastAsiaTheme="minorEastAsia" w:hAnsi="Cambria Math" w:cs="Calibri"/>
          <w:sz w:val="28"/>
          <w:szCs w:val="36"/>
        </w:rPr>
        <w:tab/>
      </w:r>
      <w:r w:rsidRPr="00E06816">
        <w:rPr>
          <w:rFonts w:ascii="Cambria Math" w:eastAsiaTheme="minorEastAsia" w:hAnsi="Cambria Math" w:cs="Calibri"/>
          <w:sz w:val="28"/>
          <w:szCs w:val="36"/>
        </w:rPr>
        <w:tab/>
      </w:r>
      <w:r w:rsidRPr="00E06816">
        <w:rPr>
          <w:rFonts w:ascii="Cambria Math" w:eastAsiaTheme="minorEastAsia" w:hAnsi="Cambria Math" w:cs="Calibri"/>
          <w:sz w:val="28"/>
          <w:szCs w:val="36"/>
        </w:rPr>
        <w:tab/>
      </w:r>
      <w:r w:rsidRPr="00E06816">
        <w:rPr>
          <w:rFonts w:ascii="Cambria Math" w:eastAsiaTheme="minorEastAsia" w:hAnsi="Cambria Math" w:cs="Calibri"/>
          <w:sz w:val="28"/>
          <w:szCs w:val="36"/>
        </w:rPr>
        <w:tab/>
      </w:r>
      <w:r w:rsidRPr="00E06816">
        <w:rPr>
          <w:rFonts w:ascii="Cambria Math" w:eastAsiaTheme="minorEastAsia" w:hAnsi="Cambria Math" w:cs="Calibri"/>
          <w:sz w:val="28"/>
          <w:szCs w:val="36"/>
        </w:rPr>
        <w:tab/>
      </w:r>
      <w:proofErr w:type="gramStart"/>
      <w:r w:rsidRPr="00E06816">
        <w:rPr>
          <w:rFonts w:ascii="Cambria Math" w:eastAsiaTheme="minorEastAsia" w:hAnsi="Cambria Math" w:cs="Calibri"/>
          <w:sz w:val="28"/>
          <w:szCs w:val="36"/>
        </w:rPr>
        <w:t>--(</w:t>
      </w:r>
      <w:proofErr w:type="gramEnd"/>
      <w:r w:rsidRPr="00E06816">
        <w:rPr>
          <w:rFonts w:ascii="Cambria Math" w:eastAsiaTheme="minorEastAsia" w:hAnsi="Cambria Math" w:cs="Calibri"/>
          <w:sz w:val="28"/>
          <w:szCs w:val="36"/>
        </w:rPr>
        <w:t>22)</w:t>
      </w:r>
    </w:p>
    <w:p w14:paraId="500C6489" w14:textId="7ED266D5" w:rsidR="00E06816" w:rsidRDefault="00E06816" w:rsidP="00532EE6">
      <w:pPr>
        <w:tabs>
          <w:tab w:val="left" w:pos="2170"/>
        </w:tabs>
        <w:rPr>
          <w:rFonts w:ascii="Cambria Math" w:eastAsiaTheme="minorEastAsia" w:hAnsi="Cambria Math" w:cs="Calibri"/>
          <w:sz w:val="28"/>
          <w:szCs w:val="36"/>
        </w:rPr>
      </w:pPr>
      <w:r>
        <w:rPr>
          <w:rFonts w:ascii="Cambria Math" w:eastAsiaTheme="minorEastAsia" w:hAnsi="Cambria Math" w:cs="Calibri"/>
          <w:sz w:val="28"/>
          <w:szCs w:val="36"/>
        </w:rPr>
        <w:t>Substituting s from equation (22) in equation (21) we get:</w:t>
      </w:r>
    </w:p>
    <w:p w14:paraId="445C06A8" w14:textId="77777777" w:rsidR="00532EE6" w:rsidRPr="00532EE6" w:rsidRDefault="00532EE6" w:rsidP="00532EE6">
      <w:pPr>
        <w:tabs>
          <w:tab w:val="left" w:pos="2170"/>
        </w:tabs>
        <w:rPr>
          <w:rFonts w:ascii="Cambria Math" w:eastAsiaTheme="minorEastAsia" w:hAnsi="Cambria Math" w:cs="Calibri"/>
          <w:sz w:val="28"/>
          <w:szCs w:val="36"/>
        </w:rPr>
      </w:pPr>
      <m:oMath>
        <m:r>
          <w:rPr>
            <w:rFonts w:ascii="Cambria Math" w:eastAsiaTheme="minorEastAsia" w:hAnsi="Cambria Math" w:cs="Calibri"/>
            <w:sz w:val="28"/>
            <w:szCs w:val="36"/>
          </w:rPr>
          <m:t>i</m:t>
        </m:r>
      </m:oMath>
      <w:proofErr w:type="gramStart"/>
      <w:r w:rsidRPr="00532EE6">
        <w:rPr>
          <w:rFonts w:ascii="Cambria Math" w:eastAsiaTheme="minorEastAsia" w:hAnsi="Cambria Math" w:cs="Calibri"/>
          <w:sz w:val="28"/>
          <w:szCs w:val="36"/>
          <w:vertAlign w:val="subscript"/>
        </w:rPr>
        <w:t>max</w:t>
      </w:r>
      <w:proofErr w:type="gramEnd"/>
      <w:r w:rsidRPr="00532EE6">
        <w:rPr>
          <w:rFonts w:ascii="Cambria Math" w:eastAsiaTheme="minorEastAsia" w:hAnsi="Cambria Math" w:cs="Calibri"/>
          <w:sz w:val="28"/>
          <w:szCs w:val="36"/>
        </w:rPr>
        <w:t>= 1+</w:t>
      </w:r>
      <m:oMath>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d>
          <m:dPr>
            <m:ctrlPr>
              <w:rPr>
                <w:rFonts w:ascii="Cambria Math" w:eastAsiaTheme="minorEastAsia" w:hAnsi="Cambria Math" w:cs="Calibri"/>
                <w:i/>
                <w:sz w:val="28"/>
                <w:szCs w:val="36"/>
              </w:rPr>
            </m:ctrlPr>
          </m:dPr>
          <m:e>
            <m:r>
              <w:rPr>
                <w:rFonts w:ascii="Cambria Math" w:eastAsiaTheme="minorEastAsia" w:hAnsi="Cambria Math" w:cs="Calibri"/>
                <w:sz w:val="28"/>
                <w:szCs w:val="36"/>
              </w:rPr>
              <m:t>ln</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γ</m:t>
                </m:r>
              </m:num>
              <m:den>
                <m:r>
                  <w:rPr>
                    <w:rFonts w:ascii="Cambria Math" w:eastAsiaTheme="minorEastAsia" w:hAnsi="Cambria Math" w:cs="Calibri"/>
                    <w:sz w:val="28"/>
                    <w:szCs w:val="36"/>
                  </w:rPr>
                  <m:t>β</m:t>
                </m:r>
              </m:den>
            </m:f>
            <m:r>
              <w:rPr>
                <w:rFonts w:ascii="Cambria Math" w:eastAsiaTheme="minorEastAsia" w:hAnsi="Cambria Math" w:cs="Calibri"/>
                <w:sz w:val="28"/>
                <w:szCs w:val="36"/>
              </w:rPr>
              <m:t>-1</m:t>
            </m:r>
          </m:e>
        </m:d>
      </m:oMath>
      <w:r w:rsidRPr="00532EE6">
        <w:rPr>
          <w:rFonts w:ascii="Cambria Math" w:eastAsiaTheme="minorEastAsia" w:hAnsi="Cambria Math" w:cs="Calibri"/>
          <w:sz w:val="28"/>
          <w:szCs w:val="36"/>
        </w:rPr>
        <w:tab/>
      </w:r>
      <w:r w:rsidRPr="00532EE6">
        <w:rPr>
          <w:rFonts w:ascii="Cambria Math" w:eastAsiaTheme="minorEastAsia" w:hAnsi="Cambria Math" w:cs="Calibri"/>
          <w:sz w:val="28"/>
          <w:szCs w:val="36"/>
        </w:rPr>
        <w:tab/>
      </w:r>
      <w:r w:rsidRPr="00532EE6">
        <w:rPr>
          <w:rFonts w:ascii="Cambria Math" w:eastAsiaTheme="minorEastAsia" w:hAnsi="Cambria Math" w:cs="Calibri"/>
          <w:sz w:val="28"/>
          <w:szCs w:val="36"/>
        </w:rPr>
        <w:tab/>
      </w:r>
      <w:r w:rsidRPr="00532EE6">
        <w:rPr>
          <w:rFonts w:ascii="Cambria Math" w:eastAsiaTheme="minorEastAsia" w:hAnsi="Cambria Math" w:cs="Calibri"/>
          <w:sz w:val="28"/>
          <w:szCs w:val="36"/>
        </w:rPr>
        <w:tab/>
        <w:t>--(23)</w:t>
      </w:r>
    </w:p>
    <w:p w14:paraId="3271A1D4" w14:textId="46E30C3A" w:rsidR="009D0F86" w:rsidRDefault="00E06816" w:rsidP="009D0F86">
      <w:pPr>
        <w:rPr>
          <w:rFonts w:ascii="Times New Roman" w:eastAsiaTheme="minorEastAsia" w:hAnsi="Times New Roman" w:cs="Times New Roman"/>
          <w:sz w:val="28"/>
          <w:szCs w:val="28"/>
        </w:rPr>
      </w:pPr>
      <w:r>
        <w:rPr>
          <w:rFonts w:ascii="Times New Roman" w:hAnsi="Times New Roman" w:cs="Times New Roman"/>
          <w:sz w:val="28"/>
          <w:szCs w:val="28"/>
        </w:rPr>
        <w:t xml:space="preserve">In terms </w:t>
      </w:r>
      <w:proofErr w:type="gramStart"/>
      <w:r>
        <w:rPr>
          <w:rFonts w:ascii="Times New Roman" w:hAnsi="Times New Roman" w:cs="Times New Roman"/>
          <w:sz w:val="28"/>
          <w:szCs w:val="28"/>
        </w:rPr>
        <w:t xml:space="preserve">of </w:t>
      </w:r>
      <w:proofErr w:type="gramEnd"/>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w:t>
      </w:r>
    </w:p>
    <w:p w14:paraId="5F101842" w14:textId="2DBCFA7D" w:rsidR="00ED6545" w:rsidRPr="00450528" w:rsidRDefault="00ED6545" w:rsidP="00450528">
      <w:pPr>
        <w:tabs>
          <w:tab w:val="left" w:pos="2170"/>
        </w:tabs>
        <w:rPr>
          <w:rFonts w:ascii="Cambria Math" w:eastAsiaTheme="minorEastAsia" w:hAnsi="Cambria Math" w:cs="Calibri"/>
          <w:sz w:val="28"/>
          <w:szCs w:val="36"/>
        </w:rPr>
      </w:pPr>
      <m:oMath>
        <m:sSub>
          <m:sSubPr>
            <m:ctrlPr>
              <w:rPr>
                <w:rFonts w:ascii="Cambria Math" w:eastAsiaTheme="minorEastAsia" w:hAnsi="Cambria Math" w:cs="Calibri"/>
                <w:i/>
                <w:sz w:val="28"/>
                <w:szCs w:val="36"/>
              </w:rPr>
            </m:ctrlPr>
          </m:sSubPr>
          <m:e>
            <m:r>
              <w:rPr>
                <w:rFonts w:ascii="Cambria Math" w:eastAsiaTheme="minorEastAsia" w:hAnsi="Cambria Math" w:cs="Calibri"/>
                <w:sz w:val="28"/>
                <w:szCs w:val="36"/>
              </w:rPr>
              <m:t>i</m:t>
            </m:r>
          </m:e>
          <m:sub>
            <m:r>
              <m:rPr>
                <m:sty m:val="p"/>
              </m:rPr>
              <w:rPr>
                <w:rFonts w:ascii="Cambria Math" w:eastAsiaTheme="minorEastAsia" w:hAnsi="Cambria Math" w:cs="Calibri"/>
                <w:sz w:val="28"/>
                <w:szCs w:val="36"/>
                <w:vertAlign w:val="subscript"/>
              </w:rPr>
              <m:t>max</m:t>
            </m:r>
          </m:sub>
        </m:sSub>
        <m:r>
          <m:rPr>
            <m:sty m:val="p"/>
          </m:rPr>
          <w:rPr>
            <w:rFonts w:ascii="Cambria Math" w:eastAsiaTheme="minorEastAsia" w:hAnsi="Cambria Math" w:cs="Calibri"/>
            <w:sz w:val="28"/>
            <w:szCs w:val="36"/>
          </w:rPr>
          <m:t>= 1-</m:t>
        </m:r>
        <m:f>
          <m:fPr>
            <m:ctrlPr>
              <w:rPr>
                <w:rFonts w:ascii="Cambria Math" w:eastAsiaTheme="minorEastAsia" w:hAnsi="Cambria Math" w:cs="Calibri"/>
                <w:sz w:val="28"/>
                <w:szCs w:val="36"/>
              </w:rPr>
            </m:ctrlPr>
          </m:fPr>
          <m:num>
            <m:r>
              <w:rPr>
                <w:rFonts w:ascii="Cambria Math" w:eastAsiaTheme="minorEastAsia" w:hAnsi="Cambria Math" w:cs="Calibri"/>
                <w:sz w:val="28"/>
                <w:szCs w:val="36"/>
              </w:rPr>
              <m:t>1</m:t>
            </m:r>
          </m:num>
          <m:den>
            <m:r>
              <m:rPr>
                <m:sty m:val="p"/>
              </m:rPr>
              <w:rPr>
                <w:rFonts w:ascii="Cambria Math" w:eastAsiaTheme="minorEastAsia" w:hAnsi="Cambria Math" w:cs="Calibri"/>
                <w:sz w:val="28"/>
                <w:szCs w:val="36"/>
              </w:rPr>
              <m:t>R</m:t>
            </m:r>
            <m:r>
              <m:rPr>
                <m:sty m:val="p"/>
              </m:rPr>
              <w:rPr>
                <w:rFonts w:ascii="Cambria Math" w:eastAsiaTheme="minorEastAsia" w:hAnsi="Cambria Math" w:cs="Calibri"/>
                <w:sz w:val="28"/>
                <w:szCs w:val="36"/>
                <w:vertAlign w:val="subscript"/>
              </w:rPr>
              <m:t>0</m:t>
            </m:r>
          </m:den>
        </m:f>
        <m:d>
          <m:dPr>
            <m:ctrlPr>
              <w:rPr>
                <w:rFonts w:ascii="Cambria Math" w:eastAsiaTheme="minorEastAsia" w:hAnsi="Cambria Math" w:cs="Calibri"/>
                <w:i/>
                <w:sz w:val="28"/>
                <w:szCs w:val="36"/>
              </w:rPr>
            </m:ctrlPr>
          </m:dPr>
          <m:e>
            <m:r>
              <w:rPr>
                <w:rFonts w:ascii="Cambria Math" w:eastAsiaTheme="minorEastAsia" w:hAnsi="Cambria Math" w:cs="Calibri"/>
                <w:sz w:val="28"/>
                <w:szCs w:val="36"/>
              </w:rPr>
              <m:t>1-ln</m:t>
            </m:r>
            <m:f>
              <m:fPr>
                <m:ctrlPr>
                  <w:rPr>
                    <w:rFonts w:ascii="Cambria Math" w:eastAsiaTheme="minorEastAsia" w:hAnsi="Cambria Math" w:cs="Calibri"/>
                    <w:i/>
                    <w:sz w:val="28"/>
                    <w:szCs w:val="36"/>
                  </w:rPr>
                </m:ctrlPr>
              </m:fPr>
              <m:num>
                <m:r>
                  <w:rPr>
                    <w:rFonts w:ascii="Cambria Math" w:eastAsiaTheme="minorEastAsia" w:hAnsi="Cambria Math" w:cs="Calibri"/>
                    <w:sz w:val="28"/>
                    <w:szCs w:val="36"/>
                  </w:rPr>
                  <m:t>1</m:t>
                </m:r>
              </m:num>
              <m:den>
                <m:r>
                  <w:rPr>
                    <w:rFonts w:ascii="Cambria Math" w:eastAsiaTheme="minorEastAsia" w:hAnsi="Cambria Math" w:cs="Calibri"/>
                    <w:sz w:val="28"/>
                    <w:szCs w:val="36"/>
                  </w:rPr>
                  <m:t>R0</m:t>
                </m:r>
              </m:den>
            </m:f>
          </m:e>
        </m:d>
      </m:oMath>
      <w:r w:rsidR="00E06816" w:rsidRPr="00E06816">
        <w:rPr>
          <w:rFonts w:ascii="Cambria Math" w:eastAsiaTheme="minorEastAsia" w:hAnsi="Cambria Math" w:cs="Calibri"/>
          <w:sz w:val="28"/>
          <w:szCs w:val="36"/>
        </w:rPr>
        <w:tab/>
      </w:r>
      <w:r w:rsidR="00E06816" w:rsidRPr="00E06816">
        <w:rPr>
          <w:rFonts w:ascii="Cambria Math" w:eastAsiaTheme="minorEastAsia" w:hAnsi="Cambria Math" w:cs="Calibri"/>
          <w:sz w:val="28"/>
          <w:szCs w:val="36"/>
        </w:rPr>
        <w:tab/>
      </w:r>
      <w:r w:rsidR="00E06816" w:rsidRPr="00E06816">
        <w:rPr>
          <w:rFonts w:ascii="Cambria Math" w:eastAsiaTheme="minorEastAsia" w:hAnsi="Cambria Math" w:cs="Calibri"/>
          <w:sz w:val="28"/>
          <w:szCs w:val="36"/>
        </w:rPr>
        <w:tab/>
      </w:r>
      <w:proofErr w:type="gramStart"/>
      <w:r w:rsidR="00E06816" w:rsidRPr="00E06816">
        <w:rPr>
          <w:rFonts w:ascii="Cambria Math" w:eastAsiaTheme="minorEastAsia" w:hAnsi="Cambria Math" w:cs="Calibri"/>
          <w:sz w:val="28"/>
          <w:szCs w:val="36"/>
        </w:rPr>
        <w:t>--(</w:t>
      </w:r>
      <w:proofErr w:type="gramEnd"/>
      <w:r w:rsidR="00E06816" w:rsidRPr="00E06816">
        <w:rPr>
          <w:rFonts w:ascii="Cambria Math" w:eastAsiaTheme="minorEastAsia" w:hAnsi="Cambria Math" w:cs="Calibri"/>
          <w:sz w:val="28"/>
          <w:szCs w:val="36"/>
        </w:rPr>
        <w:t>26)</w:t>
      </w:r>
    </w:p>
    <w:p w14:paraId="019227DE" w14:textId="7E9D7D82" w:rsidR="00ED6545" w:rsidRDefault="00ED6545" w:rsidP="00ED6545">
      <w:pPr>
        <w:rPr>
          <w:rFonts w:ascii="Times New Roman" w:hAnsi="Times New Roman" w:cs="Times New Roman"/>
          <w:sz w:val="28"/>
          <w:szCs w:val="28"/>
        </w:rPr>
      </w:pPr>
      <w:proofErr w:type="spellStart"/>
      <w:proofErr w:type="gramStart"/>
      <w:r>
        <w:rPr>
          <w:rFonts w:ascii="Times New Roman" w:hAnsi="Times New Roman" w:cs="Times New Roman"/>
          <w:sz w:val="28"/>
          <w:szCs w:val="28"/>
        </w:rPr>
        <w:t>i</w:t>
      </w:r>
      <w:r>
        <w:rPr>
          <w:rFonts w:ascii="Times New Roman" w:hAnsi="Times New Roman" w:cs="Times New Roman"/>
          <w:sz w:val="28"/>
          <w:szCs w:val="28"/>
          <w:vertAlign w:val="subscript"/>
        </w:rPr>
        <w:t>max</w:t>
      </w:r>
      <w:proofErr w:type="spellEnd"/>
      <w:proofErr w:type="gram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speaks about maximum percentage of population that will get infected at a particular time. </w:t>
      </w:r>
    </w:p>
    <w:p w14:paraId="7AE4EF84" w14:textId="70D284C2" w:rsidR="00ED6545" w:rsidRDefault="00ED6545" w:rsidP="00ED6545">
      <w:pPr>
        <w:rPr>
          <w:rFonts w:ascii="Times New Roman" w:hAnsi="Times New Roman" w:cs="Times New Roman"/>
          <w:b/>
          <w:sz w:val="28"/>
          <w:szCs w:val="28"/>
          <w:u w:val="single"/>
        </w:rPr>
      </w:pPr>
      <w:r>
        <w:rPr>
          <w:rFonts w:ascii="Times New Roman" w:hAnsi="Times New Roman" w:cs="Times New Roman"/>
          <w:b/>
          <w:sz w:val="28"/>
          <w:szCs w:val="28"/>
          <w:u w:val="single"/>
        </w:rPr>
        <w:t>Parameter estimation on COVID-19 data for India</w:t>
      </w:r>
    </w:p>
    <w:p w14:paraId="225C3161" w14:textId="085E00C8" w:rsidR="009D0F86" w:rsidRDefault="00A82BBD" w:rsidP="00A82BBD">
      <w:pPr>
        <w:rPr>
          <w:rFonts w:ascii="Times New Roman" w:hAnsi="Times New Roman" w:cs="Times New Roman"/>
          <w:sz w:val="28"/>
          <w:szCs w:val="28"/>
        </w:rPr>
      </w:pPr>
      <w:r>
        <w:rPr>
          <w:rFonts w:ascii="Times New Roman" w:hAnsi="Times New Roman" w:cs="Times New Roman"/>
          <w:sz w:val="28"/>
          <w:szCs w:val="28"/>
        </w:rPr>
        <w:t xml:space="preserve">We used the COVID data spanning from onset of cases in India until </w:t>
      </w:r>
      <w:r w:rsidR="00407431">
        <w:rPr>
          <w:rFonts w:ascii="Times New Roman" w:hAnsi="Times New Roman" w:cs="Times New Roman"/>
          <w:sz w:val="28"/>
          <w:szCs w:val="28"/>
        </w:rPr>
        <w:t>May 2020 as it was the initial phase of the virus in India. Proper measures needed to be ta</w:t>
      </w:r>
      <w:r w:rsidR="00450528">
        <w:rPr>
          <w:rFonts w:ascii="Times New Roman" w:hAnsi="Times New Roman" w:cs="Times New Roman"/>
          <w:sz w:val="28"/>
          <w:szCs w:val="28"/>
        </w:rPr>
        <w:t xml:space="preserve">ken according to the parameter: </w:t>
      </w:r>
      <w:r w:rsidR="00407431">
        <w:rPr>
          <w:rFonts w:ascii="Times New Roman" w:hAnsi="Times New Roman" w:cs="Times New Roman"/>
          <w:sz w:val="28"/>
          <w:szCs w:val="28"/>
        </w:rPr>
        <w:t>R naught.</w:t>
      </w:r>
      <w:r w:rsidR="00450528">
        <w:rPr>
          <w:rFonts w:ascii="Times New Roman" w:hAnsi="Times New Roman" w:cs="Times New Roman"/>
          <w:sz w:val="28"/>
          <w:szCs w:val="28"/>
        </w:rPr>
        <w:t xml:space="preserve"> A snapshot of head of the dataset:</w:t>
      </w:r>
    </w:p>
    <w:p w14:paraId="06947520" w14:textId="74D2A9A7" w:rsidR="00450528" w:rsidRDefault="00450528" w:rsidP="00450528">
      <w:pPr>
        <w:jc w:val="center"/>
        <w:rPr>
          <w:rFonts w:ascii="Times New Roman" w:hAnsi="Times New Roman" w:cs="Times New Roman"/>
          <w:sz w:val="28"/>
          <w:szCs w:val="28"/>
        </w:rPr>
      </w:pPr>
      <w:r w:rsidRPr="00450528">
        <w:rPr>
          <w:rFonts w:ascii="Times New Roman" w:hAnsi="Times New Roman" w:cs="Times New Roman"/>
          <w:sz w:val="28"/>
          <w:szCs w:val="28"/>
          <w:lang w:val="en-US"/>
        </w:rPr>
        <w:drawing>
          <wp:inline distT="0" distB="0" distL="0" distR="0" wp14:anchorId="50C37456" wp14:editId="4C99232A">
            <wp:extent cx="3962400" cy="2225040"/>
            <wp:effectExtent l="171450" t="171450" r="381000" b="36576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1185" cy="2224358"/>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14:paraId="482B90CE" w14:textId="43C8198D" w:rsidR="00450528" w:rsidRDefault="00450528" w:rsidP="00450528">
      <w:pPr>
        <w:jc w:val="center"/>
        <w:rPr>
          <w:rFonts w:ascii="Times New Roman" w:hAnsi="Times New Roman" w:cs="Times New Roman"/>
          <w:sz w:val="28"/>
          <w:szCs w:val="28"/>
        </w:rPr>
      </w:pPr>
      <w:r w:rsidRPr="00450528">
        <w:rPr>
          <w:rFonts w:ascii="Times New Roman" w:hAnsi="Times New Roman" w:cs="Times New Roman"/>
          <w:sz w:val="28"/>
          <w:szCs w:val="28"/>
          <w:lang w:val="en-US"/>
        </w:rPr>
        <w:lastRenderedPageBreak/>
        <w:drawing>
          <wp:inline distT="0" distB="0" distL="0" distR="0" wp14:anchorId="6E8918C0" wp14:editId="34002E78">
            <wp:extent cx="3840997" cy="2390775"/>
            <wp:effectExtent l="171450" t="171450" r="388620" b="35242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296" cy="2389716"/>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14:paraId="06037376" w14:textId="06C2749D" w:rsidR="00450528" w:rsidRDefault="00450528" w:rsidP="00450528">
      <w:pPr>
        <w:rPr>
          <w:rFonts w:ascii="Times New Roman" w:hAnsi="Times New Roman" w:cs="Times New Roman"/>
          <w:sz w:val="28"/>
          <w:szCs w:val="28"/>
        </w:rPr>
      </w:pPr>
      <w:r>
        <w:rPr>
          <w:rFonts w:ascii="Times New Roman" w:hAnsi="Times New Roman" w:cs="Times New Roman"/>
          <w:sz w:val="28"/>
          <w:szCs w:val="28"/>
        </w:rPr>
        <w:t xml:space="preserve">We fitted the SIR model with estimated total population of India taken as </w:t>
      </w:r>
      <w:r w:rsidRPr="00450528">
        <w:rPr>
          <w:rFonts w:ascii="Times New Roman" w:hAnsi="Times New Roman" w:cs="Times New Roman"/>
          <w:sz w:val="28"/>
          <w:szCs w:val="28"/>
        </w:rPr>
        <w:t>1380004385</w:t>
      </w:r>
      <w:r>
        <w:rPr>
          <w:rFonts w:ascii="Times New Roman" w:hAnsi="Times New Roman" w:cs="Times New Roman"/>
          <w:sz w:val="28"/>
          <w:szCs w:val="28"/>
        </w:rPr>
        <w:t xml:space="preserve">. </w:t>
      </w:r>
    </w:p>
    <w:p w14:paraId="6D0057FD" w14:textId="74B13B9F" w:rsidR="00450528" w:rsidRDefault="00450528" w:rsidP="00450528">
      <w:pPr>
        <w:jc w:val="center"/>
        <w:rPr>
          <w:rFonts w:ascii="Times New Roman" w:hAnsi="Times New Roman" w:cs="Times New Roman"/>
          <w:sz w:val="28"/>
          <w:szCs w:val="28"/>
        </w:rPr>
      </w:pPr>
      <w:r>
        <w:rPr>
          <w:noProof/>
          <w:lang w:val="en-US"/>
        </w:rPr>
        <w:drawing>
          <wp:inline distT="0" distB="0" distL="0" distR="0" wp14:anchorId="4E493CF8" wp14:editId="53A62B81">
            <wp:extent cx="3785393" cy="23907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92959" cy="2395554"/>
                    </a:xfrm>
                    <a:prstGeom prst="rect">
                      <a:avLst/>
                    </a:prstGeom>
                  </pic:spPr>
                </pic:pic>
              </a:graphicData>
            </a:graphic>
          </wp:inline>
        </w:drawing>
      </w:r>
    </w:p>
    <w:p w14:paraId="45EA4687" w14:textId="38DAAC22" w:rsidR="00450528" w:rsidRDefault="00450528" w:rsidP="00450528">
      <w:pPr>
        <w:jc w:val="center"/>
        <w:rPr>
          <w:rFonts w:ascii="Times New Roman" w:hAnsi="Times New Roman" w:cs="Times New Roman"/>
          <w:sz w:val="28"/>
          <w:szCs w:val="28"/>
        </w:rPr>
      </w:pPr>
      <w:r>
        <w:rPr>
          <w:noProof/>
          <w:lang w:val="en-US"/>
        </w:rPr>
        <w:drawing>
          <wp:inline distT="0" distB="0" distL="0" distR="0" wp14:anchorId="380A5577" wp14:editId="210BA446">
            <wp:extent cx="3848402" cy="252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8402" cy="2524125"/>
                    </a:xfrm>
                    <a:prstGeom prst="rect">
                      <a:avLst/>
                    </a:prstGeom>
                  </pic:spPr>
                </pic:pic>
              </a:graphicData>
            </a:graphic>
          </wp:inline>
        </w:drawing>
      </w:r>
    </w:p>
    <w:p w14:paraId="678AC2E6" w14:textId="77777777" w:rsidR="004513C2" w:rsidRDefault="00450528" w:rsidP="00450528">
      <w:pPr>
        <w:rPr>
          <w:rFonts w:ascii="Times New Roman" w:hAnsi="Times New Roman" w:cs="Times New Roman"/>
          <w:sz w:val="28"/>
          <w:szCs w:val="28"/>
        </w:rPr>
      </w:pPr>
      <w:r>
        <w:rPr>
          <w:rFonts w:ascii="Times New Roman" w:hAnsi="Times New Roman" w:cs="Times New Roman"/>
          <w:sz w:val="28"/>
          <w:szCs w:val="28"/>
        </w:rPr>
        <w:lastRenderedPageBreak/>
        <w:t>Transmission rate (beta) is 0.0389; which gives the rate at which infection spreads. Recovery r</w:t>
      </w:r>
      <w:r w:rsidR="004513C2">
        <w:rPr>
          <w:rFonts w:ascii="Times New Roman" w:hAnsi="Times New Roman" w:cs="Times New Roman"/>
          <w:sz w:val="28"/>
          <w:szCs w:val="28"/>
        </w:rPr>
        <w:t xml:space="preserve">ate (gamma) is 0.01671; which gives the rate at which infected people recover. </w:t>
      </w:r>
    </w:p>
    <w:p w14:paraId="0688DCC2" w14:textId="1ACDBE66" w:rsidR="00450528" w:rsidRDefault="004513C2" w:rsidP="00450528">
      <w:pPr>
        <w:rPr>
          <w:rFonts w:ascii="Times New Roman" w:hAnsi="Times New Roman" w:cs="Times New Roman"/>
          <w:sz w:val="28"/>
          <w:szCs w:val="28"/>
        </w:rPr>
      </w:pPr>
      <w:r>
        <w:rPr>
          <w:rFonts w:ascii="Times New Roman" w:hAnsi="Times New Roman" w:cs="Times New Roman"/>
          <w:sz w:val="28"/>
          <w:szCs w:val="28"/>
        </w:rPr>
        <w:t>R naught turns out to be 2.33132. This means that on average, an infected person can spread the infection to 2.33 other people. Also it is greater than 1. That signifies the infection was on rise at that time, and strict measures were necessary. The lockdown and restrictions on number of people gathering were taken at that time owing to this R naught parameter.</w:t>
      </w:r>
    </w:p>
    <w:p w14:paraId="620E0C6B" w14:textId="489ADBEA" w:rsidR="004513C2" w:rsidRDefault="004513C2" w:rsidP="004513C2">
      <w:pPr>
        <w:jc w:val="center"/>
        <w:rPr>
          <w:rFonts w:ascii="Times New Roman" w:hAnsi="Times New Roman" w:cs="Times New Roman"/>
          <w:sz w:val="28"/>
          <w:szCs w:val="28"/>
        </w:rPr>
      </w:pPr>
      <w:r>
        <w:rPr>
          <w:noProof/>
          <w:lang w:val="en-US"/>
        </w:rPr>
        <w:drawing>
          <wp:inline distT="0" distB="0" distL="0" distR="0" wp14:anchorId="77F38469" wp14:editId="542B9945">
            <wp:extent cx="40386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8600" cy="2667000"/>
                    </a:xfrm>
                    <a:prstGeom prst="rect">
                      <a:avLst/>
                    </a:prstGeom>
                  </pic:spPr>
                </pic:pic>
              </a:graphicData>
            </a:graphic>
          </wp:inline>
        </w:drawing>
      </w:r>
    </w:p>
    <w:p w14:paraId="28DFD0ED" w14:textId="7B71BFBA" w:rsidR="004513C2" w:rsidRDefault="004513C2" w:rsidP="004513C2">
      <w:pPr>
        <w:rPr>
          <w:rFonts w:ascii="Times New Roman" w:hAnsi="Times New Roman" w:cs="Times New Roman"/>
          <w:sz w:val="28"/>
          <w:szCs w:val="28"/>
        </w:rPr>
      </w:pPr>
      <w:proofErr w:type="spellStart"/>
      <w:proofErr w:type="gramStart"/>
      <w:r w:rsidRPr="004513C2">
        <w:rPr>
          <w:rFonts w:ascii="Times New Roman" w:hAnsi="Times New Roman" w:cs="Times New Roman"/>
          <w:sz w:val="28"/>
          <w:szCs w:val="28"/>
        </w:rPr>
        <w:t>i</w:t>
      </w:r>
      <w:r>
        <w:rPr>
          <w:rFonts w:ascii="Times New Roman" w:hAnsi="Times New Roman" w:cs="Times New Roman"/>
          <w:sz w:val="28"/>
          <w:szCs w:val="28"/>
          <w:vertAlign w:val="subscript"/>
        </w:rPr>
        <w:t>max</w:t>
      </w:r>
      <w:proofErr w:type="spellEnd"/>
      <w:proofErr w:type="gramEnd"/>
      <w:r>
        <w:rPr>
          <w:rFonts w:ascii="Times New Roman" w:hAnsi="Times New Roman" w:cs="Times New Roman"/>
          <w:sz w:val="28"/>
          <w:szCs w:val="28"/>
        </w:rPr>
        <w:t xml:space="preserve"> is 20.8% at </w:t>
      </w:r>
      <w:proofErr w:type="spellStart"/>
      <w:r>
        <w:rPr>
          <w:rFonts w:ascii="Times New Roman" w:hAnsi="Times New Roman" w:cs="Times New Roman"/>
          <w:sz w:val="28"/>
          <w:szCs w:val="28"/>
        </w:rPr>
        <w:t>t</w:t>
      </w:r>
      <w:r>
        <w:rPr>
          <w:rFonts w:ascii="Times New Roman" w:hAnsi="Times New Roman" w:cs="Times New Roman"/>
          <w:sz w:val="28"/>
          <w:szCs w:val="28"/>
          <w:vertAlign w:val="subscript"/>
        </w:rPr>
        <w:t>max</w:t>
      </w:r>
      <w:proofErr w:type="spellEnd"/>
      <w:r>
        <w:rPr>
          <w:rFonts w:ascii="Times New Roman" w:hAnsi="Times New Roman" w:cs="Times New Roman"/>
          <w:sz w:val="28"/>
          <w:szCs w:val="28"/>
        </w:rPr>
        <w:t xml:space="preserve"> 504.6. That means that the proportion of infected people in the population at a time is 20.8%. And this peak will be reached within 500 days of onset of the virus in India.</w:t>
      </w:r>
    </w:p>
    <w:p w14:paraId="55D531B0" w14:textId="77777777" w:rsidR="004513C2" w:rsidRDefault="004513C2">
      <w:pPr>
        <w:rPr>
          <w:rFonts w:ascii="Times New Roman" w:hAnsi="Times New Roman" w:cs="Times New Roman"/>
          <w:sz w:val="28"/>
          <w:szCs w:val="28"/>
        </w:rPr>
      </w:pPr>
      <w:r>
        <w:rPr>
          <w:rFonts w:ascii="Times New Roman" w:hAnsi="Times New Roman" w:cs="Times New Roman"/>
          <w:sz w:val="28"/>
          <w:szCs w:val="28"/>
        </w:rPr>
        <w:br w:type="page"/>
      </w:r>
    </w:p>
    <w:p w14:paraId="7BEAD81D" w14:textId="6EE01529" w:rsidR="004513C2" w:rsidRDefault="004513C2" w:rsidP="004513C2">
      <w:pPr>
        <w:pStyle w:val="Heading1"/>
      </w:pPr>
      <w:r>
        <w:lastRenderedPageBreak/>
        <w:t>References</w:t>
      </w:r>
    </w:p>
    <w:p w14:paraId="6919FC6A" w14:textId="52ACA1E2" w:rsidR="004513C2" w:rsidRDefault="00691D39" w:rsidP="00691D39">
      <w:pPr>
        <w:pStyle w:val="ListParagraph"/>
        <w:numPr>
          <w:ilvl w:val="0"/>
          <w:numId w:val="6"/>
        </w:numPr>
        <w:rPr>
          <w:rFonts w:ascii="Times New Roman" w:hAnsi="Times New Roman" w:cs="Times New Roman"/>
          <w:sz w:val="28"/>
          <w:szCs w:val="28"/>
        </w:rPr>
      </w:pPr>
      <w:hyperlink r:id="rId15" w:history="1">
        <w:r w:rsidRPr="00691D39">
          <w:rPr>
            <w:rStyle w:val="Hyperlink"/>
            <w:rFonts w:ascii="Times New Roman" w:hAnsi="Times New Roman" w:cs="Times New Roman"/>
            <w:sz w:val="28"/>
            <w:szCs w:val="28"/>
          </w:rPr>
          <w:t>Estimating the parameters of susceptible-infected-recovered model of COVID-19 cases in India during lockdown periods</w:t>
        </w:r>
      </w:hyperlink>
    </w:p>
    <w:p w14:paraId="43CB3AC9" w14:textId="0213F652" w:rsidR="00691D39" w:rsidRDefault="00691D39" w:rsidP="00691D39">
      <w:pPr>
        <w:pStyle w:val="ListParagraph"/>
        <w:numPr>
          <w:ilvl w:val="0"/>
          <w:numId w:val="6"/>
        </w:numPr>
        <w:rPr>
          <w:rFonts w:ascii="Times New Roman" w:hAnsi="Times New Roman" w:cs="Times New Roman"/>
          <w:sz w:val="28"/>
          <w:szCs w:val="28"/>
        </w:rPr>
      </w:pPr>
      <w:hyperlink r:id="rId16" w:history="1">
        <w:r w:rsidRPr="00691D39">
          <w:rPr>
            <w:rStyle w:val="Hyperlink"/>
            <w:rFonts w:ascii="Times New Roman" w:hAnsi="Times New Roman" w:cs="Times New Roman"/>
            <w:sz w:val="28"/>
            <w:szCs w:val="28"/>
          </w:rPr>
          <w:t>Series on parameter estimation for differential equation on medium.com</w:t>
        </w:r>
      </w:hyperlink>
    </w:p>
    <w:p w14:paraId="52DD47A2" w14:textId="71B5CA93" w:rsidR="00691D39" w:rsidRDefault="00691D39" w:rsidP="00691D39">
      <w:pPr>
        <w:rPr>
          <w:rFonts w:ascii="Times New Roman" w:hAnsi="Times New Roman" w:cs="Times New Roman"/>
          <w:sz w:val="28"/>
          <w:szCs w:val="28"/>
        </w:rPr>
      </w:pPr>
      <w:r>
        <w:rPr>
          <w:rFonts w:ascii="Times New Roman" w:hAnsi="Times New Roman" w:cs="Times New Roman"/>
          <w:sz w:val="28"/>
          <w:szCs w:val="28"/>
        </w:rPr>
        <w:t>Dataset:</w:t>
      </w:r>
    </w:p>
    <w:p w14:paraId="7BD9E868" w14:textId="0C481990" w:rsidR="00691D39" w:rsidRDefault="00691D39" w:rsidP="00691D39">
      <w:pPr>
        <w:pStyle w:val="ListParagraph"/>
        <w:numPr>
          <w:ilvl w:val="0"/>
          <w:numId w:val="4"/>
        </w:numPr>
        <w:rPr>
          <w:rFonts w:ascii="Times New Roman" w:hAnsi="Times New Roman" w:cs="Times New Roman"/>
          <w:sz w:val="28"/>
          <w:szCs w:val="28"/>
        </w:rPr>
      </w:pPr>
      <w:hyperlink r:id="rId17" w:history="1">
        <w:r w:rsidRPr="00691D39">
          <w:rPr>
            <w:rStyle w:val="Hyperlink"/>
            <w:rFonts w:ascii="Times New Roman" w:hAnsi="Times New Roman" w:cs="Times New Roman"/>
            <w:sz w:val="28"/>
            <w:szCs w:val="28"/>
          </w:rPr>
          <w:t>https://github.com/datameet/covid19/blob/master/data/all_totals.json</w:t>
        </w:r>
      </w:hyperlink>
    </w:p>
    <w:p w14:paraId="45096302" w14:textId="5D9110AF" w:rsidR="00691D39" w:rsidRDefault="00691D39" w:rsidP="00691D39">
      <w:pPr>
        <w:rPr>
          <w:rFonts w:ascii="Times New Roman" w:hAnsi="Times New Roman" w:cs="Times New Roman"/>
          <w:sz w:val="28"/>
          <w:szCs w:val="28"/>
        </w:rPr>
      </w:pPr>
      <w:r>
        <w:rPr>
          <w:rFonts w:ascii="Times New Roman" w:hAnsi="Times New Roman" w:cs="Times New Roman"/>
          <w:sz w:val="28"/>
          <w:szCs w:val="28"/>
        </w:rPr>
        <w:t>Code:</w:t>
      </w:r>
    </w:p>
    <w:p w14:paraId="7C6C3097" w14:textId="0A88D5A2" w:rsidR="00691D39" w:rsidRPr="00691D39" w:rsidRDefault="00691D39" w:rsidP="00691D39">
      <w:pPr>
        <w:pStyle w:val="ListParagraph"/>
        <w:numPr>
          <w:ilvl w:val="0"/>
          <w:numId w:val="4"/>
        </w:numPr>
        <w:rPr>
          <w:rFonts w:ascii="Times New Roman" w:hAnsi="Times New Roman" w:cs="Times New Roman"/>
          <w:sz w:val="28"/>
          <w:szCs w:val="28"/>
        </w:rPr>
      </w:pPr>
      <w:hyperlink r:id="rId18" w:history="1">
        <w:r w:rsidRPr="00691D39">
          <w:rPr>
            <w:rStyle w:val="Hyperlink"/>
            <w:rFonts w:ascii="Times New Roman" w:hAnsi="Times New Roman" w:cs="Times New Roman"/>
            <w:sz w:val="28"/>
            <w:szCs w:val="28"/>
          </w:rPr>
          <w:t>https://colab.research.google.com/drive/14gPcTLPZB0XRJsZ1sUxuxRGf0phTLGF_?usp=sharing</w:t>
        </w:r>
      </w:hyperlink>
      <w:bookmarkStart w:id="0" w:name="_GoBack"/>
      <w:bookmarkEnd w:id="0"/>
    </w:p>
    <w:sectPr w:rsidR="00691D39" w:rsidRPr="00691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BBFCF" w14:textId="77777777" w:rsidR="00E72C86" w:rsidRDefault="00E72C86" w:rsidP="00145B6C">
      <w:pPr>
        <w:spacing w:after="0" w:line="240" w:lineRule="auto"/>
      </w:pPr>
      <w:r>
        <w:separator/>
      </w:r>
    </w:p>
  </w:endnote>
  <w:endnote w:type="continuationSeparator" w:id="0">
    <w:p w14:paraId="5C224F63" w14:textId="77777777" w:rsidR="00E72C86" w:rsidRDefault="00E72C86" w:rsidP="00145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AE674" w14:textId="77777777" w:rsidR="00E72C86" w:rsidRDefault="00E72C86" w:rsidP="00145B6C">
      <w:pPr>
        <w:spacing w:after="0" w:line="240" w:lineRule="auto"/>
      </w:pPr>
      <w:r>
        <w:separator/>
      </w:r>
    </w:p>
  </w:footnote>
  <w:footnote w:type="continuationSeparator" w:id="0">
    <w:p w14:paraId="5508E1B1" w14:textId="77777777" w:rsidR="00E72C86" w:rsidRDefault="00E72C86" w:rsidP="00145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78CA"/>
    <w:multiLevelType w:val="hybridMultilevel"/>
    <w:tmpl w:val="D9261642"/>
    <w:lvl w:ilvl="0" w:tplc="AD4232EC">
      <w:numFmt w:val="bullet"/>
      <w:lvlText w:val="-"/>
      <w:lvlJc w:val="left"/>
      <w:pPr>
        <w:ind w:left="720" w:hanging="360"/>
      </w:pPr>
      <w:rPr>
        <w:rFonts w:ascii="Cambria Math" w:eastAsiaTheme="minorEastAsia" w:hAnsi="Cambria Math"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A392D"/>
    <w:multiLevelType w:val="hybridMultilevel"/>
    <w:tmpl w:val="4CC2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E48D8"/>
    <w:multiLevelType w:val="hybridMultilevel"/>
    <w:tmpl w:val="A9743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C0F5B"/>
    <w:multiLevelType w:val="hybridMultilevel"/>
    <w:tmpl w:val="03C0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2722A9"/>
    <w:multiLevelType w:val="hybridMultilevel"/>
    <w:tmpl w:val="3864A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A1AD2"/>
    <w:multiLevelType w:val="hybridMultilevel"/>
    <w:tmpl w:val="4272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53"/>
    <w:rsid w:val="000860F4"/>
    <w:rsid w:val="00145B6C"/>
    <w:rsid w:val="00174D5C"/>
    <w:rsid w:val="001758D5"/>
    <w:rsid w:val="00176696"/>
    <w:rsid w:val="0018058C"/>
    <w:rsid w:val="001C1B2D"/>
    <w:rsid w:val="0029165E"/>
    <w:rsid w:val="00380F1E"/>
    <w:rsid w:val="0038299A"/>
    <w:rsid w:val="003F612A"/>
    <w:rsid w:val="00407431"/>
    <w:rsid w:val="00450528"/>
    <w:rsid w:val="004513C2"/>
    <w:rsid w:val="00474109"/>
    <w:rsid w:val="00532EE6"/>
    <w:rsid w:val="00691D39"/>
    <w:rsid w:val="006B2846"/>
    <w:rsid w:val="00700308"/>
    <w:rsid w:val="00731C4A"/>
    <w:rsid w:val="009D0F86"/>
    <w:rsid w:val="00A82BBD"/>
    <w:rsid w:val="00D56053"/>
    <w:rsid w:val="00E06816"/>
    <w:rsid w:val="00E158C3"/>
    <w:rsid w:val="00E72C86"/>
    <w:rsid w:val="00ED18A9"/>
    <w:rsid w:val="00ED6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1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0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6053"/>
    <w:rPr>
      <w:color w:val="0000FF"/>
      <w:u w:val="single"/>
    </w:rPr>
  </w:style>
  <w:style w:type="paragraph" w:styleId="ListParagraph">
    <w:name w:val="List Paragraph"/>
    <w:basedOn w:val="Normal"/>
    <w:uiPriority w:val="34"/>
    <w:qFormat/>
    <w:rsid w:val="00145B6C"/>
    <w:pPr>
      <w:ind w:left="720"/>
      <w:contextualSpacing/>
    </w:pPr>
  </w:style>
  <w:style w:type="paragraph" w:styleId="Header">
    <w:name w:val="header"/>
    <w:basedOn w:val="Normal"/>
    <w:link w:val="HeaderChar"/>
    <w:uiPriority w:val="99"/>
    <w:unhideWhenUsed/>
    <w:rsid w:val="00145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B6C"/>
  </w:style>
  <w:style w:type="paragraph" w:styleId="Footer">
    <w:name w:val="footer"/>
    <w:basedOn w:val="Normal"/>
    <w:link w:val="FooterChar"/>
    <w:uiPriority w:val="99"/>
    <w:unhideWhenUsed/>
    <w:rsid w:val="00145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B6C"/>
  </w:style>
  <w:style w:type="paragraph" w:styleId="BalloonText">
    <w:name w:val="Balloon Text"/>
    <w:basedOn w:val="Normal"/>
    <w:link w:val="BalloonTextChar"/>
    <w:uiPriority w:val="99"/>
    <w:semiHidden/>
    <w:unhideWhenUsed/>
    <w:rsid w:val="0038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F1E"/>
    <w:rPr>
      <w:rFonts w:ascii="Tahoma" w:hAnsi="Tahoma" w:cs="Tahoma"/>
      <w:sz w:val="16"/>
      <w:szCs w:val="16"/>
    </w:rPr>
  </w:style>
  <w:style w:type="character" w:styleId="PlaceholderText">
    <w:name w:val="Placeholder Text"/>
    <w:basedOn w:val="DefaultParagraphFont"/>
    <w:uiPriority w:val="99"/>
    <w:semiHidden/>
    <w:rsid w:val="00E06816"/>
    <w:rPr>
      <w:color w:val="808080"/>
    </w:rPr>
  </w:style>
  <w:style w:type="character" w:customStyle="1" w:styleId="Heading1Char">
    <w:name w:val="Heading 1 Char"/>
    <w:basedOn w:val="DefaultParagraphFont"/>
    <w:link w:val="Heading1"/>
    <w:uiPriority w:val="9"/>
    <w:rsid w:val="003F612A"/>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1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0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6053"/>
    <w:rPr>
      <w:color w:val="0000FF"/>
      <w:u w:val="single"/>
    </w:rPr>
  </w:style>
  <w:style w:type="paragraph" w:styleId="ListParagraph">
    <w:name w:val="List Paragraph"/>
    <w:basedOn w:val="Normal"/>
    <w:uiPriority w:val="34"/>
    <w:qFormat/>
    <w:rsid w:val="00145B6C"/>
    <w:pPr>
      <w:ind w:left="720"/>
      <w:contextualSpacing/>
    </w:pPr>
  </w:style>
  <w:style w:type="paragraph" w:styleId="Header">
    <w:name w:val="header"/>
    <w:basedOn w:val="Normal"/>
    <w:link w:val="HeaderChar"/>
    <w:uiPriority w:val="99"/>
    <w:unhideWhenUsed/>
    <w:rsid w:val="00145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B6C"/>
  </w:style>
  <w:style w:type="paragraph" w:styleId="Footer">
    <w:name w:val="footer"/>
    <w:basedOn w:val="Normal"/>
    <w:link w:val="FooterChar"/>
    <w:uiPriority w:val="99"/>
    <w:unhideWhenUsed/>
    <w:rsid w:val="00145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B6C"/>
  </w:style>
  <w:style w:type="paragraph" w:styleId="BalloonText">
    <w:name w:val="Balloon Text"/>
    <w:basedOn w:val="Normal"/>
    <w:link w:val="BalloonTextChar"/>
    <w:uiPriority w:val="99"/>
    <w:semiHidden/>
    <w:unhideWhenUsed/>
    <w:rsid w:val="0038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F1E"/>
    <w:rPr>
      <w:rFonts w:ascii="Tahoma" w:hAnsi="Tahoma" w:cs="Tahoma"/>
      <w:sz w:val="16"/>
      <w:szCs w:val="16"/>
    </w:rPr>
  </w:style>
  <w:style w:type="character" w:styleId="PlaceholderText">
    <w:name w:val="Placeholder Text"/>
    <w:basedOn w:val="DefaultParagraphFont"/>
    <w:uiPriority w:val="99"/>
    <w:semiHidden/>
    <w:rsid w:val="00E06816"/>
    <w:rPr>
      <w:color w:val="808080"/>
    </w:rPr>
  </w:style>
  <w:style w:type="character" w:customStyle="1" w:styleId="Heading1Char">
    <w:name w:val="Heading 1 Char"/>
    <w:basedOn w:val="DefaultParagraphFont"/>
    <w:link w:val="Heading1"/>
    <w:uiPriority w:val="9"/>
    <w:rsid w:val="003F612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4067">
      <w:bodyDiv w:val="1"/>
      <w:marLeft w:val="0"/>
      <w:marRight w:val="0"/>
      <w:marTop w:val="0"/>
      <w:marBottom w:val="0"/>
      <w:divBdr>
        <w:top w:val="none" w:sz="0" w:space="0" w:color="auto"/>
        <w:left w:val="none" w:sz="0" w:space="0" w:color="auto"/>
        <w:bottom w:val="none" w:sz="0" w:space="0" w:color="auto"/>
        <w:right w:val="none" w:sz="0" w:space="0" w:color="auto"/>
      </w:divBdr>
      <w:divsChild>
        <w:div w:id="1698459759">
          <w:marLeft w:val="446"/>
          <w:marRight w:val="0"/>
          <w:marTop w:val="0"/>
          <w:marBottom w:val="0"/>
          <w:divBdr>
            <w:top w:val="none" w:sz="0" w:space="0" w:color="auto"/>
            <w:left w:val="none" w:sz="0" w:space="0" w:color="auto"/>
            <w:bottom w:val="none" w:sz="0" w:space="0" w:color="auto"/>
            <w:right w:val="none" w:sz="0" w:space="0" w:color="auto"/>
          </w:divBdr>
        </w:div>
        <w:div w:id="267351531">
          <w:marLeft w:val="446"/>
          <w:marRight w:val="0"/>
          <w:marTop w:val="0"/>
          <w:marBottom w:val="0"/>
          <w:divBdr>
            <w:top w:val="none" w:sz="0" w:space="0" w:color="auto"/>
            <w:left w:val="none" w:sz="0" w:space="0" w:color="auto"/>
            <w:bottom w:val="none" w:sz="0" w:space="0" w:color="auto"/>
            <w:right w:val="none" w:sz="0" w:space="0" w:color="auto"/>
          </w:divBdr>
        </w:div>
        <w:div w:id="2117747190">
          <w:marLeft w:val="446"/>
          <w:marRight w:val="0"/>
          <w:marTop w:val="0"/>
          <w:marBottom w:val="0"/>
          <w:divBdr>
            <w:top w:val="none" w:sz="0" w:space="0" w:color="auto"/>
            <w:left w:val="none" w:sz="0" w:space="0" w:color="auto"/>
            <w:bottom w:val="none" w:sz="0" w:space="0" w:color="auto"/>
            <w:right w:val="none" w:sz="0" w:space="0" w:color="auto"/>
          </w:divBdr>
        </w:div>
      </w:divsChild>
    </w:div>
    <w:div w:id="334693858">
      <w:bodyDiv w:val="1"/>
      <w:marLeft w:val="0"/>
      <w:marRight w:val="0"/>
      <w:marTop w:val="0"/>
      <w:marBottom w:val="0"/>
      <w:divBdr>
        <w:top w:val="none" w:sz="0" w:space="0" w:color="auto"/>
        <w:left w:val="none" w:sz="0" w:space="0" w:color="auto"/>
        <w:bottom w:val="none" w:sz="0" w:space="0" w:color="auto"/>
        <w:right w:val="none" w:sz="0" w:space="0" w:color="auto"/>
      </w:divBdr>
    </w:div>
    <w:div w:id="363210090">
      <w:bodyDiv w:val="1"/>
      <w:marLeft w:val="0"/>
      <w:marRight w:val="0"/>
      <w:marTop w:val="0"/>
      <w:marBottom w:val="0"/>
      <w:divBdr>
        <w:top w:val="none" w:sz="0" w:space="0" w:color="auto"/>
        <w:left w:val="none" w:sz="0" w:space="0" w:color="auto"/>
        <w:bottom w:val="none" w:sz="0" w:space="0" w:color="auto"/>
        <w:right w:val="none" w:sz="0" w:space="0" w:color="auto"/>
      </w:divBdr>
      <w:divsChild>
        <w:div w:id="697586714">
          <w:marLeft w:val="0"/>
          <w:marRight w:val="0"/>
          <w:marTop w:val="0"/>
          <w:marBottom w:val="0"/>
          <w:divBdr>
            <w:top w:val="none" w:sz="0" w:space="0" w:color="auto"/>
            <w:left w:val="none" w:sz="0" w:space="0" w:color="auto"/>
            <w:bottom w:val="none" w:sz="0" w:space="0" w:color="auto"/>
            <w:right w:val="none" w:sz="0" w:space="0" w:color="auto"/>
          </w:divBdr>
          <w:divsChild>
            <w:div w:id="20299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060">
      <w:bodyDiv w:val="1"/>
      <w:marLeft w:val="0"/>
      <w:marRight w:val="0"/>
      <w:marTop w:val="0"/>
      <w:marBottom w:val="0"/>
      <w:divBdr>
        <w:top w:val="none" w:sz="0" w:space="0" w:color="auto"/>
        <w:left w:val="none" w:sz="0" w:space="0" w:color="auto"/>
        <w:bottom w:val="none" w:sz="0" w:space="0" w:color="auto"/>
        <w:right w:val="none" w:sz="0" w:space="0" w:color="auto"/>
      </w:divBdr>
    </w:div>
    <w:div w:id="1467352954">
      <w:bodyDiv w:val="1"/>
      <w:marLeft w:val="0"/>
      <w:marRight w:val="0"/>
      <w:marTop w:val="0"/>
      <w:marBottom w:val="0"/>
      <w:divBdr>
        <w:top w:val="none" w:sz="0" w:space="0" w:color="auto"/>
        <w:left w:val="none" w:sz="0" w:space="0" w:color="auto"/>
        <w:bottom w:val="none" w:sz="0" w:space="0" w:color="auto"/>
        <w:right w:val="none" w:sz="0" w:space="0" w:color="auto"/>
      </w:divBdr>
      <w:divsChild>
        <w:div w:id="711269423">
          <w:marLeft w:val="0"/>
          <w:marRight w:val="0"/>
          <w:marTop w:val="0"/>
          <w:marBottom w:val="0"/>
          <w:divBdr>
            <w:top w:val="none" w:sz="0" w:space="0" w:color="auto"/>
            <w:left w:val="none" w:sz="0" w:space="0" w:color="auto"/>
            <w:bottom w:val="none" w:sz="0" w:space="0" w:color="auto"/>
            <w:right w:val="none" w:sz="0" w:space="0" w:color="auto"/>
          </w:divBdr>
          <w:divsChild>
            <w:div w:id="774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lab.research.google.com/drive/14gPcTLPZB0XRJsZ1sUxuxRGf0phTLGF_?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atameet/covid19/blob/master/data/all_totals.json" TargetMode="External"/><Relationship Id="rId2" Type="http://schemas.openxmlformats.org/officeDocument/2006/relationships/styles" Target="styles.xml"/><Relationship Id="rId16" Type="http://schemas.openxmlformats.org/officeDocument/2006/relationships/hyperlink" Target="https://tavoglc.medium.com/list/differential-equations-298130f02d1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ubmed.ncbi.nlm.nih.gov/3283464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13</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Sheth</dc:creator>
  <cp:keywords/>
  <dc:description/>
  <cp:lastModifiedBy>Windows User</cp:lastModifiedBy>
  <cp:revision>11</cp:revision>
  <dcterms:created xsi:type="dcterms:W3CDTF">2022-11-10T19:26:00Z</dcterms:created>
  <dcterms:modified xsi:type="dcterms:W3CDTF">2022-11-16T14:11:00Z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e05da495-0311-45a4-a16a-f1adbcb3e40a</vt:lpwstr>
  </property>
</Properties>
</file>