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Hyundai Chatbot — Data Flow Guide</w:t>
      </w:r>
    </w:p>
    <w:p>
      <w:r>
        <w:t>Simple overview: Excel → Chunking → Embedding → Search → User Response</w:t>
      </w:r>
    </w:p>
    <w:p/>
    <w:p>
      <w:pPr>
        <w:pStyle w:val="Heading1"/>
      </w:pPr>
      <w:r>
        <w:t>1. How It Works (Big Picture)</w:t>
      </w:r>
    </w:p>
    <w:p>
      <w:r>
        <w:t>This chatbot does NOT use ChatGPT or any LLM to write answers. It reads FAQs from an Excel file, stores them in a vector database, and when a user asks a question it finds the closest matching FAQ and returns the stored answer word-for-word.</w:t>
      </w:r>
    </w:p>
    <w:p>
      <w:pPr>
        <w:pStyle w:val="Heading1"/>
      </w:pPr>
      <w:r>
        <w:t>2. Complete Data Flow</w:t>
      </w:r>
    </w:p>
    <w:p>
      <w:r>
        <w:rPr>
          <w:b/>
        </w:rPr>
        <w:t xml:space="preserve">Step 1 — Excel Data: </w:t>
      </w:r>
      <w:r>
        <w:t>File: data/hyundai_faq.xlsx with Question and Answer columns (~165 FAQ pairs).</w:t>
      </w:r>
    </w:p>
    <w:p>
      <w:r>
        <w:rPr>
          <w:b/>
        </w:rPr>
        <w:t xml:space="preserve">Step 2 — Load FAQs: </w:t>
      </w:r>
      <w:r>
        <w:t>data_loader.py reads Excel using pandas + openpyxl. Each valid row becomes one FAQ dict. Empty rows are skipped.</w:t>
      </w:r>
    </w:p>
    <w:p>
      <w:r>
        <w:rPr>
          <w:b/>
        </w:rPr>
        <w:t xml:space="preserve">Step 3 — Change Check: </w:t>
      </w:r>
      <w:r>
        <w:t>SHA-256 hash of Excel is compared with ingestion_meta.json. Re-index only if file changed, count changed, or embedding model changed.</w:t>
      </w:r>
    </w:p>
    <w:p>
      <w:r>
        <w:rPr>
          <w:b/>
        </w:rPr>
        <w:t xml:space="preserve">Step 4 — Chunking: </w:t>
      </w:r>
      <w:r>
        <w:t>ROW-WISE chunking (NOT fixed-size text splitting). 1 Excel row = 1 chunk/document. No character/token limits. Question text is embedded; Answer is stored in metadata only.</w:t>
      </w:r>
    </w:p>
    <w:p>
      <w:r>
        <w:rPr>
          <w:b/>
        </w:rPr>
        <w:t xml:space="preserve">Step 5 — Embedding: </w:t>
      </w:r>
      <w:r>
        <w:t>embeddings.py uses sentence-transformers. Model: BAAI/bge-m3 (1024 dimensions). normalize_embeddings=True. Only FAQ questions are embedded, not answers.</w:t>
      </w:r>
    </w:p>
    <w:p>
      <w:r>
        <w:rPr>
          <w:b/>
        </w:rPr>
        <w:t xml:space="preserve">Step 6 — Vector Store: </w:t>
      </w:r>
      <w:r>
        <w:t>chroma_db.py saves vectors in ChromaDB (HNSW index, cosine distance). Collection name: hyundai_faq. Stored at backend/chroma_db/.</w:t>
      </w:r>
    </w:p>
    <w:p>
      <w:r>
        <w:rPr>
          <w:b/>
        </w:rPr>
        <w:t xml:space="preserve">Step 7 — User Query: </w:t>
      </w:r>
      <w:r>
        <w:t>User types in ChatPage.jsx → POST /api/chat → app.py receives the message.</w:t>
      </w:r>
    </w:p>
    <w:p>
      <w:r>
        <w:rPr>
          <w:b/>
        </w:rPr>
        <w:t xml:space="preserve">Step 8 — Context &amp; Cleanup: </w:t>
      </w:r>
      <w:r>
        <w:t>context_service.py fixes typos (milage→mileage), detects vehicle model, resolves follow-ups like "its mileage" using chat context.</w:t>
      </w:r>
    </w:p>
    <w:p>
      <w:r>
        <w:rPr>
          <w:b/>
        </w:rPr>
        <w:t xml:space="preserve">Step 9 — Search: </w:t>
      </w:r>
      <w:r>
        <w:t>User question is embedded → ChromaDB finds top 12 similar FAQs → re-ranked (65% semantic + 35% vehicle match) → best match must score ≥ 0.55 similarity.</w:t>
      </w:r>
    </w:p>
    <w:p>
      <w:r>
        <w:rPr>
          <w:b/>
        </w:rPr>
        <w:t xml:space="preserve">Step 10 — Response: </w:t>
      </w:r>
      <w:r>
        <w:t>Stored Answer from Excel metadata is returned verbatim. suggestions.py adds follow-up chips. ChatPage.jsx displays the answer.</w:t>
      </w:r>
    </w:p>
    <w:p/>
    <w:p>
      <w:r>
        <w:t>Fallback: If LIGHTWEIGHT_MODE=true (Render free tier), embeddings are skipped and keyword search is used instead (min score 0.35).</w:t>
      </w:r>
    </w:p>
    <w:p>
      <w:pPr>
        <w:pStyle w:val="Heading1"/>
      </w:pPr>
      <w:r>
        <w:t>3.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Chunking method</w:t>
            </w:r>
          </w:p>
        </w:tc>
        <w:tc>
          <w:tcPr>
            <w:tcW w:type="dxa" w:w="4320"/>
          </w:tcPr>
          <w:p>
            <w:r>
              <w:t>Row-wise (1 FAQ = 1 chunk). No fixed-size or sliding-window splitting.</w:t>
            </w:r>
          </w:p>
        </w:tc>
      </w:tr>
      <w:tr>
        <w:tc>
          <w:tcPr>
            <w:tcW w:type="dxa" w:w="4320"/>
          </w:tcPr>
          <w:p>
            <w:r>
              <w:t>Chunk size limit</w:t>
            </w:r>
          </w:p>
        </w:tc>
        <w:tc>
          <w:tcPr>
            <w:tcW w:type="dxa" w:w="4320"/>
          </w:tcPr>
          <w:p>
            <w:r>
              <w:t>None — each chunk is one full question text.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BAAI/bge-m3 (local default). 1024-dim vectors.</w:t>
            </w:r>
          </w:p>
        </w:tc>
      </w:tr>
      <w:tr>
        <w:tc>
          <w:tcPr>
            <w:tcW w:type="dxa" w:w="4320"/>
          </w:tcPr>
          <w:p>
            <w:r>
              <w:t>normalize_embeddings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Similarity threshold</w:t>
            </w:r>
          </w:p>
        </w:tc>
        <w:tc>
          <w:tcPr>
            <w:tcW w:type="dxa" w:w="4320"/>
          </w:tcPr>
          <w:p>
            <w:r>
              <w:t>0.55 (cosine similarity; below this → "Sorry, no data found.")</w:t>
            </w:r>
          </w:p>
        </w:tc>
      </w:tr>
      <w:tr>
        <w:tc>
          <w:tcPr>
            <w:tcW w:type="dxa" w:w="4320"/>
          </w:tcPr>
          <w:p>
            <w:r>
              <w:t>Search top results</w:t>
            </w:r>
          </w:p>
        </w:tc>
        <w:tc>
          <w:tcPr>
            <w:tcW w:type="dxa" w:w="4320"/>
          </w:tcPr>
          <w:p>
            <w:r>
              <w:t>12 (n_results = min(12, total docs))</w:t>
            </w:r>
          </w:p>
        </w:tc>
      </w:tr>
      <w:tr>
        <w:tc>
          <w:tcPr>
            <w:tcW w:type="dxa" w:w="4320"/>
          </w:tcPr>
          <w:p>
            <w:r>
              <w:t>Re-rank formula</w:t>
            </w:r>
          </w:p>
        </w:tc>
        <w:tc>
          <w:tcPr>
            <w:tcW w:type="dxa" w:w="4320"/>
          </w:tcPr>
          <w:p>
            <w:r>
              <w:t>0.65 × semantic score + 0.35 × vehicle overlap score</w:t>
            </w:r>
          </w:p>
        </w:tc>
      </w:tr>
      <w:tr>
        <w:tc>
          <w:tcPr>
            <w:tcW w:type="dxa" w:w="4320"/>
          </w:tcPr>
          <w:p>
            <w:r>
              <w:t>Keyword fallback threshold</w:t>
            </w:r>
          </w:p>
        </w:tc>
        <w:tc>
          <w:tcPr>
            <w:tcW w:type="dxa" w:w="4320"/>
          </w:tcPr>
          <w:p>
            <w:r>
              <w:t>0.35 (when embeddings disabled)</w:t>
            </w:r>
          </w:p>
        </w:tc>
      </w:tr>
      <w:tr>
        <w:tc>
          <w:tcPr>
            <w:tcW w:type="dxa" w:w="4320"/>
          </w:tcPr>
          <w:p>
            <w:r>
              <w:t>ChromaDB index</w:t>
            </w:r>
          </w:p>
        </w:tc>
        <w:tc>
          <w:tcPr>
            <w:tcW w:type="dxa" w:w="4320"/>
          </w:tcPr>
          <w:p>
            <w:r>
              <w:t>HNSW with cosine distance</w:t>
            </w:r>
          </w:p>
        </w:tc>
      </w:tr>
      <w:tr>
        <w:tc>
          <w:tcPr>
            <w:tcW w:type="dxa" w:w="4320"/>
          </w:tcPr>
          <w:p>
            <w:r>
              <w:t>Collection name</w:t>
            </w:r>
          </w:p>
        </w:tc>
        <w:tc>
          <w:tcPr>
            <w:tcW w:type="dxa" w:w="4320"/>
          </w:tcPr>
          <w:p>
            <w:r>
              <w:t>hyundai_faq</w:t>
            </w:r>
          </w:p>
        </w:tc>
      </w:tr>
      <w:tr>
        <w:tc>
          <w:tcPr>
            <w:tcW w:type="dxa" w:w="4320"/>
          </w:tcPr>
          <w:p>
            <w:r>
              <w:t>LLM used?</w:t>
            </w:r>
          </w:p>
        </w:tc>
        <w:tc>
          <w:tcPr>
            <w:tcW w:type="dxa" w:w="4320"/>
          </w:tcPr>
          <w:p>
            <w:r>
              <w:t>No — answers are lookup only, never generated.</w:t>
            </w:r>
          </w:p>
        </w:tc>
      </w:tr>
    </w:tbl>
    <w:p>
      <w:pPr>
        <w:pStyle w:val="Heading1"/>
      </w:pPr>
      <w:r>
        <w:t>4. Libraries — What We Use Them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Read FAQ rows from Excel file</w:t>
            </w:r>
          </w:p>
        </w:tc>
      </w:tr>
      <w:tr>
        <w:tc>
          <w:tcPr>
            <w:tcW w:type="dxa" w:w="4320"/>
          </w:tcPr>
          <w:p>
            <w:r>
              <w:t>openpyxl</w:t>
            </w:r>
          </w:p>
        </w:tc>
        <w:tc>
          <w:tcPr>
            <w:tcW w:type="dxa" w:w="4320"/>
          </w:tcPr>
          <w:p>
            <w:r>
              <w:t>Excel .xlsx file engine for pandas</w:t>
            </w:r>
          </w:p>
        </w:tc>
      </w:tr>
      <w:tr>
        <w:tc>
          <w:tcPr>
            <w:tcW w:type="dxa" w:w="4320"/>
          </w:tcPr>
          <w:p>
            <w:r>
              <w:t>sentence-transformers</w:t>
            </w:r>
          </w:p>
        </w:tc>
        <w:tc>
          <w:tcPr>
            <w:tcW w:type="dxa" w:w="4320"/>
          </w:tcPr>
          <w:p>
            <w:r>
              <w:t>Convert text to embedding vectors (BGE-M3 model)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Store and search FAQ vectors (semantic search)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Backend REST API (/chat, /health, auth routes)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Run the FastAPI server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SQLite database for users, sessions, bookings, chat logs</w:t>
            </w:r>
          </w:p>
        </w:tc>
      </w:tr>
      <w:tr>
        <w:tc>
          <w:tcPr>
            <w:tcW w:type="dxa" w:w="4320"/>
          </w:tcPr>
          <w:p>
            <w:r>
              <w:t>PyJWT + bcrypt</w:t>
            </w:r>
          </w:p>
        </w:tc>
        <w:tc>
          <w:tcPr>
            <w:tcW w:type="dxa" w:w="4320"/>
          </w:tcPr>
          <w:p>
            <w:r>
              <w:t>Login tokens and password hashing</w:t>
            </w:r>
          </w:p>
        </w:tc>
      </w:tr>
      <w:tr>
        <w:tc>
          <w:tcPr>
            <w:tcW w:type="dxa" w:w="4320"/>
          </w:tcPr>
          <w:p>
            <w:r>
              <w:t>python-dotenv</w:t>
            </w:r>
          </w:p>
        </w:tc>
        <w:tc>
          <w:tcPr>
            <w:tcW w:type="dxa" w:w="4320"/>
          </w:tcPr>
          <w:p>
            <w:r>
              <w:t>Load settings from backend/.env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Validate API request/response data</w:t>
            </w:r>
          </w:p>
        </w:tc>
      </w:tr>
      <w:tr>
        <w:tc>
          <w:tcPr>
            <w:tcW w:type="dxa" w:w="4320"/>
          </w:tcPr>
          <w:p>
            <w:r>
              <w:t>React + Vite</w:t>
            </w:r>
          </w:p>
        </w:tc>
        <w:tc>
          <w:tcPr>
            <w:tcW w:type="dxa" w:w="4320"/>
          </w:tcPr>
          <w:p>
            <w:r>
              <w:t>Frontend UI (chat page, login, booking)</w:t>
            </w:r>
          </w:p>
        </w:tc>
      </w:tr>
    </w:tbl>
    <w:p>
      <w:pPr>
        <w:pStyle w:val="Heading1"/>
      </w:pPr>
      <w:r>
        <w:t>5. Key Files &amp; Their Role</w:t>
      </w:r>
    </w:p>
    <w:p>
      <w:r>
        <w:rPr>
          <w:b/>
        </w:rPr>
        <w:t>data/hyundai_faq.xlsx</w:t>
      </w:r>
    </w:p>
    <w:p>
      <w:r>
        <w:t>Source knowledge base. Two columns: Question and Answer. All chatbot answers come from here.</w:t>
      </w:r>
    </w:p>
    <w:p>
      <w:r>
        <w:rPr>
          <w:b/>
        </w:rPr>
        <w:t>backend/config.py</w:t>
      </w:r>
    </w:p>
    <w:p>
      <w:r>
        <w:t>Central settings: Excel path, embedding model, similarity threshold (0.55), JWT, email, CORS origins.</w:t>
      </w:r>
    </w:p>
    <w:p>
      <w:r>
        <w:rPr>
          <w:b/>
        </w:rPr>
        <w:t>backend/data_loader.py</w:t>
      </w:r>
    </w:p>
    <w:p>
      <w:r>
        <w:t>Reads Excel into FAQ list. Computes SHA-256 hash to detect when Excel file changes and re-index is needed.</w:t>
      </w:r>
    </w:p>
    <w:p>
      <w:r>
        <w:rPr>
          <w:b/>
        </w:rPr>
        <w:t>backend/embeddings.py</w:t>
      </w:r>
    </w:p>
    <w:p>
      <w:r>
        <w:t>Loads BGE-M3 model lazily. embed_texts() for bulk FAQ indexing; embed_query() for user questions at search time.</w:t>
      </w:r>
    </w:p>
    <w:p>
      <w:r>
        <w:rPr>
          <w:b/>
        </w:rPr>
        <w:t>backend/chroma_db.py</w:t>
      </w:r>
    </w:p>
    <w:p>
      <w:r>
        <w:t>Core RAG logic: ingest FAQs into ChromaDB, semantic search, re-ranking, keyword fallback, returns stored answers.</w:t>
      </w:r>
    </w:p>
    <w:p>
      <w:r>
        <w:rPr>
          <w:b/>
        </w:rPr>
        <w:t>backend/context_service.py</w:t>
      </w:r>
    </w:p>
    <w:p>
      <w:r>
        <w:t>Fixes typos, detects Hyundai model names, handles follow-up questions using chat context, blocks competitor cars.</w:t>
      </w:r>
    </w:p>
    <w:p>
      <w:r>
        <w:rPr>
          <w:b/>
        </w:rPr>
        <w:t>backend/app.py</w:t>
      </w:r>
    </w:p>
    <w:p>
      <w:r>
        <w:t>FastAPI main file. POST /chat runs the full pipeline. Starts background ingestion on server boot.</w:t>
      </w:r>
    </w:p>
    <w:p>
      <w:r>
        <w:rPr>
          <w:b/>
        </w:rPr>
        <w:t>backend/session_service.py</w:t>
      </w:r>
    </w:p>
    <w:p>
      <w:r>
        <w:t>Saves last_vehicle and last_topic so "what about mileage?" works after asking about Creta.</w:t>
      </w:r>
    </w:p>
    <w:p>
      <w:r>
        <w:rPr>
          <w:b/>
        </w:rPr>
        <w:t>frontend/src/pages/ChatPage.jsx</w:t>
      </w:r>
    </w:p>
    <w:p>
      <w:r>
        <w:t>Chat UI. Sends user message to /api/chat, shows bot answer and follow-up suggestion chips.</w:t>
      </w:r>
    </w:p>
    <w:p>
      <w:r>
        <w:rPr>
          <w:b/>
        </w:rPr>
        <w:t>frontend/src/components/MessageBubble.jsx</w:t>
      </w:r>
    </w:p>
    <w:p>
      <w:r>
        <w:t>Renders each chat message bubble (user vs bot). No copy button — plain text display only.</w:t>
      </w:r>
    </w:p>
    <w:p>
      <w:r>
        <w:rPr>
          <w:b/>
        </w:rPr>
        <w:t>scripts/prebuild_chroma.py</w:t>
      </w:r>
    </w:p>
    <w:p>
      <w:r>
        <w:t>Build-time script for Render deploy — pre-indexes ChromaDB before server starts (saves memory).</w:t>
      </w:r>
    </w:p>
    <w:p>
      <w:r>
        <w:rPr>
          <w:b/>
        </w:rPr>
        <w:t>backend/email_service.py</w:t>
      </w:r>
    </w:p>
    <w:p>
      <w:r>
        <w:t>Sends OTP emails via Brevo (login/register). Separate from FAQ pipeline.</w:t>
      </w:r>
    </w:p>
    <w:p>
      <w:pPr>
        <w:pStyle w:val="Heading1"/>
      </w:pPr>
      <w:r>
        <w:t>6. Copy Button Status</w:t>
      </w:r>
    </w:p>
    <w:p>
      <w:r>
        <w:t>The copy button has been REMOVED from the chat UI. MessageBubble.jsx only shows message text in a &lt;p&gt; tag — there is no clipboard/copy functionality in any frontend file. You do NOT need to do anything else for the copy button.</w:t>
      </w:r>
    </w:p>
    <w:p>
      <w:pPr>
        <w:pStyle w:val="Heading1"/>
      </w:pPr>
      <w:r>
        <w:t>7. Simple Flow Diagram</w:t>
      </w:r>
    </w:p>
    <w:p>
      <w:r>
        <w:rPr>
          <w:rFonts w:ascii="Consolas" w:hAnsi="Consolas"/>
          <w:sz w:val="18"/>
        </w:rPr>
        <w:t>Excel (hyundai_faq.xlsx)</w:t>
        <w:br/>
        <w:t xml:space="preserve">    ↓  pandas + openpyxl</w:t>
        <w:br/>
        <w:t>data_loader.py  (1 row = 1 FAQ chunk)</w:t>
        <w:br/>
        <w:t xml:space="preserve">    ↓  sentence-transformers (embed questions)</w:t>
        <w:br/>
        <w:t>embeddings.py</w:t>
        <w:br/>
        <w:t xml:space="preserve">    ↓  store vectors + answer metadata</w:t>
        <w:br/>
        <w:t>chroma_db.py → ChromaDB (backend/chroma_db/)</w:t>
        <w:br/>
        <w:t xml:space="preserve">    ↓</w:t>
        <w:br/>
        <w:t>User types question in ChatPage.jsx</w:t>
        <w:br/>
        <w:t xml:space="preserve">    ↓  POST /api/chat</w:t>
        <w:br/>
        <w:t>app.py → context_service.py (fix typos, detect car)</w:t>
        <w:br/>
        <w:t xml:space="preserve">    ↓  embed query + vector search</w:t>
        <w:br/>
        <w:t>chroma_db.py (top 12 → re-rank → threshold 0.55)</w:t>
        <w:br/>
        <w:t xml:space="preserve">    ↓  return stored Answer (no LLM)</w:t>
        <w:br/>
        <w:t>ChatPage.jsx shows answer + suggestions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