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bookmarkStart w:name="_Hlk132798351" w:id="0"/>
      <w:r>
        <w:rPr>
          <w:rFonts w:ascii="Open Sans" w:cs="Open Sans" w:hAnsi="Open Sans" w:eastAsia="Open Sans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Optimize your cover letter to get more job interviews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free cover letter template will help you write an ATS-friendly cover letter. But how do you know what the hiring manager is looking for? What skills and experience should you include to show you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the best candidate?</w:t>
      </w:r>
    </w:p>
    <w:p>
      <w:pPr>
        <w:pStyle w:val="Body"/>
        <w:rPr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Jobscan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"https://www.jobscan.co/cover-letter-checker?utm_medium=referral&amp;utm_source=cover-letter-templates&amp;utm_campaign=cover-letter-templates&amp;utm_content=internal-link"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cover letter checker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helps you optimize your cover letter for each job listing so that your application is more attractive to recruiters and hiring managers.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An optimized cover letter leads to more responses, more interviews, and more offers for the jobs you 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really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want.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Honestly,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like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floodgates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opened. Within a week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…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I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was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absolutely flooded with contacts and people reaching out.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"https://www.jobscan.co/blog/kelly-built-a-network-and-landed-a-job-in-a-new-city-using-jobscans-linkedin-optimization?utm_medium=referral&amp;utm_source=cover-letter-templates&amp;utm_campaign=cover-letter-templates&amp;utm_content=internal-link"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Kelly, South Carolina, Jobscan User</w:t>
      </w:r>
      <w:r>
        <w:rPr/>
        <w:fldChar w:fldCharType="end" w:fldLock="0"/>
      </w: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 the greatest tool that I have seen when it comes to searching for jobs.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"https://www.jobscan.co/blog/why-this-career-coach-uses-jobscan?utm_medium=referral&amp;utm_source=cover-letter-templates&amp;utm_campaign=cover-letter-templates&amp;utm_content=internal-link"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Mark Stark, Career Success Coach</w:t>
      </w:r>
      <w:r>
        <w:rPr/>
        <w:fldChar w:fldCharType="end" w:fldLock="0"/>
      </w: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</w:p>
    <w:p>
      <w:pPr>
        <w:pStyle w:val="Body"/>
        <w:rPr>
          <w:rStyle w:val="None"/>
          <w:rFonts w:ascii="Open Sans" w:cs="Open Sans" w:hAnsi="Open Sans" w:eastAsia="Open Sans"/>
          <w:i w:val="1"/>
          <w:iCs w:val="1"/>
        </w:rPr>
      </w:pP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We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re seeing easily 30% or more increase in calls from recruiters when our students use Jobscan to tailor their resumes.</w:t>
      </w:r>
      <w:r>
        <w:rPr>
          <w:rStyle w:val="None"/>
          <w:rFonts w:ascii="Open Sans" w:cs="Open Sans" w:hAnsi="Open Sans" w:eastAsia="Open Sans"/>
          <w:i w:val="1"/>
          <w:iCs w:val="1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"https://www.jobscan.co/blog/jobscan-case-study-baylor-university?utm_medium=referral&amp;utm_source=cover-letter-templates&amp;utm_campaign=cover-letter-templates&amp;utm_content=internal-link"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Jeffrey Stubbs, Director, Baylor University Career Center</w:t>
      </w:r>
      <w:r>
        <w:rPr/>
        <w:fldChar w:fldCharType="end" w:fldLock="0"/>
      </w:r>
    </w:p>
    <w:p>
      <w:pPr>
        <w:pStyle w:val="Body"/>
        <w:rPr>
          <w:rStyle w:val="None"/>
          <w:rFonts w:ascii="Open Sans" w:cs="Open Sans" w:hAnsi="Open Sans" w:eastAsia="Open Sans"/>
        </w:rPr>
      </w:pP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It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 frustrating to apply for dozens of jobs and not get any interviews. Use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"https://www.jobscan.co/?utm_medium=referral&amp;utm_source=cover-letter-templates&amp;utm_campaign=cover-letter-templates&amp;utm_content=internal-link"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fr-FR"/>
        </w:rPr>
        <w:t>Jobscan</w:t>
      </w:r>
      <w:r>
        <w:rPr/>
        <w:fldChar w:fldCharType="end" w:fldLock="0"/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to optimize your resume, cover letter, and LinkedIn profile.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14:textFill>
            <w14:solidFill>
              <w14:srgbClr w14:val="FC9400"/>
            </w14:solidFill>
          </w14:textFill>
        </w:rPr>
      </w:pPr>
      <w:r>
        <w:rPr>
          <w:rStyle w:val="None"/>
          <w:rFonts w:ascii="Open Sans" w:cs="Open Sans" w:hAnsi="Open Sans" w:eastAsia="Open Sans"/>
          <w:b w:val="1"/>
          <w:bCs w:val="1"/>
          <w:outline w:val="0"/>
          <w:color w:val="fc9400"/>
          <w:u w:color="fc9400"/>
          <w:rtl w:val="0"/>
          <w:lang w:val="en-US"/>
          <w14:textFill>
            <w14:solidFill>
              <w14:srgbClr w14:val="FC9400"/>
            </w14:solidFill>
          </w14:textFill>
        </w:rPr>
        <w:t>90% of Jobscan Premium users landed an interview.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Jobscan users have been hired by:</w:t>
      </w:r>
    </w:p>
    <w:p>
      <w:pPr>
        <w:pStyle w:val="Body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952" r="0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55424" r="0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jc w:val="center"/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Body"/>
        <w:tabs>
          <w:tab w:val="right" w:pos="10080"/>
        </w:tabs>
        <w:spacing w:line="252" w:lineRule="auto"/>
        <w:jc w:val="center"/>
        <w:rPr>
          <w:rStyle w:val="None"/>
          <w:rFonts w:ascii="Verdana" w:cs="Verdana" w:hAnsi="Verdana" w:eastAsia="Verdana"/>
          <w:b w:val="1"/>
          <w:bCs w:val="1"/>
          <w:sz w:val="40"/>
          <w:szCs w:val="40"/>
        </w:rPr>
      </w:pPr>
      <w:r>
        <w:rPr>
          <w:rStyle w:val="None"/>
          <w:rFonts w:ascii="Open Sans" w:cs="Open Sans" w:hAnsi="Open Sans" w:eastAsia="Open San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inline distT="0" distB="0" distL="0" distR="0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>
      <w:pPr>
        <w:pStyle w:val="Body"/>
        <w:jc w:val="center"/>
        <w:sectPr>
          <w:headerReference w:type="default" r:id="rId6"/>
          <w:footerReference w:type="default" r:id="rId7"/>
          <w:pgSz w:w="12240" w:h="15840" w:orient="portrait"/>
          <w:pgMar w:top="1008" w:right="1008" w:bottom="1008" w:left="1008" w:header="0" w:footer="720"/>
          <w:pgNumType w:start="1"/>
          <w:bidi w:val="0"/>
        </w:sectPr>
      </w:pPr>
    </w:p>
    <w:p>
      <w:pPr>
        <w:pStyle w:val="Body"/>
        <w:tabs>
          <w:tab w:val="right" w:pos="10080"/>
        </w:tabs>
        <w:rPr>
          <w:rStyle w:val="None"/>
          <w:rFonts w:ascii="Cambria" w:cs="Cambria" w:hAnsi="Cambria" w:eastAsia="Cambria"/>
        </w:rPr>
      </w:pPr>
      <w:r>
        <w:rPr>
          <w:rStyle w:val="None"/>
          <w:rFonts w:ascii="Cambria" w:hAnsi="Cambria"/>
          <w:b w:val="1"/>
          <w:bCs w:val="1"/>
          <w:sz w:val="40"/>
          <w:szCs w:val="40"/>
          <w:rtl w:val="0"/>
        </w:rPr>
        <w:t>Benjamin Henderson</w:t>
      </w:r>
      <w:r>
        <w:rPr>
          <w:rStyle w:val="None"/>
          <w:rFonts w:ascii="Cambria" w:hAnsi="Cambria"/>
          <w:rtl w:val="0"/>
        </w:rPr>
        <w:t xml:space="preserve">  </w:t>
        <w:tab/>
      </w:r>
    </w:p>
    <w:p>
      <w:pPr>
        <w:pStyle w:val="Body"/>
        <w:tabs>
          <w:tab w:val="right" w:pos="10080"/>
        </w:tabs>
        <w:rPr>
          <w:rStyle w:val="None"/>
          <w:rFonts w:ascii="Cambria" w:cs="Cambria" w:hAnsi="Cambria" w:eastAsia="Cambria"/>
          <w:sz w:val="24"/>
          <w:szCs w:val="24"/>
        </w:rPr>
      </w:pPr>
      <w:r>
        <w:rPr>
          <w:rStyle w:val="None"/>
          <w:rFonts w:ascii="Cambria" w:hAnsi="Cambria"/>
          <w:sz w:val="24"/>
          <w:szCs w:val="24"/>
          <w:rtl w:val="0"/>
          <w:lang w:val="nl-NL"/>
        </w:rPr>
        <w:t xml:space="preserve">Phoenix, AZ 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 xml:space="preserve">• </w:t>
      </w:r>
      <w:r>
        <w:rPr>
          <w:rStyle w:val="None"/>
          <w:rFonts w:ascii="Cambria" w:hAnsi="Cambria"/>
          <w:sz w:val="24"/>
          <w:szCs w:val="24"/>
          <w:rtl w:val="0"/>
        </w:rPr>
        <w:t>(555) 555-1234</w:t>
      </w:r>
    </w:p>
    <w:p>
      <w:pPr>
        <w:pStyle w:val="Body"/>
        <w:tabs>
          <w:tab w:val="right" w:pos="10080"/>
        </w:tabs>
        <w:rPr>
          <w:rStyle w:val="None"/>
          <w:rFonts w:ascii="Cambria" w:cs="Cambria" w:hAnsi="Cambria" w:eastAsia="Cambria"/>
          <w:sz w:val="24"/>
          <w:szCs w:val="24"/>
        </w:rPr>
      </w:pPr>
      <w:r>
        <w:rPr>
          <w:rStyle w:val="None"/>
          <w:rFonts w:ascii="Cambria" w:hAnsi="Cambria"/>
          <w:sz w:val="24"/>
          <w:szCs w:val="24"/>
          <w:rtl w:val="0"/>
        </w:rPr>
        <w:t>benhenderson@email.com</w:t>
      </w:r>
    </w:p>
    <w:p>
      <w:pPr>
        <w:pStyle w:val="Body"/>
        <w:spacing w:line="259" w:lineRule="auto"/>
        <w:rPr>
          <w:rStyle w:val="None"/>
          <w:rFonts w:ascii="Cambria" w:cs="Cambria" w:hAnsi="Cambria" w:eastAsia="Cambria"/>
          <w:sz w:val="24"/>
          <w:szCs w:val="24"/>
        </w:rPr>
      </w:pPr>
    </w:p>
    <w:p>
      <w:pPr>
        <w:pStyle w:val="Body"/>
        <w:spacing w:line="259" w:lineRule="auto"/>
        <w:rPr>
          <w:rStyle w:val="None"/>
          <w:rFonts w:ascii="Cambria" w:cs="Cambria" w:hAnsi="Cambria" w:eastAsia="Cambria"/>
          <w:sz w:val="24"/>
          <w:szCs w:val="24"/>
        </w:rPr>
      </w:pPr>
      <w:r>
        <w:rPr>
          <w:rStyle w:val="None"/>
          <w:rFonts w:ascii="Cambria" w:hAnsi="Cambria"/>
          <w:sz w:val="24"/>
          <w:szCs w:val="24"/>
          <w:rtl w:val="0"/>
          <w:lang w:val="en-US"/>
        </w:rPr>
        <w:t>April 14, 2023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Ms. Janet Ramos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VP Marketing</w:t>
      </w:r>
    </w:p>
    <w:p>
      <w:pPr>
        <w:pStyle w:val="Body"/>
        <w:spacing w:line="259" w:lineRule="auto"/>
        <w:rPr>
          <w:rStyle w:val="None"/>
          <w:rFonts w:ascii="Cambria" w:cs="Cambria" w:hAnsi="Cambria" w:eastAsia="Cambria"/>
          <w:sz w:val="24"/>
          <w:szCs w:val="24"/>
        </w:rPr>
      </w:pPr>
      <w:r>
        <w:rPr>
          <w:rStyle w:val="None"/>
          <w:rFonts w:ascii="Cambria" w:hAnsi="Cambria"/>
          <w:sz w:val="24"/>
          <w:szCs w:val="24"/>
          <w:rtl w:val="0"/>
          <w:lang w:val="en-US"/>
        </w:rPr>
        <w:t>Media Raven Inc.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1515 Market St.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Los Angeles, CA 55555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Dear Ms. Ramos: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I read your advertisement for a marketing manager at Media Raven Inc. with great interest. If you are seeking to augment your leadership team with an experienced and accomplished marketing professional, please consider my enclosed resume.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As JKL Company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s marketing manager since 2018, I directed all phases of both the creative and technical elements of marketing initiatives including data mining, brand creation, print/web collateral development, lead generation, channel partner cultivation, customer segmentation/profiling, as well as CRM and acquisition strategies.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 </w:t>
        <w:br w:type="textWrapping"/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I offer a history of proven results, as evidenced by the following marketing accomplishments for my current employer: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Style w:val="None"/>
          <w:rFonts w:ascii="Cambria" w:hAnsi="Cambria"/>
          <w:sz w:val="24"/>
          <w:szCs w:val="24"/>
          <w:rtl w:val="0"/>
          <w:lang w:val="en-US"/>
        </w:rPr>
        <w:t>Captured a 28% expansion in customer base since 2018,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 </w:t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achieved during a period of overall decline in the retail industry.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Style w:val="None"/>
          <w:rFonts w:ascii="Cambria" w:hAnsi="Cambria"/>
          <w:sz w:val="24"/>
          <w:szCs w:val="24"/>
          <w:rtl w:val="0"/>
          <w:lang w:val="en-US"/>
        </w:rPr>
        <w:t>Led national marketing campaign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 </w:t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(comprised of trade show, media, and PR initiatives) of my company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s newly launched technology services division.</w:t>
      </w:r>
    </w:p>
    <w:p>
      <w:pPr>
        <w:pStyle w:val="Body"/>
        <w:numPr>
          <w:ilvl w:val="0"/>
          <w:numId w:val="2"/>
        </w:numPr>
        <w:bidi w:val="0"/>
        <w:spacing w:after="160" w:line="259" w:lineRule="auto"/>
        <w:ind w:right="0"/>
        <w:jc w:val="left"/>
        <w:rPr>
          <w:rFonts w:ascii="Cambria" w:hAnsi="Cambria"/>
          <w:sz w:val="24"/>
          <w:szCs w:val="24"/>
          <w:rtl w:val="0"/>
          <w:lang w:val="en-US"/>
        </w:rPr>
      </w:pPr>
      <w:r>
        <w:rPr>
          <w:rStyle w:val="None"/>
          <w:rFonts w:ascii="Cambria" w:hAnsi="Cambria"/>
          <w:sz w:val="24"/>
          <w:szCs w:val="24"/>
          <w:rtl w:val="0"/>
          <w:lang w:val="en-US"/>
        </w:rPr>
        <w:t>Developed and executed SEO strategy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 </w:t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that achieved and sustained top 3 rankings on Google (organic, nonpaid results) for key product search terms.</w:t>
      </w:r>
    </w:p>
    <w:p>
      <w:pPr>
        <w:pStyle w:val="Body"/>
        <w:spacing w:line="259" w:lineRule="auto"/>
        <w:rPr>
          <w:rStyle w:val="None"/>
          <w:rFonts w:ascii="Cambria" w:cs="Cambria" w:hAnsi="Cambria" w:eastAsia="Cambria"/>
          <w:sz w:val="24"/>
          <w:szCs w:val="24"/>
          <w:lang w:val="en-US"/>
        </w:rPr>
      </w:pPr>
    </w:p>
    <w:p>
      <w:pPr>
        <w:pStyle w:val="Body"/>
        <w:spacing w:line="259" w:lineRule="auto"/>
        <w:rPr>
          <w:rStyle w:val="None"/>
          <w:rFonts w:ascii="Cambria" w:cs="Cambria" w:hAnsi="Cambria" w:eastAsia="Cambria"/>
          <w:sz w:val="24"/>
          <w:szCs w:val="24"/>
        </w:rPr>
      </w:pPr>
      <w:r>
        <w:rPr>
          <w:rStyle w:val="None"/>
          <w:rFonts w:ascii="Cambria" w:hAnsi="Cambria"/>
          <w:sz w:val="24"/>
          <w:szCs w:val="24"/>
          <w:rtl w:val="0"/>
          <w:lang w:val="en-US"/>
        </w:rPr>
        <w:t>Given the opportunity, I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’</w:t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m confident in my ability to achieve similar groundbreaking marketing results for Media Raven, Inc.</w:t>
      </w:r>
      <w:r>
        <w:rPr>
          <w:rStyle w:val="None"/>
          <w:rFonts w:ascii="Cambria" w:hAnsi="Cambria" w:hint="default"/>
          <w:sz w:val="24"/>
          <w:szCs w:val="24"/>
          <w:rtl w:val="0"/>
          <w:lang w:val="en-US"/>
        </w:rPr>
        <w:t> </w:t>
        <w:br w:type="textWrapping"/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Feel free to call me at 525-545-56655 or email me at mariejones@gmail.com to arrange a meeting. I look forward to speaking with you.</w:t>
      </w:r>
      <w:r>
        <w:rPr>
          <w:rStyle w:val="None"/>
          <w:rFonts w:ascii="Cambria" w:cs="Cambria" w:hAnsi="Cambria" w:eastAsia="Cambria"/>
          <w:sz w:val="24"/>
          <w:szCs w:val="24"/>
          <w:lang w:val="en-US"/>
        </w:rPr>
        <w:br w:type="textWrapping"/>
        <w:br w:type="textWrapping"/>
      </w:r>
      <w:r>
        <w:rPr>
          <w:rStyle w:val="None"/>
          <w:rFonts w:ascii="Cambria" w:hAnsi="Cambria"/>
          <w:sz w:val="24"/>
          <w:szCs w:val="24"/>
          <w:rtl w:val="0"/>
          <w:lang w:val="en-US"/>
        </w:rPr>
        <w:t>Sincerely,</w:t>
      </w:r>
    </w:p>
    <w:p>
      <w:pPr>
        <w:pStyle w:val="Body"/>
        <w:spacing w:line="259" w:lineRule="auto"/>
      </w:pPr>
      <w:r>
        <w:rPr>
          <w:rStyle w:val="None"/>
          <w:rFonts w:ascii="Cambria" w:hAnsi="Cambria"/>
          <w:sz w:val="24"/>
          <w:szCs w:val="24"/>
          <w:rtl w:val="0"/>
          <w:lang w:val="en-US"/>
        </w:rPr>
        <w:t>Benjamin Henderson</w:t>
      </w:r>
    </w:p>
    <w:sectPr>
      <w:headerReference w:type="default" r:id="rId8"/>
      <w:pgSz w:w="12240" w:h="15840" w:orient="portrait"/>
      <w:pgMar w:top="1440" w:right="1440" w:bottom="1440" w:left="1440" w:header="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Open Sans">
    <w:charset w:val="00"/>
    <w:family w:val="roman"/>
    <w:pitch w:val="default"/>
  </w:font>
  <w:font w:name="Verdan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Open Sans" w:cs="Open Sans" w:hAnsi="Open Sans" w:eastAsia="Open Sans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Open Sans" w:cs="Open Sans" w:hAnsi="Open Sans" w:eastAsia="Open Sans"/>
      <w:i w:val="1"/>
      <w:i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Open Sans" w:cs="Open Sans" w:hAnsi="Open Sans" w:eastAsia="Open Sans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