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46E7A"/>
          <w:sz w:val="22"/>
          <w:szCs w:val="22"/>
        </w:rPr>
        <w:t xml:space="preserve">SOFTWARE REQUIREMENTS SPECIFICATION</w:t>
      </w:r>
    </w:p>
    <w:p>
      <w:pPr>
        <w:pBdr>
          <w:bottom w:val="single" w:color="0D1B4B" w:sz="12" w:space="4"/>
        </w:pBdr>
        <w:spacing w:after="140"/>
        <w:jc w:val="center"/>
      </w:pPr>
      <w:r>
        <w:rPr>
          <w:rFonts w:ascii="Calibri" w:cs="Calibri" w:eastAsia="Calibri" w:hAnsi="Calibri"/>
          <w:b/>
          <w:bCs/>
          <w:color w:val="0D1B4B"/>
          <w:sz w:val="60"/>
          <w:szCs w:val="60"/>
        </w:rPr>
        <w:t xml:space="preserve">Society Management App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565C0"/>
          <w:sz w:val="32"/>
          <w:szCs w:val="32"/>
        </w:rPr>
        <w:t xml:space="preserve">Phase 1 — Owner &amp; Tenant Mobile Application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46E7A"/>
          <w:sz w:val="24"/>
          <w:szCs w:val="24"/>
        </w:rPr>
        <w:t xml:space="preserve">Residential Apartment &amp; Flat Management Platform</w:t>
      </w:r>
    </w:p>
    <w:p>
      <w:pP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</w:tblGrid>
      <w:tr>
        <w:tc>
          <w:tcPr>
            <w:tcW w:type="dxa" w:w="2600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Society Management App — SRS</w:t>
            </w:r>
          </w:p>
        </w:tc>
      </w:tr>
      <w:tr>
        <w:tc>
          <w:tcPr>
            <w:tcW w:type="dxa" w:w="2600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v2.0</w:t>
            </w:r>
          </w:p>
        </w:tc>
      </w:tr>
      <w:tr>
        <w:tc>
          <w:tcPr>
            <w:tcW w:type="dxa" w:w="2600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Phase 1 — Owner &amp; Tenant App</w:t>
            </w:r>
          </w:p>
        </w:tc>
      </w:tr>
      <w:tr>
        <w:tc>
          <w:tcPr>
            <w:tcW w:type="dxa" w:w="2600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May 2026</w:t>
            </w:r>
          </w:p>
        </w:tc>
      </w:tr>
      <w:tr>
        <w:tc>
          <w:tcPr>
            <w:tcW w:type="dxa" w:w="2600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Client Proposal Document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Phase 1 covers the complete Owner &amp; Tenant mobile app.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Admin Panel (Phase 2) and Guard Interface (Phase 3) will be documented separately.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Table of Contents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/>
          <w:bCs/>
          <w:color w:val="0D1B4B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Introduction &amp; Project Overview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3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/>
          <w:bCs/>
          <w:color w:val="0D1B4B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Project Phases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3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/>
          <w:bCs/>
          <w:color w:val="0D1B4B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User Roles — Phase 1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4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/>
          <w:bCs/>
          <w:color w:val="0D1B4B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Flat Status Logic — Self-Occupied vs. Rented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4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/>
          <w:bCs/>
          <w:color w:val="0D1B4B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Feature Modules — Detailed Description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5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546E7A"/>
          <w:sz w:val="21"/>
          <w:szCs w:val="21"/>
        </w:rPr>
        <w:t xml:space="preserve">   5.1  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Owner &amp; Tenant Registration / Onboarding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5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546E7A"/>
          <w:sz w:val="21"/>
          <w:szCs w:val="21"/>
        </w:rPr>
        <w:t xml:space="preserve">   5.2  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Maintenance Billing &amp; Payment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6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546E7A"/>
          <w:sz w:val="21"/>
          <w:szCs w:val="21"/>
        </w:rPr>
        <w:t xml:space="preserve">   5.3  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Notice Board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7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546E7A"/>
          <w:sz w:val="21"/>
          <w:szCs w:val="21"/>
        </w:rPr>
        <w:t xml:space="preserve">   5.4  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Service / Complaint Request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7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546E7A"/>
          <w:sz w:val="21"/>
          <w:szCs w:val="21"/>
        </w:rPr>
        <w:t xml:space="preserve">   5.5  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Guest Management &amp; QR Entry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8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546E7A"/>
          <w:sz w:val="21"/>
          <w:szCs w:val="21"/>
        </w:rPr>
        <w:t xml:space="preserve">   5.6  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Domestic Staff Tracking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9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546E7A"/>
          <w:sz w:val="21"/>
          <w:szCs w:val="21"/>
        </w:rPr>
        <w:t xml:space="preserve">   5.7  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Quick Alert System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10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546E7A"/>
          <w:sz w:val="21"/>
          <w:szCs w:val="21"/>
        </w:rPr>
        <w:t xml:space="preserve">   5.8  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Family Directory &amp; Identity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10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546E7A"/>
          <w:sz w:val="21"/>
          <w:szCs w:val="21"/>
        </w:rPr>
        <w:t xml:space="preserve">   5.9  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Vehicle Registry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11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/>
          <w:bCs/>
          <w:color w:val="0D1B4B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User Flow Descriptions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11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/>
          <w:bCs/>
          <w:color w:val="0D1B4B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Technical Stack Recommendation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13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/>
          <w:bCs/>
          <w:color w:val="0D1B4B"/>
          <w:sz w:val="21"/>
          <w:szCs w:val="21"/>
        </w:rPr>
        <w:t xml:space="preserve">8.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Project Timeline &amp; Phases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14</w:t>
      </w:r>
    </w:p>
    <w:p>
      <w:pPr>
        <w:tabs>
          <w:tab w:val="right" w:pos="9026"/>
        </w:tabs>
        <w:spacing w:after="50" w:before="50"/>
      </w:pPr>
      <w:r>
        <w:rPr>
          <w:rFonts w:ascii="Calibri" w:cs="Calibri" w:eastAsia="Calibri" w:hAnsi="Calibri"/>
          <w:b/>
          <w:bCs/>
          <w:color w:val="0D1B4B"/>
          <w:sz w:val="21"/>
          <w:szCs w:val="21"/>
        </w:rPr>
        <w:t xml:space="preserve">9.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Summary Feature Matrix</w:t>
      </w:r>
      <w:r>
        <w:rPr>
          <w:rFonts w:ascii="Calibri" w:cs="Calibri" w:eastAsia="Calibri" w:hAnsi="Calibri"/>
          <w:color w:val="1565C0"/>
          <w:sz w:val="21"/>
          <w:szCs w:val="21"/>
        </w:rPr>
        <w:t xml:space="preserve">	14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1. Introduction &amp; Project Overview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document outlines the Phase 1 Software Requirements for a Society Management Mobile Application. Phase 1 covers the complete Owner and Tenant mobile app interface — the primary user-facing product.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app allows residents (owners and tenants) to manage all their society-related activities from their smartphone: pay maintenance dues, raise complaints, manage guests, track domestic staff, and receive important notices — all in one place.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288D1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Phase 2 (Admin Panel &amp; Guard Interface) will be documented separately after Phase 1 delivery and feedback.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2. Project Phases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26"/>
        <w:gridCol w:w="2600"/>
      </w:tblGrid>
      <w:tr>
        <w:tc>
          <w:tcPr>
            <w:tcW w:type="dxa" w:w="12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5226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26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Phase 1</w:t>
            </w:r>
          </w:p>
        </w:tc>
        <w:tc>
          <w:tcPr>
            <w:tcW w:type="dxa" w:w="52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Owner App + Tenant App (Mobile)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✅ Current — In Scope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Phase 2</w:t>
            </w:r>
          </w:p>
        </w:tc>
        <w:tc>
          <w:tcPr>
            <w:tcW w:type="dxa" w:w="52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Panel (Web Dashboard)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🔜 Out of Scope — Future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Phase 3</w:t>
            </w:r>
          </w:p>
        </w:tc>
        <w:tc>
          <w:tcPr>
            <w:tcW w:type="dxa" w:w="52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Guard Interface (Gate Management App)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🔜 Out of Scope — Future</w:t>
            </w:r>
          </w:p>
        </w:tc>
      </w:tr>
      <w:tr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Phase 4</w:t>
            </w:r>
          </w:p>
        </w:tc>
        <w:tc>
          <w:tcPr>
            <w:tcW w:type="dxa" w:w="52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Maintenance Staff Interface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🔜 Out of Scope — Future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3. User Roles — Phase 1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8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4026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Owner
(Self-Occupied)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Flat owner living in their own flat</w:t>
            </w:r>
          </w:p>
        </w:tc>
        <w:tc>
          <w:tcPr>
            <w:tcW w:type="dxa" w:w="40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Register family &amp; vehicles, pay dues, approve guests, raise complaints, manage domestic staff, view notices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Owner
(Rented Out)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Flat owner — flat is given on rent to a tenant</w:t>
            </w:r>
          </w:p>
        </w:tc>
        <w:tc>
          <w:tcPr>
            <w:tcW w:type="dxa" w:w="40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Add / remove tenant, view payment dues status, view notices, manage property documents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Tenant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Person registered by owner — living in the flat on rent</w:t>
            </w:r>
          </w:p>
        </w:tc>
        <w:tc>
          <w:tcPr>
            <w:tcW w:type="dxa" w:w="40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Register family &amp; vehicles, pay dues, approve guests, raise complaints, manage domestic staff, view notices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288D1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When a flat is rented out, the Tenant takes over all day-to-day responsibilities. The Owner's role is limited to property-level management only.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4. Flat Status Logic — Self-Occupied vs. Rented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app handles two different flat states. Admin sets the flat status during onboarding. Based on the status, the app shows different screens and permissions.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4573"/>
      </w:tblGrid>
      <w:tr>
        <w:tc>
          <w:tcPr>
            <w:tcW w:type="dxa" w:w="4453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🏠  Self-Occupied Flat</w:t>
            </w:r>
          </w:p>
        </w:tc>
        <w:tc>
          <w:tcPr>
            <w:tcW w:type="dxa" w:w="4573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🔑  Rented Flat</w:t>
            </w:r>
          </w:p>
        </w:tc>
      </w:tr>
      <w:tr>
        <w:tc>
          <w:tcPr>
            <w:tcW w:type="dxa" w:w="4453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Only Owner account exists for this flat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Owner registers family, vehicles, domestic staff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Owner pays maintenance dues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Owner approves guests and gets gate notifications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Owner raises service complaints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20"/>
                <w:szCs w:val="20"/>
              </w:rPr>
              <w:t xml:space="preserve">● 'Add Tenant' option is hidden</w:t>
            </w:r>
          </w:p>
        </w:tc>
        <w:tc>
          <w:tcPr>
            <w:tcW w:type="dxa" w:w="4573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Owner first adds Tenant from their account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Tenant receives login credentials via SMS/Email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Tenant takes over: family, vehicles, staff, guests, payments, complaints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Owner retains: View dues status, View notices, Property documents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20"/>
                <w:szCs w:val="20"/>
              </w:rPr>
              <w:t xml:space="preserve">● Owner does NOT see Tenant's guest list or family details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288D1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If Owner removes a Tenant, the flat reverts to Self-Occupied state and all responsibilities return to the Owner.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5. Feature Modules — Detailed Description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5.1  Owner &amp; Tenant Registration / Onboarding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is the first and most important flow. Before any features are accessible, the Owner must complete registration. If the flat is rented, the Owner then adds the Tenant.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288D1"/>
          <w:sz w:val="23"/>
          <w:szCs w:val="23"/>
        </w:rPr>
        <w:t xml:space="preserve">Step 1 — Owner Registration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 creates the Owner account with: Full Name, Flat Number, Contact Number, Email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Owner receives OTP on mobile to verify and set password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Owner logs in and completes their profile:</w:t>
      </w:r>
    </w:p>
    <w:p>
      <w:pPr>
        <w:pStyle w:val="ListParagraph"/>
        <w:numPr>
          <w:ilvl w:val="1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Personal details: Name, Photo, Date of Birth</w:t>
      </w:r>
    </w:p>
    <w:p>
      <w:pPr>
        <w:pStyle w:val="ListParagraph"/>
        <w:numPr>
          <w:ilvl w:val="1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Government ID upload: Aadhaar Card, PAN Card (optional: Passport)</w:t>
      </w:r>
    </w:p>
    <w:p>
      <w:pPr>
        <w:pStyle w:val="ListParagraph"/>
        <w:numPr>
          <w:ilvl w:val="1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Flat status selection: Self-Occupied or Rented Out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Profile is locked for editing until Admin verifies uploaded documents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288D1"/>
          <w:sz w:val="23"/>
          <w:szCs w:val="23"/>
        </w:rPr>
        <w:t xml:space="preserve">Step 2 — If Flat is Rented: Owner Adds Tenant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Owner goes to  My Flat  &gt;  Add Tenant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Owner fills Tenant details: Full Name, Mobile, Email, Lease Start &amp; End Date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Tenant receives login credentials via SMS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Tenant logs in and completes their profile:</w:t>
      </w:r>
    </w:p>
    <w:p>
      <w:pPr>
        <w:pStyle w:val="ListParagraph"/>
        <w:numPr>
          <w:ilvl w:val="1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Personal details + Photo</w:t>
      </w:r>
    </w:p>
    <w:p>
      <w:pPr>
        <w:pStyle w:val="ListParagraph"/>
        <w:numPr>
          <w:ilvl w:val="1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Government ID upload (Aadhaar / Passport)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 shows lease duration: 'Tenant since X months' — visible to both Owner and Admin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Owner can remove Tenant when lease ends — Tenant's login is deactivated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288D1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Until the Owner completes KYC (document upload + verification), main app features remain locked. This ensures all residents are verified before use.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5.2  Maintenance Billing &amp; Payment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Residents can see a full transparent breakdown of their monthly maintenance bill and pay directly from the app.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26"/>
        <w:gridCol w:w="2500"/>
      </w:tblGrid>
      <w:tr>
        <w:tc>
          <w:tcPr>
            <w:tcW w:type="dxa" w:w="28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Charge Item</w:t>
            </w:r>
          </w:p>
        </w:tc>
        <w:tc>
          <w:tcPr>
            <w:tcW w:type="dxa" w:w="3726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Managed By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Monthly Maintenance</w:t>
            </w:r>
          </w:p>
        </w:tc>
        <w:tc>
          <w:tcPr>
            <w:tcW w:type="dxa" w:w="37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Fixed monthly charge per flat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(Phase 2)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Lift Maintenance</w:t>
            </w:r>
          </w:p>
        </w:tc>
        <w:tc>
          <w:tcPr>
            <w:tcW w:type="dxa" w:w="37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AMC and repair charges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(Phase 2)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Garden / Landscaping</w:t>
            </w:r>
          </w:p>
        </w:tc>
        <w:tc>
          <w:tcPr>
            <w:tcW w:type="dxa" w:w="37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Monthly gardener charges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(Phase 2)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Common Area Electricity</w:t>
            </w:r>
          </w:p>
        </w:tc>
        <w:tc>
          <w:tcPr>
            <w:tcW w:type="dxa" w:w="37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Pump, lights, CCTV charges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(Phase 2)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Housekeeping</w:t>
            </w:r>
          </w:p>
        </w:tc>
        <w:tc>
          <w:tcPr>
            <w:tcW w:type="dxa" w:w="37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Sweeper and cleaning staff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(Phase 2)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Sinking Fund</w:t>
            </w:r>
          </w:p>
        </w:tc>
        <w:tc>
          <w:tcPr>
            <w:tcW w:type="dxa" w:w="37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Reserve fund contribution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(Phase 2)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Late Payment Penalty</w:t>
            </w:r>
          </w:p>
        </w:tc>
        <w:tc>
          <w:tcPr>
            <w:tcW w:type="dxa" w:w="37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Auto-calculated after due date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System (automatic)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Online Payment</w:t>
            </w:r>
          </w:p>
        </w:tc>
        <w:tc>
          <w:tcPr>
            <w:tcW w:type="dxa" w:w="37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UPI, Net Banking, Card, Wallet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Owner / Tenant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288D1"/>
          <w:sz w:val="23"/>
          <w:szCs w:val="23"/>
        </w:rPr>
        <w:t xml:space="preserve">Resident's View — Phase 1 (Owner &amp; Tenant App)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View current month's bill with full itemized breakdown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View payment history: month-wise record of all past payments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Download receipt as PDF for any payment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Pay dues via: UPI / Debit-Credit Card / Net Banking / Wallet (via Razorpay)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View pending dues and overdue amount with penalty details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Receive push notification when new bill is generated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Receive reminder notification before due date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288D1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For rented flats: Tenant sees and pays the bill. Owner can only view whether dues are paid or pending — Owner cannot pay on behalf of Tenant.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F57F17"/>
          <w:sz w:val="20"/>
          <w:szCs w:val="20"/>
        </w:rPr>
        <w:t xml:space="preserve">▶ Phase 2 Scope: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Admin creates and manages billing items from the Admin Panel.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5.3  Notice Board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digital notice board for all society communications. Replaces physical notice boards and WhatsApp groups.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sees all notices in a feed (latest first)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notice shows: Title, Description, Date posted, Priority badge (Normal / Important / Urgent)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Notices can have attached documents or images (e.g. water shutdown schedule, meeting minutes)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receives push notification when a new notice is posted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can view full notice history — notices never disappear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Notices can be filtered by: All, Important, Urgent, Events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F57F17"/>
          <w:sz w:val="20"/>
          <w:szCs w:val="20"/>
        </w:rPr>
        <w:t xml:space="preserve">▶ Phase 2 Scope: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Admin creates and manages notices. Targeting specific wings or flat types is an Admin feature.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5.4  Service / Complaint Request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Residents raise service or maintenance requests directly from the app. Each request is tracked until it is resolved.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26"/>
        <w:gridCol w:w="3900"/>
      </w:tblGrid>
      <w:tr>
        <w:tc>
          <w:tcPr>
            <w:tcW w:type="dxa" w:w="22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Service Type</w:t>
            </w:r>
          </w:p>
        </w:tc>
        <w:tc>
          <w:tcPr>
            <w:tcW w:type="dxa" w:w="2926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39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Request Flow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Plumber</w:t>
            </w:r>
          </w:p>
        </w:tc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Water leakage, pipe burst</w:t>
            </w:r>
          </w:p>
        </w:tc>
        <w:tc>
          <w:tcPr>
            <w:tcW w:type="dxa" w:w="3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Raised → Assigned → In Progress → Closed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Electrician</w:t>
            </w:r>
          </w:p>
        </w:tc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Switch not working, MCB trip</w:t>
            </w:r>
          </w:p>
        </w:tc>
        <w:tc>
          <w:tcPr>
            <w:tcW w:type="dxa" w:w="3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Raised → Assigned → In Progress → Closed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Carpenter</w:t>
            </w:r>
          </w:p>
        </w:tc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Door hinge broken, cupboard repair</w:t>
            </w:r>
          </w:p>
        </w:tc>
        <w:tc>
          <w:tcPr>
            <w:tcW w:type="dxa" w:w="3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Raised → Assigned → In Progress → Closed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Pest Control</w:t>
            </w:r>
          </w:p>
        </w:tc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Cockroach/rat treatment request</w:t>
            </w:r>
          </w:p>
        </w:tc>
        <w:tc>
          <w:tcPr>
            <w:tcW w:type="dxa" w:w="3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Raised → Scheduled → Completed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Common Area</w:t>
            </w:r>
          </w:p>
        </w:tc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Lift not working, passage light fused</w:t>
            </w:r>
          </w:p>
        </w:tc>
        <w:tc>
          <w:tcPr>
            <w:tcW w:type="dxa" w:w="3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Raised → Admin Notified → Resolved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Other / Custom</w:t>
            </w:r>
          </w:p>
        </w:tc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Any other society-related request</w:t>
            </w:r>
          </w:p>
        </w:tc>
        <w:tc>
          <w:tcPr>
            <w:tcW w:type="dxa" w:w="3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Raised → Admin Reviews → Resolved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288D1"/>
          <w:sz w:val="23"/>
          <w:szCs w:val="23"/>
        </w:rPr>
        <w:t xml:space="preserve">Resident Actions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Submit a new request: select category, write description, attach photo (optional)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Track request status in real-time: Submitted → Assigned → In Progress → Completed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Receive push notification at every status change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Rate the service after completion (1 to 5 stars)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View history of all past requests with their resolution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F57F17"/>
          <w:sz w:val="20"/>
          <w:szCs w:val="20"/>
        </w:rPr>
        <w:t xml:space="preserve">▶ Phase 2 Scope: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Admin assigns requests to maintenance staff and updates status. Staff interface is Phase 4.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5.5  Guest Management &amp; QR Entry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secure and smart system for managing visitor entry. Two methods are available — real-time approval and pre-generated QR code.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4573"/>
      </w:tblGrid>
      <w:tr>
        <w:tc>
          <w:tcPr>
            <w:tcW w:type="dxa" w:w="4453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 1  —  Real-Time Approval</w:t>
            </w:r>
          </w:p>
        </w:tc>
        <w:tc>
          <w:tcPr>
            <w:tcW w:type="dxa" w:w="4573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 2  —  Pre-Authorized QR Code</w:t>
            </w:r>
          </w:p>
        </w:tc>
      </w:tr>
      <w:tr>
        <w:tc>
          <w:tcPr>
            <w:tcW w:type="dxa" w:w="4453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Guard enters visitor details at gate (Name, Host Flat, Purpose, Vehicle No.)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Resident receives instant push notification with visitor details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Resident taps Approve or Deny from the notification or app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Guard sees the decision immediately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Entry is logged with timestamp automatically</w:t>
            </w:r>
          </w:p>
        </w:tc>
        <w:tc>
          <w:tcPr>
            <w:tcW w:type="dxa" w:w="4573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Resident opens app &gt; Guest Management &gt; Generate QR Code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Fills: Guest Name, Expected Date &amp; Time, No. of allowed visits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App generates a unique encrypted QR code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Resident shares QR code with guest via WhatsApp / SMS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Guard scans QR — system validates and logs entry automatically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288D1"/>
          <w:sz w:val="23"/>
          <w:szCs w:val="23"/>
        </w:rPr>
        <w:t xml:space="preserve">Guest Log — Resident View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Full list of guests who visited their flat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entry shows: Guest name, date/time, entry method, duration of visit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can revoke a QR code before it is used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288D1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For rented flats: Only the Tenant manages guests. Owner does not see Tenant's guest list.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F57F17"/>
          <w:sz w:val="20"/>
          <w:szCs w:val="20"/>
        </w:rPr>
        <w:t xml:space="preserve">▶ Phase 2 Scope: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Guard scanning interface and gate management is part of Phase 3 (Guard App).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5.6  Domestic Staff Tracking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Track attendance and entry/exit of domestic workers like maids, drivers, and cooks.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288D1"/>
          <w:sz w:val="23"/>
          <w:szCs w:val="23"/>
        </w:rPr>
        <w:t xml:space="preserve">Staff Registration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registers domestic staff: Name, Photo, ID Proof upload, Type of work (Maid / Driver / Cook / Other)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Staff check-in and check-out is logged when they enter/exit society gate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288D1"/>
          <w:sz w:val="23"/>
          <w:szCs w:val="23"/>
        </w:rPr>
        <w:t xml:space="preserve">Attendance Tracking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sees attendance calendar for each staff: Present / Absent / Days worked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Today's status: 'Maid has arrived' or 'Maid has not arrived yet'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can mark a staff member as 'Inactive' (on leave or removed)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receives alert if registered staff has not checked in by a set time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288D1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For rented flats: Tenant manages their own domestic staff. Owner cannot see Tenant's staff details.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F57F17"/>
          <w:sz w:val="20"/>
          <w:szCs w:val="20"/>
        </w:rPr>
        <w:t xml:space="preserve">▶ Phase 2 Scope: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Guard marks staff entry at gate using Guard App (Phase 3). In Phase 1, check-in can be self-reported via app.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5.7  Quick Alert System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one-tap fast reporting tool for common problems. No long forms — just select the problem and send. This reaches the society office immediately.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c>
          <w:tcPr>
            <w:tcW w:type="dxa" w:w="26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Alert Type</w:t>
            </w:r>
          </w:p>
        </w:tc>
        <w:tc>
          <w:tcPr>
            <w:tcW w:type="dxa" w:w="36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826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Notified To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🚰  No Water Supply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Water not coming on floor / in flat</w:t>
            </w:r>
          </w:p>
        </w:tc>
        <w:tc>
          <w:tcPr>
            <w:tcW w:type="dxa" w:w="2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+ Maintenance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⚡  Power Outage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Electricity gone on floor or in building</w:t>
            </w:r>
          </w:p>
        </w:tc>
        <w:tc>
          <w:tcPr>
            <w:tcW w:type="dxa" w:w="2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+ Electrician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🔧  Lift Not Working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Lift stopped or stuck</w:t>
            </w:r>
          </w:p>
        </w:tc>
        <w:tc>
          <w:tcPr>
            <w:tcW w:type="dxa" w:w="2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+ Maintenance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🗑  Garbage Not Collected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Housekeeping skipped today</w:t>
            </w:r>
          </w:p>
        </w:tc>
        <w:tc>
          <w:tcPr>
            <w:tcW w:type="dxa" w:w="2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+ Housekeeping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🚗  Parking Blocked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Unknown vehicle blocking my parking</w:t>
            </w:r>
          </w:p>
        </w:tc>
        <w:tc>
          <w:tcPr>
            <w:tcW w:type="dxa" w:w="2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+ Guard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🔊  Noise / Disturbance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Nuisance from neighbour or common area</w:t>
            </w:r>
          </w:p>
        </w:tc>
        <w:tc>
          <w:tcPr>
            <w:tcW w:type="dxa" w:w="2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+ Security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selects alert type, optionally adds a note or photo, and taps Send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Alert is registered instantly — resident sees confirmation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can see status of their raised alert: Open / In Progress / Resolved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Alert auto-closes when admin marks it resolved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F57F17"/>
          <w:sz w:val="20"/>
          <w:szCs w:val="20"/>
        </w:rPr>
        <w:t xml:space="preserve">▶ Phase 2 Scope: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Admin sees and manages all alerts from the Admin Panel (Phase 2).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5.8  Family Directory &amp; Identity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resident must register all family members living in their flat. This creates an identity record for security and emergency purposes.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adds family members: Name, Relation, Age, Gender, Photo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 adults (18+): Government ID upload is mandatory (Aadhaar Card / Passport)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 children: only Name, Age, and Photo is required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One family member can be marked as Emergency Contact with their phone number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can edit or remove family members at any time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 can view the family list of any flat for verification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288D1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For rented flats: Tenant registers their own family. Owner does not need to register family (Owner is not living there).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5.9  Vehicle Registry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registry of all vehicles belonging to residents for parking management and gate security.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6"/>
        <w:gridCol w:w="2100"/>
      </w:tblGrid>
      <w:tr>
        <w:tc>
          <w:tcPr>
            <w:tcW w:type="dxa" w:w="24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4526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Vehicle Type</w:t>
            </w:r>
          </w:p>
        </w:tc>
        <w:tc>
          <w:tcPr>
            <w:tcW w:type="dxa" w:w="4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Car / Bike / Scooter / Cycle / Other</w:t>
            </w:r>
          </w:p>
        </w:tc>
        <w:tc>
          <w:tcPr>
            <w:tcW w:type="dxa" w:w="2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✅ Mandatory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Number Plate</w:t>
            </w:r>
          </w:p>
        </w:tc>
        <w:tc>
          <w:tcPr>
            <w:tcW w:type="dxa" w:w="4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Full vehicle registration number</w:t>
            </w:r>
          </w:p>
        </w:tc>
        <w:tc>
          <w:tcPr>
            <w:tcW w:type="dxa" w:w="2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✅ Mandatory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Make &amp; Model</w:t>
            </w:r>
          </w:p>
        </w:tc>
        <w:tc>
          <w:tcPr>
            <w:tcW w:type="dxa" w:w="4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Brand and model (e.g. Honda City)</w:t>
            </w:r>
          </w:p>
        </w:tc>
        <w:tc>
          <w:tcPr>
            <w:tcW w:type="dxa" w:w="2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Color</w:t>
            </w:r>
          </w:p>
        </w:tc>
        <w:tc>
          <w:tcPr>
            <w:tcW w:type="dxa" w:w="4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Vehicle color for quick identification</w:t>
            </w:r>
          </w:p>
        </w:tc>
        <w:tc>
          <w:tcPr>
            <w:tcW w:type="dxa" w:w="2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Parking Slot</w:t>
            </w:r>
          </w:p>
        </w:tc>
        <w:tc>
          <w:tcPr>
            <w:tcW w:type="dxa" w:w="4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Allocated parking number in society</w:t>
            </w:r>
          </w:p>
        </w:tc>
        <w:tc>
          <w:tcPr>
            <w:tcW w:type="dxa" w:w="2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✅ Mandatory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Owner Name</w:t>
            </w:r>
          </w:p>
        </w:tc>
        <w:tc>
          <w:tcPr>
            <w:tcW w:type="dxa" w:w="4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Auto-linked to the resident's flat</w:t>
            </w:r>
          </w:p>
        </w:tc>
        <w:tc>
          <w:tcPr>
            <w:tcW w:type="dxa" w:w="2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Auto-filled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RC Book Upload</w:t>
            </w:r>
          </w:p>
        </w:tc>
        <w:tc>
          <w:tcPr>
            <w:tcW w:type="dxa" w:w="45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Vehicle registration document</w:t>
            </w:r>
          </w:p>
        </w:tc>
        <w:tc>
          <w:tcPr>
            <w:tcW w:type="dxa" w:w="21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Optional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can add multiple vehicles (car + bike etc.)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can remove a vehicle (if sold or no longer in use)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Resident receives alert if an unregistered vehicle is found in their parking slot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288D1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For rented flats: Tenant registers their own vehicles. If Owner also has a vehicle parked in the society, Owner registers it separately.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6. User Flow Descriptions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6.1  New Resident Onboarding Flow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creates Owner account (flat number + mobile number)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Owner receives OTP on mobile and sets password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Owner logs in — sees profile completion screen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Owner uploads personal details + Government ID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Owner selects flat status: Self-Occupied  OR  Rented Out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6A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If Self-Occupied: Owner adds family members → adds vehicles → app is fully unlocked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6B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If Rented Out: Owner adds Tenant details → Tenant receives login SMS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Tenant logs in → uploads ID → adds family → adds vehicles → app unlocked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6.2  Guest Entry via QR Code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Resident opens app &gt; Guest &gt; Generate QR Code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Fills guest name, visit date, time validity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QR code is generated — Resident shares it to guest via WhatsApp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Guest arrives at gate, shows QR on mobile screen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Guard scans QR using Guard App (Phase 3)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System verifies QR — if valid, shows guest details and flat number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Entry is logged, Resident receives notification: 'Your guest [Name] has arrived'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6.3  Maintenance Payment Flow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Bill is generated by Admin at start of month (Phase 2)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Resident receives push notification: 'Your June bill is ready'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Resident opens app &gt; Payments &gt; View Current Bill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Full itemized bill is shown (maintenance + lift + garden + all charges)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Resident taps Pay Now → selects UPI / Card / Net Banking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Payment done → receipt generated and available to download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Bill status shows 'PAID' — no more reminders for that month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565C0"/>
          <w:sz w:val="27"/>
          <w:szCs w:val="27"/>
        </w:rPr>
        <w:t xml:space="preserve">6.4  Service Complaint Flow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Resident opens app &gt; Complaints &gt; New Request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Selects category (Plumber / Electrician / Other)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Writes description, optionally attaches photo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Request submitted — status: Submitted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Admin assigns to staff (Phase 2) — status: Assigned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Staff starts work — status: In Progress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Work done — status: Completed</w:t>
            </w:r>
          </w:p>
        </w:tc>
      </w:tr>
    </w:tbl>
    <w:p>
      <w:pPr>
        <w:spacing w:after="30" w:before="3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46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3F2FD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Resident rates the service 1-5 stars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7. Technical Stack Recommendation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8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826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Mobile App (iOS + Android)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React Native / Flutter</w:t>
            </w:r>
          </w:p>
        </w:tc>
        <w:tc>
          <w:tcPr>
            <w:tcW w:type="dxa" w:w="3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Single codebase for both platforms — faster delivery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Node.js + Express.js</w:t>
            </w:r>
          </w:p>
        </w:tc>
        <w:tc>
          <w:tcPr>
            <w:tcW w:type="dxa" w:w="3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Fast and scalable REST API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PostgreSQL + Firebase</w:t>
            </w:r>
          </w:p>
        </w:tc>
        <w:tc>
          <w:tcPr>
            <w:tcW w:type="dxa" w:w="3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Relational data + real-time notifications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JWT + OTP via Firebase Auth</w:t>
            </w:r>
          </w:p>
        </w:tc>
        <w:tc>
          <w:tcPr>
            <w:tcW w:type="dxa" w:w="3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Secure login with mobile OTP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Firebase Cloud Messaging (FCM)</w:t>
            </w:r>
          </w:p>
        </w:tc>
        <w:tc>
          <w:tcPr>
            <w:tcW w:type="dxa" w:w="3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Free and reliable for iOS &amp; Android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AWS S3 / Cloudinary</w:t>
            </w:r>
          </w:p>
        </w:tc>
        <w:tc>
          <w:tcPr>
            <w:tcW w:type="dxa" w:w="3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Document and photo uploads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Payment Gateway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Razorpay</w:t>
            </w:r>
          </w:p>
        </w:tc>
        <w:tc>
          <w:tcPr>
            <w:tcW w:type="dxa" w:w="3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UPI, Cards, Net Banking — Indian standard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QR Code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Encrypted QR Library</w:t>
            </w:r>
          </w:p>
        </w:tc>
        <w:tc>
          <w:tcPr>
            <w:tcW w:type="dxa" w:w="38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Unique tamper-proof guest entry codes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8. Project Timeline — Phase 1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6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4626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Design &amp; Architecture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2 Weeks</w:t>
            </w:r>
          </w:p>
        </w:tc>
        <w:tc>
          <w:tcPr>
            <w:tcW w:type="dxa" w:w="46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UI/UX Wireframes, DB Design, API Planning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Core Modules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5 Weeks</w:t>
            </w:r>
          </w:p>
        </w:tc>
        <w:tc>
          <w:tcPr>
            <w:tcW w:type="dxa" w:w="46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Login, Registration (Owner + Tenant), Maintenance Billing, Notices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Advanced Modules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5 Weeks</w:t>
            </w:r>
          </w:p>
        </w:tc>
        <w:tc>
          <w:tcPr>
            <w:tcW w:type="dxa" w:w="46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Guest QR, Complaints, Staff Tracking, Quick Alerts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Family &amp; Vehicle Module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2 Weeks</w:t>
            </w:r>
          </w:p>
        </w:tc>
        <w:tc>
          <w:tcPr>
            <w:tcW w:type="dxa" w:w="46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Family directory, ID uploads, Vehicle registry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Testing &amp; QA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2 Weeks</w:t>
            </w:r>
          </w:p>
        </w:tc>
        <w:tc>
          <w:tcPr>
            <w:tcW w:type="dxa" w:w="46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Bug fixes, Performance testing, Security audit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1 Week</w:t>
            </w:r>
          </w:p>
        </w:tc>
        <w:tc>
          <w:tcPr>
            <w:tcW w:type="dxa" w:w="46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App Store + Play Store + Server setup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Total (Phase 1)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~17 Weeks</w:t>
            </w:r>
          </w:p>
        </w:tc>
        <w:tc>
          <w:tcPr>
            <w:tcW w:type="dxa" w:w="46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Complete Owner &amp; Tenant App — iOS &amp; Android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4B"/>
          <w:sz w:val="36"/>
          <w:szCs w:val="36"/>
        </w:rPr>
        <w:t xml:space="preserve">9. Summary Feature Matrix</w:t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table shows which features are available to each user type in Phase 1 (Owner &amp; Tenant App only).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6"/>
        <w:gridCol w:w="1500"/>
        <w:gridCol w:w="1500"/>
        <w:gridCol w:w="1300"/>
        <w:gridCol w:w="1800"/>
      </w:tblGrid>
      <w:tr>
        <w:tc>
          <w:tcPr>
            <w:tcW w:type="dxa" w:w="2926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15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
(Self-Occ.)</w:t>
            </w:r>
          </w:p>
        </w:tc>
        <w:tc>
          <w:tcPr>
            <w:tcW w:type="dxa" w:w="15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
(Rented Out)</w:t>
            </w:r>
          </w:p>
        </w:tc>
        <w:tc>
          <w:tcPr>
            <w:tcW w:type="dxa" w:w="1300"/>
            <w:gridSpan w:val="1"/>
            <w:tcBorders>
              <w:top w:val="single" w:color="0D1B4B" w:sz="1"/>
              <w:left w:val="single" w:color="0D1B4B" w:sz="1"/>
              <w:bottom w:val="single" w:color="0D1B4B" w:sz="1"/>
              <w:right w:val="single" w:color="0D1B4B" w:sz="1"/>
            </w:tcBorders>
            <w:shd w:fill="0D1B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Tenant</w:t>
            </w:r>
          </w:p>
        </w:tc>
        <w:tc>
          <w:tcPr>
            <w:tcW w:type="dxa" w:w="1800"/>
            <w:gridSpan w:val="1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Login &amp; Profile Setup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Both owner types login separately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Add / Remove Tenant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Only rented-out owners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View Maintenance Bill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20"/>
                <w:szCs w:val="20"/>
              </w:rPr>
              <w:t xml:space="preserve">👁 View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Rented owner = view only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Pay Maintenance Dues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Tenant pays, not rented owner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Download Payment Receipt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Notice Board (View)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All residents receive notices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Raise Service Complaint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Only person living in flat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Track Complaint Status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Generate Guest QR Code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Only resident in flat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Approve Guest (Real-time)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View Guest Visit History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Own flat guests only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Register Domestic Staff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Tenant manages own staff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View Staff Attendance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Quick Alert (Water/Power/Lift)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Active resident only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Register Family Members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Owner only if self-occupied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Upload Family ID Documents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Register Vehicles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Owner can register own vehicle even if rented</w:t>
            </w:r>
          </w:p>
        </w:tc>
      </w:tr>
      <w:tr>
        <w:tc>
          <w:tcPr>
            <w:tcW w:type="dxa" w:w="292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4B"/>
                <w:sz w:val="21"/>
                <w:szCs w:val="21"/>
              </w:rPr>
              <w:t xml:space="preserve">View Property Documents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✗ NO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4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9"/>
                <w:szCs w:val="19"/>
              </w:rPr>
              <w:t xml:space="preserve">Property belongs to Owner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1E88E5" w:sz="8" w:space="2"/>
        </w:pBdr>
        <w:spacing w:after="120" w:before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i/>
          <w:iCs/>
          <w:color w:val="546E7A"/>
          <w:sz w:val="21"/>
          <w:szCs w:val="21"/>
        </w:rPr>
        <w:t xml:space="preserve">This document covers Phase 1 only (Owner &amp; Tenant App).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46E7A"/>
          <w:sz w:val="21"/>
          <w:szCs w:val="21"/>
        </w:rPr>
        <w:t xml:space="preserve">Admin Panel (Phase 2) and Guard Interface (Phase 3) will be documented separately.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D1B4B"/>
          <w:sz w:val="22"/>
          <w:szCs w:val="22"/>
        </w:rPr>
        <w:t xml:space="preserve">Society Management App  —  SRS v2.0  |  Phase 1  |  May 2026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AAAAAA"/>
        <w:sz w:val="17"/>
        <w:szCs w:val="17"/>
      </w:rPr>
      <w:t xml:space="preserve">Confidential  |  Client Proposal Document  |  May 2026</w:t>
    </w:r>
    <w:r>
      <w:rPr>
        <w:rFonts w:ascii="Calibri" w:cs="Calibri" w:eastAsia="Calibri" w:hAnsi="Calibri"/>
        <w:color w:val="1A1A2E"/>
        <w:sz w:val="17"/>
        <w:szCs w:val="17"/>
      </w:rPr>
      <w:t xml:space="preserve">	</w:t>
    </w:r>
    <w:r>
      <w:rPr>
        <w:rFonts w:ascii="Calibri" w:cs="Calibri" w:eastAsia="Calibri" w:hAnsi="Calibri"/>
        <w:color w:val="1565C0"/>
        <w:sz w:val="17"/>
        <w:szCs w:val="17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B4B" w:sz="10" w:space="2"/>
      </w:pBdr>
      <w:tabs>
        <w:tab w:val="right" w:pos="9026"/>
      </w:tabs>
      <w:spacing w:after="60"/>
    </w:pPr>
    <w:r>
      <w:rPr>
        <w:rFonts w:ascii="Calibri" w:cs="Calibri" w:eastAsia="Calibri" w:hAnsi="Calibri"/>
        <w:b/>
        <w:bCs/>
        <w:color w:val="0D1B4B"/>
        <w:sz w:val="21"/>
        <w:szCs w:val="21"/>
      </w:rPr>
      <w:t xml:space="preserve">Society Management App  —  SRS v2.0</w:t>
    </w:r>
    <w:r>
      <w:rPr>
        <w:rFonts w:ascii="Calibri" w:cs="Calibri" w:eastAsia="Calibri" w:hAnsi="Calibri"/>
        <w:color w:val="546E7A"/>
        <w:sz w:val="19"/>
        <w:szCs w:val="19"/>
      </w:rPr>
      <w:t xml:space="preserve">	Phase 1: Owner &amp; Tenant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40" w:hanging="320"/>
      </w:pPr>
      <w:rPr>
        <w:rFonts w:ascii="Calibri" w:cs="Calibri" w:eastAsia="Calibri" w:hAnsi="Calibri"/>
        <w:color w:val="1E88E5"/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1000" w:hanging="320"/>
      </w:pPr>
      <w:rPr>
        <w:rFonts w:ascii="Calibri" w:cs="Calibri" w:eastAsia="Calibri" w:hAnsi="Calibri"/>
        <w:color w:val="546E7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0D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565C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2026-06-01T11:55:19.318Z</dcterms:created>
  <dcterms:modified xsi:type="dcterms:W3CDTF">2026-06-01T11:55:19.318Z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