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691E" w14:textId="717E7B49" w:rsidR="00983C87" w:rsidRDefault="003E3A04" w:rsidP="004E1B5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</w:t>
      </w:r>
      <w:r w:rsidR="004E1B5E" w:rsidRPr="004E1B5E">
        <w:rPr>
          <w:b/>
          <w:bCs/>
          <w:sz w:val="40"/>
          <w:szCs w:val="40"/>
        </w:rPr>
        <w:t>Options Trading &amp; Black-Scholes: Complete Foundational Notes</w:t>
      </w:r>
    </w:p>
    <w:p w14:paraId="430E0AF6" w14:textId="77777777" w:rsidR="004E1B5E" w:rsidRDefault="004E1B5E" w:rsidP="004E1B5E">
      <w:pPr>
        <w:jc w:val="center"/>
        <w:rPr>
          <w:b/>
          <w:bCs/>
          <w:sz w:val="40"/>
          <w:szCs w:val="40"/>
        </w:rPr>
      </w:pPr>
    </w:p>
    <w:p w14:paraId="74B8B6CB" w14:textId="77777777" w:rsidR="004E1B5E" w:rsidRDefault="004E1B5E" w:rsidP="004E1B5E">
      <w:pPr>
        <w:rPr>
          <w:b/>
          <w:bCs/>
          <w:sz w:val="36"/>
          <w:szCs w:val="36"/>
        </w:rPr>
      </w:pPr>
      <w:r w:rsidRPr="004E1B5E">
        <w:rPr>
          <w:b/>
          <w:bCs/>
          <w:sz w:val="36"/>
          <w:szCs w:val="36"/>
        </w:rPr>
        <w:t>1. Core Financial Concepts</w:t>
      </w:r>
    </w:p>
    <w:p w14:paraId="54A7A3C5" w14:textId="77777777" w:rsidR="004E1B5E" w:rsidRPr="004E1B5E" w:rsidRDefault="004E1B5E" w:rsidP="004E1B5E">
      <w:pPr>
        <w:rPr>
          <w:b/>
          <w:bCs/>
          <w:sz w:val="28"/>
          <w:szCs w:val="28"/>
        </w:rPr>
      </w:pPr>
      <w:r w:rsidRPr="004E1B5E">
        <w:rPr>
          <w:b/>
          <w:bCs/>
          <w:sz w:val="28"/>
          <w:szCs w:val="28"/>
        </w:rPr>
        <w:t>What is a Stock?</w:t>
      </w:r>
    </w:p>
    <w:p w14:paraId="3E42B0B5" w14:textId="77777777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A stock (or share) represents a fractional ownership interest in a corporation. Companies issue shares to raise equity capital. Share prices fluctuate continuously during market hours based on supply, demand, earnings performance, and macroeconomic factors.</w:t>
      </w:r>
    </w:p>
    <w:p w14:paraId="1F81D810" w14:textId="77777777" w:rsidR="004E1B5E" w:rsidRPr="004E1B5E" w:rsidRDefault="004E1B5E" w:rsidP="004E1B5E">
      <w:pPr>
        <w:rPr>
          <w:b/>
          <w:bCs/>
          <w:sz w:val="28"/>
          <w:szCs w:val="28"/>
        </w:rPr>
      </w:pPr>
      <w:r w:rsidRPr="004E1B5E">
        <w:rPr>
          <w:b/>
          <w:bCs/>
          <w:sz w:val="28"/>
          <w:szCs w:val="28"/>
        </w:rPr>
        <w:t>What is a Derivative?</w:t>
      </w:r>
    </w:p>
    <w:p w14:paraId="534A9C27" w14:textId="77777777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A derivative is a financial contract whose value is derived from the price performance of an underlying asset (such as a stock, index, commodity, or currency). Options are the most widely traded retail and institutional equity derivative.</w:t>
      </w:r>
    </w:p>
    <w:p w14:paraId="705562CD" w14:textId="77777777" w:rsidR="004E1B5E" w:rsidRPr="004E1B5E" w:rsidRDefault="004E1B5E" w:rsidP="004E1B5E">
      <w:pPr>
        <w:rPr>
          <w:b/>
          <w:bCs/>
          <w:sz w:val="28"/>
          <w:szCs w:val="28"/>
        </w:rPr>
      </w:pPr>
      <w:r w:rsidRPr="004E1B5E">
        <w:rPr>
          <w:b/>
          <w:bCs/>
          <w:sz w:val="28"/>
          <w:szCs w:val="28"/>
        </w:rPr>
        <w:t>What is an Option?</w:t>
      </w:r>
    </w:p>
    <w:p w14:paraId="16BC3C20" w14:textId="77777777" w:rsid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An option is a contract granting the buyer the right, but not the obligation, to buy or sell a specified quantity of an underlying asset at a fixed price (strike price) within a specified period (time to expiry).</w:t>
      </w:r>
    </w:p>
    <w:p w14:paraId="7EB7293A" w14:textId="77777777" w:rsidR="004E1B5E" w:rsidRDefault="004E1B5E" w:rsidP="004E1B5E">
      <w:pPr>
        <w:rPr>
          <w:sz w:val="28"/>
          <w:szCs w:val="28"/>
        </w:rPr>
      </w:pPr>
    </w:p>
    <w:p w14:paraId="72196462" w14:textId="77777777" w:rsidR="004E1B5E" w:rsidRPr="004E1B5E" w:rsidRDefault="004E1B5E" w:rsidP="004E1B5E">
      <w:pPr>
        <w:rPr>
          <w:b/>
          <w:bCs/>
          <w:sz w:val="36"/>
          <w:szCs w:val="36"/>
        </w:rPr>
      </w:pPr>
      <w:r w:rsidRPr="004E1B5E">
        <w:rPr>
          <w:b/>
          <w:bCs/>
          <w:sz w:val="36"/>
          <w:szCs w:val="36"/>
        </w:rPr>
        <w:t>2. Option Types &amp; Mechanics</w:t>
      </w:r>
    </w:p>
    <w:p w14:paraId="532D0035" w14:textId="77777777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There are two fundamental types of option contracts:</w:t>
      </w:r>
    </w:p>
    <w:p w14:paraId="006DCDCB" w14:textId="272AB616" w:rsidR="004E1B5E" w:rsidRPr="004E1B5E" w:rsidRDefault="004E1B5E" w:rsidP="004E1B5E">
      <w:pPr>
        <w:numPr>
          <w:ilvl w:val="0"/>
          <w:numId w:val="1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Call Option:</w:t>
      </w:r>
      <w:r w:rsidRPr="004E1B5E">
        <w:rPr>
          <w:sz w:val="28"/>
          <w:szCs w:val="28"/>
        </w:rPr>
        <w:t xml:space="preserve"> Gives the holder the right to </w:t>
      </w:r>
      <w:r w:rsidRPr="004E1B5E">
        <w:rPr>
          <w:b/>
          <w:bCs/>
          <w:sz w:val="28"/>
          <w:szCs w:val="28"/>
        </w:rPr>
        <w:t>BUY</w:t>
      </w:r>
      <w:r w:rsidRPr="004E1B5E">
        <w:rPr>
          <w:sz w:val="28"/>
          <w:szCs w:val="28"/>
        </w:rPr>
        <w:t xml:space="preserve"> the underlying stock at the strike price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4E1B5E">
        <w:rPr>
          <w:sz w:val="28"/>
          <w:szCs w:val="28"/>
        </w:rPr>
        <w:t>.</w:t>
      </w:r>
    </w:p>
    <w:p w14:paraId="0F7CA4BD" w14:textId="681EA60E" w:rsidR="004E1B5E" w:rsidRPr="004E1B5E" w:rsidRDefault="004E1B5E" w:rsidP="004E1B5E">
      <w:pPr>
        <w:numPr>
          <w:ilvl w:val="0"/>
          <w:numId w:val="1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Put Option:</w:t>
      </w:r>
      <w:r w:rsidRPr="004E1B5E">
        <w:rPr>
          <w:sz w:val="28"/>
          <w:szCs w:val="28"/>
        </w:rPr>
        <w:t xml:space="preserve"> Gives the holder the right to </w:t>
      </w:r>
      <w:r w:rsidRPr="004E1B5E">
        <w:rPr>
          <w:b/>
          <w:bCs/>
          <w:sz w:val="28"/>
          <w:szCs w:val="28"/>
        </w:rPr>
        <w:t>SELL</w:t>
      </w:r>
      <w:r w:rsidRPr="004E1B5E">
        <w:rPr>
          <w:sz w:val="28"/>
          <w:szCs w:val="28"/>
        </w:rPr>
        <w:t xml:space="preserve"> the underlying stock at the strike price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4E1B5E">
        <w:rPr>
          <w:sz w:val="28"/>
          <w:szCs w:val="28"/>
        </w:rPr>
        <w:t>.</w:t>
      </w:r>
    </w:p>
    <w:p w14:paraId="74E054CD" w14:textId="77777777" w:rsidR="004E1B5E" w:rsidRPr="004E1B5E" w:rsidRDefault="004E1B5E" w:rsidP="004E1B5E">
      <w:pPr>
        <w:rPr>
          <w:sz w:val="28"/>
          <w:szCs w:val="28"/>
        </w:rPr>
      </w:pPr>
    </w:p>
    <w:p w14:paraId="592B9B9A" w14:textId="77777777" w:rsidR="004E1B5E" w:rsidRPr="004E1B5E" w:rsidRDefault="004E1B5E" w:rsidP="004E1B5E">
      <w:pPr>
        <w:rPr>
          <w:b/>
          <w:bCs/>
          <w:sz w:val="36"/>
          <w:szCs w:val="36"/>
        </w:rPr>
      </w:pPr>
    </w:p>
    <w:p w14:paraId="7895622A" w14:textId="77777777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lastRenderedPageBreak/>
        <w:t>Key Terminology</w:t>
      </w:r>
    </w:p>
    <w:p w14:paraId="15E3DC9F" w14:textId="7E823175" w:rsidR="004E1B5E" w:rsidRPr="004E1B5E" w:rsidRDefault="004E1B5E" w:rsidP="004E1B5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E1B5E">
        <w:rPr>
          <w:b/>
          <w:bCs/>
          <w:sz w:val="28"/>
          <w:szCs w:val="28"/>
        </w:rPr>
        <w:t>Underlying Price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  <w:r w:rsidRPr="004E1B5E">
        <w:rPr>
          <w:b/>
          <w:bCs/>
          <w:sz w:val="28"/>
          <w:szCs w:val="28"/>
        </w:rPr>
        <w:t>): The current spot/market price of the asset.</w:t>
      </w:r>
    </w:p>
    <w:p w14:paraId="619380DF" w14:textId="006A2032" w:rsidR="004E1B5E" w:rsidRPr="004E1B5E" w:rsidRDefault="004E1B5E" w:rsidP="004E1B5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E1B5E">
        <w:rPr>
          <w:b/>
          <w:bCs/>
          <w:sz w:val="28"/>
          <w:szCs w:val="28"/>
        </w:rPr>
        <w:t>Strike Price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  <w:r w:rsidRPr="004E1B5E">
        <w:rPr>
          <w:b/>
          <w:bCs/>
          <w:sz w:val="28"/>
          <w:szCs w:val="28"/>
        </w:rPr>
        <w:t>): The locked-in transaction price specified in the contract.</w:t>
      </w:r>
    </w:p>
    <w:p w14:paraId="72C3E54B" w14:textId="423707F0" w:rsidR="004E1B5E" w:rsidRPr="004E1B5E" w:rsidRDefault="004E1B5E" w:rsidP="004E1B5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E1B5E">
        <w:rPr>
          <w:b/>
          <w:bCs/>
          <w:sz w:val="28"/>
          <w:szCs w:val="28"/>
        </w:rPr>
        <w:t>Time to Expiry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T</m:t>
        </m:r>
      </m:oMath>
      <w:r w:rsidRPr="004E1B5E">
        <w:rPr>
          <w:b/>
          <w:bCs/>
          <w:sz w:val="28"/>
          <w:szCs w:val="28"/>
        </w:rPr>
        <w:t>): The remaining duration of the contract, measured in annualized years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30</m:t>
        </m:r>
        <m:r>
          <m:rPr>
            <m:nor/>
          </m:rPr>
          <w:rPr>
            <w:b/>
            <w:bCs/>
            <w:sz w:val="28"/>
            <w:szCs w:val="28"/>
          </w:rPr>
          <m:t> days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=30/365=0.082</m:t>
        </m:r>
        <m:r>
          <m:rPr>
            <m:nor/>
          </m:rPr>
          <w:rPr>
            <w:b/>
            <w:bCs/>
            <w:sz w:val="28"/>
            <w:szCs w:val="28"/>
          </w:rPr>
          <m:t> years</m:t>
        </m:r>
      </m:oMath>
      <w:r w:rsidRPr="004E1B5E">
        <w:rPr>
          <w:b/>
          <w:bCs/>
          <w:sz w:val="28"/>
          <w:szCs w:val="28"/>
        </w:rPr>
        <w:t>).</w:t>
      </w:r>
    </w:p>
    <w:p w14:paraId="604058DE" w14:textId="77777777" w:rsidR="004E1B5E" w:rsidRDefault="004E1B5E" w:rsidP="004E1B5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E1B5E">
        <w:rPr>
          <w:b/>
          <w:bCs/>
          <w:sz w:val="28"/>
          <w:szCs w:val="28"/>
        </w:rPr>
        <w:t>Premium: The upfront cash market price paid by the buyer to the seller to acquire the contract.</w:t>
      </w:r>
    </w:p>
    <w:p w14:paraId="35E2C5FB" w14:textId="77777777" w:rsidR="004E1B5E" w:rsidRDefault="004E1B5E" w:rsidP="004E1B5E">
      <w:pPr>
        <w:ind w:left="360"/>
        <w:rPr>
          <w:b/>
          <w:bCs/>
          <w:sz w:val="28"/>
          <w:szCs w:val="28"/>
        </w:rPr>
      </w:pPr>
    </w:p>
    <w:p w14:paraId="7639DDF5" w14:textId="621D54AB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t>The Four Option Positions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3492"/>
      </w:tblGrid>
      <w:tr w:rsidR="004E1B5E" w14:paraId="52FFF941" w14:textId="77777777" w:rsidTr="004E1B5E">
        <w:tc>
          <w:tcPr>
            <w:tcW w:w="1980" w:type="dxa"/>
          </w:tcPr>
          <w:p w14:paraId="7880275B" w14:textId="77777777" w:rsidR="004E1B5E" w:rsidRPr="004E1B5E" w:rsidRDefault="004E1B5E" w:rsidP="004E1B5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</w:tcPr>
          <w:p w14:paraId="6772CF02" w14:textId="3BC2AFCA" w:rsidR="004E1B5E" w:rsidRPr="004E1B5E" w:rsidRDefault="004E1B5E" w:rsidP="004E1B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Call (Right to </w:t>
            </w:r>
            <w:r w:rsidRPr="004E1B5E">
              <w:rPr>
                <w:b/>
                <w:bCs/>
                <w:i/>
                <w:iCs/>
                <w:sz w:val="28"/>
                <w:szCs w:val="28"/>
              </w:rPr>
              <w:t>BUY</w:t>
            </w:r>
            <w:r>
              <w:rPr>
                <w:b/>
                <w:bCs/>
                <w:sz w:val="28"/>
                <w:szCs w:val="28"/>
              </w:rPr>
              <w:t xml:space="preserve"> stock)</w:t>
            </w:r>
          </w:p>
        </w:tc>
        <w:tc>
          <w:tcPr>
            <w:tcW w:w="3492" w:type="dxa"/>
          </w:tcPr>
          <w:p w14:paraId="3A7C70CB" w14:textId="2FFBE998" w:rsidR="004E1B5E" w:rsidRPr="004E1B5E" w:rsidRDefault="004E1B5E" w:rsidP="004E1B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Put (Right to</w:t>
            </w:r>
            <w:r w:rsidRPr="004E1B5E">
              <w:rPr>
                <w:b/>
                <w:bCs/>
                <w:i/>
                <w:iCs/>
                <w:sz w:val="28"/>
                <w:szCs w:val="28"/>
              </w:rPr>
              <w:t xml:space="preserve"> SELL</w:t>
            </w:r>
            <w:r>
              <w:rPr>
                <w:b/>
                <w:bCs/>
                <w:sz w:val="28"/>
                <w:szCs w:val="28"/>
              </w:rPr>
              <w:t xml:space="preserve"> stock)</w:t>
            </w:r>
          </w:p>
        </w:tc>
      </w:tr>
      <w:tr w:rsidR="004E1B5E" w14:paraId="31A4613E" w14:textId="77777777" w:rsidTr="004E1B5E">
        <w:tc>
          <w:tcPr>
            <w:tcW w:w="1980" w:type="dxa"/>
          </w:tcPr>
          <w:p w14:paraId="410A26D4" w14:textId="74E857EC" w:rsidR="004E1B5E" w:rsidRPr="004E1B5E" w:rsidRDefault="004E1B5E" w:rsidP="004E1B5E">
            <w:pPr>
              <w:rPr>
                <w:b/>
                <w:bCs/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Buy (Long)</w:t>
            </w:r>
          </w:p>
        </w:tc>
        <w:tc>
          <w:tcPr>
            <w:tcW w:w="3544" w:type="dxa"/>
          </w:tcPr>
          <w:p w14:paraId="3D80624A" w14:textId="72150955" w:rsidR="004E1B5E" w:rsidRPr="004E1B5E" w:rsidRDefault="004E1B5E" w:rsidP="004E1B5E">
            <w:r w:rsidRPr="004E1B5E">
              <w:t>You have the RIGHT to BUY stock at $K.</w:t>
            </w:r>
          </w:p>
        </w:tc>
        <w:tc>
          <w:tcPr>
            <w:tcW w:w="3492" w:type="dxa"/>
          </w:tcPr>
          <w:p w14:paraId="01479178" w14:textId="02A86D5D" w:rsidR="004E1B5E" w:rsidRPr="004E1B5E" w:rsidRDefault="004E1B5E" w:rsidP="004E1B5E">
            <w:r w:rsidRPr="004E1B5E">
              <w:t xml:space="preserve">You have the </w:t>
            </w:r>
            <w:r>
              <w:t>RIGHT to SELL stock at $K.</w:t>
            </w:r>
          </w:p>
        </w:tc>
      </w:tr>
      <w:tr w:rsidR="004E1B5E" w14:paraId="6C61422E" w14:textId="77777777" w:rsidTr="004E1B5E">
        <w:tc>
          <w:tcPr>
            <w:tcW w:w="1980" w:type="dxa"/>
          </w:tcPr>
          <w:p w14:paraId="0A33474B" w14:textId="44BD3F2C" w:rsidR="004E1B5E" w:rsidRPr="004E1B5E" w:rsidRDefault="004E1B5E" w:rsidP="004E1B5E">
            <w:pPr>
              <w:rPr>
                <w:b/>
                <w:bCs/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Sell (</w:t>
            </w:r>
            <w:r>
              <w:rPr>
                <w:b/>
                <w:bCs/>
                <w:sz w:val="28"/>
                <w:szCs w:val="28"/>
              </w:rPr>
              <w:t>Short)</w:t>
            </w:r>
          </w:p>
        </w:tc>
        <w:tc>
          <w:tcPr>
            <w:tcW w:w="3544" w:type="dxa"/>
          </w:tcPr>
          <w:p w14:paraId="6C42B6F6" w14:textId="5EED4A13" w:rsidR="004E1B5E" w:rsidRPr="004E1B5E" w:rsidRDefault="004E1B5E" w:rsidP="004E1B5E">
            <w:r>
              <w:t>You have the obligation to SELL stock at $K if asked</w:t>
            </w:r>
          </w:p>
        </w:tc>
        <w:tc>
          <w:tcPr>
            <w:tcW w:w="3492" w:type="dxa"/>
          </w:tcPr>
          <w:p w14:paraId="5671F217" w14:textId="413230EF" w:rsidR="004E1B5E" w:rsidRPr="004E1B5E" w:rsidRDefault="004E1B5E" w:rsidP="004E1B5E">
            <w:r>
              <w:t>You have to the obligation to BUY stock at $K if asked</w:t>
            </w:r>
          </w:p>
        </w:tc>
      </w:tr>
    </w:tbl>
    <w:p w14:paraId="0F1569B2" w14:textId="77777777" w:rsidR="004E1B5E" w:rsidRDefault="004E1B5E" w:rsidP="004E1B5E">
      <w:pPr>
        <w:rPr>
          <w:b/>
          <w:bCs/>
          <w:sz w:val="40"/>
          <w:szCs w:val="40"/>
        </w:rPr>
      </w:pPr>
    </w:p>
    <w:p w14:paraId="409A77F1" w14:textId="6436200D" w:rsidR="004E1B5E" w:rsidRDefault="004E1B5E" w:rsidP="004E1B5E">
      <w:pPr>
        <w:rPr>
          <w:b/>
          <w:bCs/>
          <w:sz w:val="36"/>
          <w:szCs w:val="36"/>
        </w:rPr>
      </w:pPr>
      <w:r w:rsidRPr="004E1B5E">
        <w:rPr>
          <w:b/>
          <w:bCs/>
          <w:sz w:val="36"/>
          <w:szCs w:val="36"/>
        </w:rPr>
        <w:t>3. Option Valuation: Intrinsic vs. Time Value</w:t>
      </w:r>
    </w:p>
    <w:p w14:paraId="5349276E" w14:textId="7D1C1FEC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An option’s total market premium (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4E1B5E">
        <w:rPr>
          <w:sz w:val="28"/>
          <w:szCs w:val="28"/>
        </w:rPr>
        <w:t xml:space="preserve"> or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4E1B5E">
        <w:rPr>
          <w:sz w:val="28"/>
          <w:szCs w:val="28"/>
        </w:rPr>
        <w:t>) consists of two distinct components:</w:t>
      </w:r>
    </w:p>
    <w:p w14:paraId="387A7C61" w14:textId="6101D71E" w:rsidR="004E1B5E" w:rsidRPr="004E1B5E" w:rsidRDefault="004E1B5E" w:rsidP="004E1B5E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Option Premium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</w:rPr>
            <m:t>Intrinsic Value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m:rPr>
              <m:nor/>
            </m:rPr>
            <w:rPr>
              <w:sz w:val="28"/>
              <w:szCs w:val="28"/>
            </w:rPr>
            <m:t>Time Value</m:t>
          </m:r>
        </m:oMath>
      </m:oMathPara>
    </w:p>
    <w:p w14:paraId="4E0271C6" w14:textId="77777777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t>Intrinsic Value</w:t>
      </w:r>
    </w:p>
    <w:p w14:paraId="4ED39F48" w14:textId="77777777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The immediate monetary value if the contract were exercised today:</w:t>
      </w:r>
    </w:p>
    <w:p w14:paraId="27926BA5" w14:textId="4E56F5EA" w:rsidR="004E1B5E" w:rsidRPr="004E1B5E" w:rsidRDefault="004E1B5E" w:rsidP="004E1B5E">
      <w:pPr>
        <w:numPr>
          <w:ilvl w:val="0"/>
          <w:numId w:val="3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Call Intrinsic Value:</w:t>
      </w:r>
      <w:r w:rsidRPr="004E1B5E"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S-K,0</m:t>
                </m:r>
              </m:e>
            </m:d>
          </m:e>
        </m:func>
      </m:oMath>
    </w:p>
    <w:p w14:paraId="37384E4B" w14:textId="70E869DA" w:rsidR="004E1B5E" w:rsidRPr="004E1B5E" w:rsidRDefault="004E1B5E" w:rsidP="004E1B5E">
      <w:pPr>
        <w:numPr>
          <w:ilvl w:val="0"/>
          <w:numId w:val="3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Put Intrinsic Value:</w:t>
      </w:r>
      <w:r w:rsidRPr="004E1B5E"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K-S,0</m:t>
                </m:r>
              </m:e>
            </m:d>
          </m:e>
        </m:func>
      </m:oMath>
    </w:p>
    <w:p w14:paraId="06205350" w14:textId="77777777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t>Moneyness Designations</w:t>
      </w:r>
    </w:p>
    <w:p w14:paraId="2128E328" w14:textId="6DE3010E" w:rsidR="004E1B5E" w:rsidRPr="004E1B5E" w:rsidRDefault="004E1B5E" w:rsidP="004E1B5E">
      <w:pPr>
        <w:numPr>
          <w:ilvl w:val="0"/>
          <w:numId w:val="4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In-the-Money (ITM):</w:t>
      </w:r>
      <w:r w:rsidRPr="004E1B5E">
        <w:rPr>
          <w:sz w:val="28"/>
          <w:szCs w:val="28"/>
        </w:rPr>
        <w:t xml:space="preserve"> Intrinsic value is greater than zero (e.g., Call with </w:t>
      </w:r>
      <m:oMath>
        <m:r>
          <w:rPr>
            <w:rFonts w:ascii="Cambria Math" w:hAnsi="Cambria Math"/>
            <w:sz w:val="28"/>
            <w:szCs w:val="28"/>
          </w:rPr>
          <m:t>S=$310,K=$300</m:t>
        </m:r>
      </m:oMath>
      <w:r w:rsidRPr="004E1B5E">
        <w:rPr>
          <w:sz w:val="28"/>
          <w:szCs w:val="28"/>
        </w:rPr>
        <w:t>).</w:t>
      </w:r>
    </w:p>
    <w:p w14:paraId="389F26C3" w14:textId="416984F0" w:rsidR="004E1B5E" w:rsidRPr="004E1B5E" w:rsidRDefault="004E1B5E" w:rsidP="004E1B5E">
      <w:pPr>
        <w:numPr>
          <w:ilvl w:val="0"/>
          <w:numId w:val="4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lastRenderedPageBreak/>
        <w:t>At-the-Money (ATM):</w:t>
      </w:r>
      <w:r w:rsidRPr="004E1B5E">
        <w:rPr>
          <w:sz w:val="28"/>
          <w:szCs w:val="28"/>
        </w:rPr>
        <w:t xml:space="preserve"> Underlying spot price equals strike price (</w:t>
      </w:r>
      <m:oMath>
        <m:r>
          <w:rPr>
            <w:rFonts w:ascii="Cambria Math" w:hAnsi="Cambria Math"/>
            <w:sz w:val="28"/>
            <w:szCs w:val="28"/>
          </w:rPr>
          <m:t>S≈K</m:t>
        </m:r>
      </m:oMath>
      <w:r w:rsidRPr="004E1B5E">
        <w:rPr>
          <w:sz w:val="28"/>
          <w:szCs w:val="28"/>
        </w:rPr>
        <w:t>).</w:t>
      </w:r>
    </w:p>
    <w:p w14:paraId="4C9EC747" w14:textId="47B397FA" w:rsidR="004E1B5E" w:rsidRPr="004E1B5E" w:rsidRDefault="004E1B5E" w:rsidP="004E1B5E">
      <w:pPr>
        <w:numPr>
          <w:ilvl w:val="0"/>
          <w:numId w:val="4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Out-of-the-Money (OTM):</w:t>
      </w:r>
      <w:r w:rsidRPr="004E1B5E">
        <w:rPr>
          <w:sz w:val="28"/>
          <w:szCs w:val="28"/>
        </w:rPr>
        <w:t xml:space="preserve"> Intrinsic value equals zero (e.g., Call with </w:t>
      </w:r>
      <m:oMath>
        <m:r>
          <w:rPr>
            <w:rFonts w:ascii="Cambria Math" w:hAnsi="Cambria Math"/>
            <w:sz w:val="28"/>
            <w:szCs w:val="28"/>
          </w:rPr>
          <m:t>S=$300,K=$315</m:t>
        </m:r>
      </m:oMath>
      <w:r w:rsidRPr="004E1B5E">
        <w:rPr>
          <w:sz w:val="28"/>
          <w:szCs w:val="28"/>
        </w:rPr>
        <w:t>).</w:t>
      </w:r>
    </w:p>
    <w:p w14:paraId="024FD0BA" w14:textId="77777777" w:rsidR="004E1B5E" w:rsidRPr="004E1B5E" w:rsidRDefault="004E1B5E" w:rsidP="004E1B5E">
      <w:pPr>
        <w:rPr>
          <w:b/>
          <w:bCs/>
          <w:sz w:val="28"/>
          <w:szCs w:val="28"/>
        </w:rPr>
      </w:pPr>
      <w:r w:rsidRPr="004E1B5E">
        <w:rPr>
          <w:b/>
          <w:bCs/>
          <w:sz w:val="28"/>
          <w:szCs w:val="28"/>
        </w:rPr>
        <w:t>Time Value</w:t>
      </w:r>
    </w:p>
    <w:p w14:paraId="4B07328E" w14:textId="61A637B6" w:rsid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The extra premium buyers pay for the probability that the stock price moves favourably before expiration. As time to expiry (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4E1B5E">
        <w:rPr>
          <w:sz w:val="28"/>
          <w:szCs w:val="28"/>
        </w:rPr>
        <w:t>) approaches zero, time value decays to zero.</w:t>
      </w:r>
    </w:p>
    <w:p w14:paraId="5178DFF4" w14:textId="77777777" w:rsidR="004E1B5E" w:rsidRDefault="004E1B5E" w:rsidP="004E1B5E">
      <w:pPr>
        <w:rPr>
          <w:sz w:val="28"/>
          <w:szCs w:val="28"/>
        </w:rPr>
      </w:pPr>
    </w:p>
    <w:p w14:paraId="3D58D3E3" w14:textId="3C423E82" w:rsidR="004E1B5E" w:rsidRDefault="004E1B5E" w:rsidP="004E1B5E">
      <w:pPr>
        <w:rPr>
          <w:b/>
          <w:bCs/>
          <w:sz w:val="36"/>
          <w:szCs w:val="36"/>
        </w:rPr>
      </w:pPr>
      <w:r w:rsidRPr="004E1B5E">
        <w:rPr>
          <w:b/>
          <w:bCs/>
          <w:sz w:val="36"/>
          <w:szCs w:val="36"/>
        </w:rPr>
        <w:t>4. Volatility (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σ</m:t>
        </m:r>
      </m:oMath>
      <w:r w:rsidRPr="004E1B5E">
        <w:rPr>
          <w:b/>
          <w:bCs/>
          <w:sz w:val="36"/>
          <w:szCs w:val="36"/>
        </w:rPr>
        <w:t>) &amp; The Asymmetry Principle</w:t>
      </w:r>
    </w:p>
    <w:p w14:paraId="247CAE12" w14:textId="711F7A81" w:rsidR="00EF5933" w:rsidRPr="004E1B5E" w:rsidRDefault="00EF5933" w:rsidP="004E1B5E">
      <w:pPr>
        <w:rPr>
          <w:b/>
          <w:bCs/>
          <w:sz w:val="36"/>
          <w:szCs w:val="36"/>
        </w:rPr>
      </w:pPr>
      <w:r w:rsidRPr="00EF5933">
        <w:rPr>
          <w:b/>
          <w:bCs/>
          <w:noProof/>
          <w:sz w:val="36"/>
          <w:szCs w:val="36"/>
        </w:rPr>
        <w:drawing>
          <wp:inline distT="0" distB="0" distL="0" distR="0" wp14:anchorId="5FABABDC" wp14:editId="7CB5AD1F">
            <wp:extent cx="5731510" cy="2206625"/>
            <wp:effectExtent l="0" t="0" r="2540" b="3175"/>
            <wp:docPr id="75180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05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86F5" w14:textId="77777777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 xml:space="preserve">Option contracts exhibit </w:t>
      </w:r>
      <w:r w:rsidRPr="004E1B5E">
        <w:rPr>
          <w:b/>
          <w:bCs/>
          <w:sz w:val="28"/>
          <w:szCs w:val="28"/>
        </w:rPr>
        <w:t>payoff asymmetry</w:t>
      </w:r>
      <w:r w:rsidRPr="004E1B5E">
        <w:rPr>
          <w:sz w:val="28"/>
          <w:szCs w:val="28"/>
        </w:rPr>
        <w:t>:</w:t>
      </w:r>
    </w:p>
    <w:p w14:paraId="1BD7102A" w14:textId="76714E5B" w:rsidR="004E1B5E" w:rsidRPr="004E1B5E" w:rsidRDefault="004E1B5E" w:rsidP="004E1B5E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Call Payoff at Expiration</m:t>
          </m:r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-K,0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-</m:t>
          </m:r>
          <m:r>
            <m:rPr>
              <m:nor/>
            </m:rPr>
            <w:rPr>
              <w:sz w:val="28"/>
              <w:szCs w:val="28"/>
            </w:rPr>
            <m:t>Premium Paid</m:t>
          </m:r>
        </m:oMath>
      </m:oMathPara>
    </w:p>
    <w:p w14:paraId="2493E6B6" w14:textId="77777777" w:rsidR="004E1B5E" w:rsidRPr="004E1B5E" w:rsidRDefault="004E1B5E" w:rsidP="004E1B5E">
      <w:pPr>
        <w:numPr>
          <w:ilvl w:val="0"/>
          <w:numId w:val="5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Buyer Downside:</w:t>
      </w:r>
      <w:r w:rsidRPr="004E1B5E">
        <w:rPr>
          <w:sz w:val="28"/>
          <w:szCs w:val="28"/>
        </w:rPr>
        <w:t xml:space="preserve"> Strictly capped at the initial premium paid.</w:t>
      </w:r>
    </w:p>
    <w:p w14:paraId="5906AA95" w14:textId="1FF69B0A" w:rsidR="004E1B5E" w:rsidRPr="004E1B5E" w:rsidRDefault="004E1B5E" w:rsidP="004E1B5E">
      <w:pPr>
        <w:numPr>
          <w:ilvl w:val="0"/>
          <w:numId w:val="5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Buyer Upside:</w:t>
      </w:r>
      <w:r w:rsidRPr="004E1B5E">
        <w:rPr>
          <w:sz w:val="28"/>
          <w:szCs w:val="28"/>
        </w:rPr>
        <w:t xml:space="preserve"> Theoretically unlimited (for Calls) or substantial (for Puts as </w:t>
      </w:r>
      <m:oMath>
        <m:r>
          <w:rPr>
            <w:rFonts w:ascii="Cambria Math" w:hAnsi="Cambria Math"/>
            <w:sz w:val="28"/>
            <w:szCs w:val="28"/>
          </w:rPr>
          <m:t>S→0</m:t>
        </m:r>
      </m:oMath>
      <w:r w:rsidRPr="004E1B5E">
        <w:rPr>
          <w:sz w:val="28"/>
          <w:szCs w:val="28"/>
        </w:rPr>
        <w:t>).</w:t>
      </w:r>
    </w:p>
    <w:p w14:paraId="6FCB077E" w14:textId="593BF972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 xml:space="preserve">Because downside loss is capped while upside gain scales with price movement, </w:t>
      </w:r>
      <w:r w:rsidRPr="004E1B5E">
        <w:rPr>
          <w:b/>
          <w:bCs/>
          <w:sz w:val="28"/>
          <w:szCs w:val="28"/>
        </w:rPr>
        <w:t>higher volatility (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4E1B5E">
        <w:rPr>
          <w:b/>
          <w:bCs/>
          <w:sz w:val="28"/>
          <w:szCs w:val="28"/>
        </w:rPr>
        <w:t>) increases the value of both Call and Put options</w:t>
      </w:r>
      <w:r w:rsidRPr="004E1B5E">
        <w:rPr>
          <w:sz w:val="28"/>
          <w:szCs w:val="28"/>
        </w:rPr>
        <w:t>. Broader potential price swings increase the probability of deep in-the-money outcomes without increasing the maximum loss.</w:t>
      </w:r>
    </w:p>
    <w:p w14:paraId="5AEB6628" w14:textId="77777777" w:rsidR="004E1B5E" w:rsidRPr="004E1B5E" w:rsidRDefault="004E1B5E" w:rsidP="004E1B5E">
      <w:pPr>
        <w:rPr>
          <w:b/>
          <w:bCs/>
          <w:sz w:val="36"/>
          <w:szCs w:val="36"/>
        </w:rPr>
      </w:pPr>
      <w:r w:rsidRPr="004E1B5E">
        <w:rPr>
          <w:b/>
          <w:bCs/>
          <w:sz w:val="36"/>
          <w:szCs w:val="36"/>
        </w:rPr>
        <w:t>5. Market Dynamics &amp; The Volatility Desk</w:t>
      </w:r>
    </w:p>
    <w:p w14:paraId="13BAF044" w14:textId="77777777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lastRenderedPageBreak/>
        <w:t>Why Option Sellers Take the Trade</w:t>
      </w:r>
    </w:p>
    <w:p w14:paraId="05A00B1E" w14:textId="77777777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While unhedged option sellers face capped profits (the premium collected) and large potential liabilities, institutional sellers consistently write options due to four structural advantages:</w:t>
      </w:r>
    </w:p>
    <w:p w14:paraId="67D72A07" w14:textId="77777777" w:rsidR="004E1B5E" w:rsidRPr="004E1B5E" w:rsidRDefault="004E1B5E" w:rsidP="004E1B5E">
      <w:pPr>
        <w:numPr>
          <w:ilvl w:val="0"/>
          <w:numId w:val="6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Probability Asymmetry:</w:t>
      </w:r>
      <w:r w:rsidRPr="004E1B5E">
        <w:rPr>
          <w:sz w:val="28"/>
          <w:szCs w:val="28"/>
        </w:rPr>
        <w:t xml:space="preserve"> Out-of-the-money options have a high statistical probability of expiring worthless. Sellers act like the "casino," earning small, consistent gains.</w:t>
      </w:r>
    </w:p>
    <w:p w14:paraId="44744E39" w14:textId="77777777" w:rsidR="004E1B5E" w:rsidRPr="004E1B5E" w:rsidRDefault="004E1B5E" w:rsidP="004E1B5E">
      <w:pPr>
        <w:numPr>
          <w:ilvl w:val="0"/>
          <w:numId w:val="6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Time Decay (Theta):</w:t>
      </w:r>
      <w:r w:rsidRPr="004E1B5E">
        <w:rPr>
          <w:sz w:val="28"/>
          <w:szCs w:val="28"/>
        </w:rPr>
        <w:t xml:space="preserve"> Time passing reduces option value daily, working continuously in favor of the short position.</w:t>
      </w:r>
    </w:p>
    <w:p w14:paraId="3CE9A7F7" w14:textId="2976CABB" w:rsidR="004E1B5E" w:rsidRPr="004E1B5E" w:rsidRDefault="004E1B5E" w:rsidP="004E1B5E">
      <w:pPr>
        <w:numPr>
          <w:ilvl w:val="0"/>
          <w:numId w:val="6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Volatility Risk Premium:</w:t>
      </w:r>
      <w:r w:rsidRPr="004E1B5E">
        <w:rPr>
          <w:sz w:val="28"/>
          <w:szCs w:val="28"/>
        </w:rPr>
        <w:t xml:space="preserve"> Historical data demonstrates that Implied Volatility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IV</m:t>
            </m:r>
          </m:sub>
        </m:sSub>
      </m:oMath>
      <w:r w:rsidRPr="004E1B5E">
        <w:rPr>
          <w:sz w:val="28"/>
          <w:szCs w:val="28"/>
        </w:rPr>
        <w:t>) consistently overestimates actual Realized Volatility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RV</m:t>
            </m:r>
          </m:sub>
        </m:sSub>
      </m:oMath>
      <w:r w:rsidRPr="004E1B5E">
        <w:rPr>
          <w:sz w:val="28"/>
          <w:szCs w:val="28"/>
        </w:rPr>
        <w:t>).</w:t>
      </w:r>
    </w:p>
    <w:p w14:paraId="6ADD7E9A" w14:textId="77777777" w:rsidR="004E1B5E" w:rsidRPr="004E1B5E" w:rsidRDefault="004E1B5E" w:rsidP="004E1B5E">
      <w:pPr>
        <w:numPr>
          <w:ilvl w:val="0"/>
          <w:numId w:val="6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Dynamic Risk Control (Delta Hedging):</w:t>
      </w:r>
      <w:r w:rsidRPr="004E1B5E">
        <w:rPr>
          <w:sz w:val="28"/>
          <w:szCs w:val="28"/>
        </w:rPr>
        <w:t xml:space="preserve"> Professional desks eliminate directional market risk using underlying shares.</w:t>
      </w:r>
    </w:p>
    <w:p w14:paraId="4E4ECBE9" w14:textId="77777777" w:rsidR="004E1B5E" w:rsidRPr="004E1B5E" w:rsidRDefault="004E1B5E" w:rsidP="004E1B5E">
      <w:pPr>
        <w:rPr>
          <w:b/>
          <w:bCs/>
          <w:sz w:val="36"/>
          <w:szCs w:val="36"/>
        </w:rPr>
      </w:pPr>
      <w:r w:rsidRPr="004E1B5E">
        <w:rPr>
          <w:b/>
          <w:bCs/>
          <w:sz w:val="36"/>
          <w:szCs w:val="36"/>
        </w:rPr>
        <w:t>6. Dynamic Delta Hedging</w:t>
      </w:r>
    </w:p>
    <w:p w14:paraId="3FF18E20" w14:textId="77777777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 xml:space="preserve">A Volatility Trading Desk does not speculate on market direction (whether a stock moves up or down). Instead, it isolates and trades volatility itself by maintaining a </w:t>
      </w:r>
      <w:r w:rsidRPr="004E1B5E">
        <w:rPr>
          <w:b/>
          <w:bCs/>
          <w:sz w:val="28"/>
          <w:szCs w:val="28"/>
        </w:rPr>
        <w:t>Delta-Neutral Portfolio</w:t>
      </w:r>
      <w:r w:rsidRPr="004E1B5E">
        <w:rPr>
          <w:sz w:val="28"/>
          <w:szCs w:val="28"/>
        </w:rPr>
        <w:t>.</w:t>
      </w:r>
    </w:p>
    <w:p w14:paraId="30E62B5B" w14:textId="77777777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t>Step-by-Step Delta Hedging Mechanism</w:t>
      </w:r>
    </w:p>
    <w:p w14:paraId="091A11B6" w14:textId="02A4F5F1" w:rsidR="004E1B5E" w:rsidRPr="004E1B5E" w:rsidRDefault="004E1B5E" w:rsidP="004E1B5E">
      <w:pPr>
        <w:numPr>
          <w:ilvl w:val="0"/>
          <w:numId w:val="7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Option Sale:</w:t>
      </w:r>
      <w:r w:rsidRPr="004E1B5E">
        <w:rPr>
          <w:sz w:val="28"/>
          <w:szCs w:val="28"/>
        </w:rPr>
        <w:t xml:space="preserve"> Desk sells a Call option on a </w:t>
      </w:r>
      <m:oMath>
        <m:r>
          <w:rPr>
            <w:rFonts w:ascii="Cambria Math" w:hAnsi="Cambria Math"/>
            <w:sz w:val="28"/>
            <w:szCs w:val="28"/>
          </w:rPr>
          <m:t>$300</m:t>
        </m:r>
      </m:oMath>
      <w:r w:rsidRPr="004E1B5E">
        <w:rPr>
          <w:sz w:val="28"/>
          <w:szCs w:val="28"/>
        </w:rPr>
        <w:t xml:space="preserve"> stock with </w:t>
      </w:r>
      <m:oMath>
        <m:r>
          <m:rPr>
            <m:nor/>
          </m:rPr>
          <w:rPr>
            <w:sz w:val="28"/>
            <w:szCs w:val="28"/>
          </w:rPr>
          <m:t>Delta</m:t>
        </m:r>
        <m:r>
          <w:rPr>
            <w:rFonts w:ascii="Cambria Math" w:hAnsi="Cambria Math"/>
            <w:sz w:val="28"/>
            <w:szCs w:val="28"/>
          </w:rPr>
          <m:t>=0.50</m:t>
        </m:r>
      </m:oMath>
      <w:r w:rsidRPr="004E1B5E">
        <w:rPr>
          <w:sz w:val="28"/>
          <w:szCs w:val="28"/>
        </w:rPr>
        <w:t xml:space="preserve">, collecting a </w:t>
      </w:r>
      <m:oMath>
        <m:r>
          <w:rPr>
            <w:rFonts w:ascii="Cambria Math" w:hAnsi="Cambria Math"/>
            <w:sz w:val="28"/>
            <w:szCs w:val="28"/>
          </w:rPr>
          <m:t>$10</m:t>
        </m:r>
      </m:oMath>
      <w:r w:rsidRPr="004E1B5E">
        <w:rPr>
          <w:sz w:val="28"/>
          <w:szCs w:val="28"/>
        </w:rPr>
        <w:t xml:space="preserve"> premium. The short option position creates a portfolio delta of </w:t>
      </w:r>
      <m:oMath>
        <m:r>
          <w:rPr>
            <w:rFonts w:ascii="Cambria Math" w:hAnsi="Cambria Math"/>
            <w:sz w:val="28"/>
            <w:szCs w:val="28"/>
          </w:rPr>
          <m:t>-0.50</m:t>
        </m:r>
      </m:oMath>
      <w:r w:rsidRPr="004E1B5E">
        <w:rPr>
          <w:sz w:val="28"/>
          <w:szCs w:val="28"/>
        </w:rPr>
        <w:t>.</w:t>
      </w:r>
    </w:p>
    <w:p w14:paraId="482629D1" w14:textId="70040938" w:rsidR="004E1B5E" w:rsidRPr="004E1B5E" w:rsidRDefault="004E1B5E" w:rsidP="004E1B5E">
      <w:pPr>
        <w:numPr>
          <w:ilvl w:val="0"/>
          <w:numId w:val="7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Initial Hedge:</w:t>
      </w:r>
      <w:r w:rsidRPr="004E1B5E">
        <w:rPr>
          <w:sz w:val="28"/>
          <w:szCs w:val="28"/>
        </w:rPr>
        <w:t xml:space="preserve"> The desk immediately purchases </w:t>
      </w:r>
      <w:r w:rsidRPr="004E1B5E">
        <w:rPr>
          <w:b/>
          <w:bCs/>
          <w:sz w:val="28"/>
          <w:szCs w:val="28"/>
        </w:rPr>
        <w:t>0.50 shares</w:t>
      </w:r>
      <w:r w:rsidRPr="004E1B5E">
        <w:rPr>
          <w:sz w:val="28"/>
          <w:szCs w:val="28"/>
        </w:rPr>
        <w:t xml:space="preserve"> of stock (</w:t>
      </w:r>
      <m:oMath>
        <m:r>
          <w:rPr>
            <w:rFonts w:ascii="Cambria Math" w:hAnsi="Cambria Math"/>
            <w:sz w:val="28"/>
            <w:szCs w:val="28"/>
          </w:rPr>
          <m:t>+0.50</m:t>
        </m:r>
        <m:r>
          <m:rPr>
            <m:nor/>
          </m:rPr>
          <w:rPr>
            <w:sz w:val="28"/>
            <w:szCs w:val="28"/>
          </w:rPr>
          <m:t> Delta</m:t>
        </m:r>
      </m:oMath>
      <w:r w:rsidRPr="004E1B5E">
        <w:rPr>
          <w:sz w:val="28"/>
          <w:szCs w:val="28"/>
        </w:rPr>
        <w:t xml:space="preserve">) at </w:t>
      </w:r>
      <m:oMath>
        <m:r>
          <w:rPr>
            <w:rFonts w:ascii="Cambria Math" w:hAnsi="Cambria Math"/>
            <w:sz w:val="28"/>
            <w:szCs w:val="28"/>
          </w:rPr>
          <m:t>$300</m:t>
        </m:r>
      </m:oMath>
      <w:r w:rsidRPr="004E1B5E">
        <w:rPr>
          <w:sz w:val="28"/>
          <w:szCs w:val="28"/>
        </w:rPr>
        <w:t>.</w:t>
      </w:r>
    </w:p>
    <w:p w14:paraId="7B1F0154" w14:textId="1F382033" w:rsidR="004E1B5E" w:rsidRPr="004E1B5E" w:rsidRDefault="004E1B5E" w:rsidP="004E1B5E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Net Portfolio Delta</m:t>
          </m:r>
          <m:r>
            <w:rPr>
              <w:rFonts w:ascii="Cambria Math" w:hAnsi="Cambria Math"/>
              <w:sz w:val="28"/>
              <w:szCs w:val="28"/>
            </w:rPr>
            <m:t>=-0.50+0.50=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0.00</m:t>
          </m:r>
        </m:oMath>
      </m:oMathPara>
    </w:p>
    <w:p w14:paraId="6F82DB83" w14:textId="0B896CB6" w:rsidR="004E1B5E" w:rsidRPr="004E1B5E" w:rsidRDefault="004E1B5E" w:rsidP="004E1B5E">
      <w:pPr>
        <w:numPr>
          <w:ilvl w:val="0"/>
          <w:numId w:val="7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Directional Neutrality:</w:t>
      </w:r>
      <w:r w:rsidRPr="004E1B5E">
        <w:rPr>
          <w:sz w:val="28"/>
          <w:szCs w:val="28"/>
        </w:rPr>
        <w:t xml:space="preserve"> If the stock rises by </w:t>
      </w:r>
      <m:oMath>
        <m:r>
          <w:rPr>
            <w:rFonts w:ascii="Cambria Math" w:hAnsi="Cambria Math"/>
            <w:sz w:val="28"/>
            <w:szCs w:val="28"/>
          </w:rPr>
          <m:t>+$3.00</m:t>
        </m:r>
      </m:oMath>
      <w:r w:rsidRPr="004E1B5E">
        <w:rPr>
          <w:sz w:val="28"/>
          <w:szCs w:val="28"/>
        </w:rPr>
        <w:t xml:space="preserve"> to </w:t>
      </w:r>
      <m:oMath>
        <m:r>
          <w:rPr>
            <w:rFonts w:ascii="Cambria Math" w:hAnsi="Cambria Math"/>
            <w:sz w:val="28"/>
            <w:szCs w:val="28"/>
          </w:rPr>
          <m:t>$303</m:t>
        </m:r>
      </m:oMath>
      <w:r w:rsidRPr="004E1B5E">
        <w:rPr>
          <w:sz w:val="28"/>
          <w:szCs w:val="28"/>
        </w:rPr>
        <w:t>:</w:t>
      </w:r>
    </w:p>
    <w:p w14:paraId="0A2C354B" w14:textId="3F37A8CE" w:rsidR="004E1B5E" w:rsidRPr="004E1B5E" w:rsidRDefault="004E1B5E" w:rsidP="004E1B5E">
      <w:pPr>
        <w:numPr>
          <w:ilvl w:val="1"/>
          <w:numId w:val="7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Option Loss:</w:t>
      </w:r>
      <w:r w:rsidRPr="004E1B5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-$3.00×0.50=-$1.50</m:t>
        </m:r>
      </m:oMath>
    </w:p>
    <w:p w14:paraId="5D0525BB" w14:textId="0A4098FF" w:rsidR="004E1B5E" w:rsidRPr="004E1B5E" w:rsidRDefault="004E1B5E" w:rsidP="004E1B5E">
      <w:pPr>
        <w:numPr>
          <w:ilvl w:val="1"/>
          <w:numId w:val="7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Stock Gain:</w:t>
      </w:r>
      <w:r w:rsidRPr="004E1B5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+$3.00×0.50=+$1.50</m:t>
        </m:r>
      </m:oMath>
    </w:p>
    <w:p w14:paraId="29856C93" w14:textId="1A3A1E09" w:rsidR="004E1B5E" w:rsidRPr="004E1B5E" w:rsidRDefault="004E1B5E" w:rsidP="004E1B5E">
      <w:pPr>
        <w:numPr>
          <w:ilvl w:val="1"/>
          <w:numId w:val="7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lastRenderedPageBreak/>
        <w:t>Net Portfolio P&amp;L:</w:t>
      </w:r>
      <w:r w:rsidRPr="004E1B5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-$1.50+$1.50=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$0.00</m:t>
        </m:r>
      </m:oMath>
    </w:p>
    <w:p w14:paraId="7EA2FD9E" w14:textId="6A8AD040" w:rsidR="004E1B5E" w:rsidRDefault="004E1B5E" w:rsidP="004E1B5E">
      <w:pPr>
        <w:numPr>
          <w:ilvl w:val="0"/>
          <w:numId w:val="7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Rehedging:</w:t>
      </w:r>
      <w:r w:rsidRPr="004E1B5E">
        <w:rPr>
          <w:sz w:val="28"/>
          <w:szCs w:val="28"/>
        </w:rPr>
        <w:t xml:space="preserve"> As stock prices change, Delta updates. The desk continuously adjusts its underlying share count to maintain a net Delta of </w:t>
      </w:r>
      <m:oMath>
        <m:r>
          <w:rPr>
            <w:rFonts w:ascii="Cambria Math" w:hAnsi="Cambria Math"/>
            <w:sz w:val="28"/>
            <w:szCs w:val="28"/>
          </w:rPr>
          <m:t>0.00</m:t>
        </m:r>
      </m:oMath>
      <w:r w:rsidRPr="004E1B5E">
        <w:rPr>
          <w:sz w:val="28"/>
          <w:szCs w:val="28"/>
        </w:rPr>
        <w:t>.</w:t>
      </w:r>
    </w:p>
    <w:p w14:paraId="7CF2B2F0" w14:textId="77777777" w:rsidR="004E1B5E" w:rsidRPr="004E1B5E" w:rsidRDefault="004E1B5E" w:rsidP="004E1B5E">
      <w:pPr>
        <w:rPr>
          <w:sz w:val="28"/>
          <w:szCs w:val="28"/>
        </w:rPr>
      </w:pPr>
    </w:p>
    <w:p w14:paraId="4DE89BC5" w14:textId="77777777" w:rsidR="004E1B5E" w:rsidRPr="004E1B5E" w:rsidRDefault="004E1B5E" w:rsidP="004E1B5E">
      <w:pPr>
        <w:rPr>
          <w:b/>
          <w:bCs/>
          <w:sz w:val="36"/>
          <w:szCs w:val="36"/>
        </w:rPr>
      </w:pPr>
      <w:r w:rsidRPr="004E1B5E">
        <w:rPr>
          <w:b/>
          <w:bCs/>
          <w:sz w:val="36"/>
          <w:szCs w:val="36"/>
        </w:rPr>
        <w:t>7. The Black-Scholes Model</w:t>
      </w:r>
    </w:p>
    <w:p w14:paraId="6FACBAB1" w14:textId="77777777" w:rsid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Derived by Fischer Black, Myron Scholes, and Robert Merton, the Black-Scholes model calculates the unique fair theoretical price for European options.</w:t>
      </w:r>
    </w:p>
    <w:p w14:paraId="54FE2C8A" w14:textId="3096292A" w:rsidR="00B811AC" w:rsidRPr="004E1B5E" w:rsidRDefault="00B811AC" w:rsidP="004E1B5E">
      <w:pPr>
        <w:rPr>
          <w:sz w:val="28"/>
          <w:szCs w:val="28"/>
        </w:rPr>
      </w:pPr>
      <w:r w:rsidRPr="00B811AC">
        <w:rPr>
          <w:noProof/>
          <w:sz w:val="28"/>
          <w:szCs w:val="28"/>
        </w:rPr>
        <w:drawing>
          <wp:inline distT="0" distB="0" distL="0" distR="0" wp14:anchorId="0BB5F20C" wp14:editId="5211C52E">
            <wp:extent cx="5731510" cy="3423285"/>
            <wp:effectExtent l="0" t="0" r="2540" b="5715"/>
            <wp:docPr id="10992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083E" w14:textId="77777777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t>Governing Assumptions</w:t>
      </w:r>
    </w:p>
    <w:p w14:paraId="4DE01AC0" w14:textId="77777777" w:rsidR="004E1B5E" w:rsidRPr="004E1B5E" w:rsidRDefault="004E1B5E" w:rsidP="004E1B5E">
      <w:pPr>
        <w:numPr>
          <w:ilvl w:val="0"/>
          <w:numId w:val="8"/>
        </w:numPr>
        <w:rPr>
          <w:sz w:val="28"/>
          <w:szCs w:val="28"/>
        </w:rPr>
      </w:pPr>
      <w:r w:rsidRPr="004E1B5E">
        <w:rPr>
          <w:sz w:val="28"/>
          <w:szCs w:val="28"/>
        </w:rPr>
        <w:t>Stock log-returns are normally distributed (Geometric Brownian Motion).</w:t>
      </w:r>
    </w:p>
    <w:p w14:paraId="296F04A1" w14:textId="77777777" w:rsidR="004E1B5E" w:rsidRPr="004E1B5E" w:rsidRDefault="004E1B5E" w:rsidP="004E1B5E">
      <w:pPr>
        <w:numPr>
          <w:ilvl w:val="0"/>
          <w:numId w:val="8"/>
        </w:numPr>
        <w:rPr>
          <w:sz w:val="28"/>
          <w:szCs w:val="28"/>
        </w:rPr>
      </w:pPr>
      <w:r w:rsidRPr="004E1B5E">
        <w:rPr>
          <w:sz w:val="28"/>
          <w:szCs w:val="28"/>
        </w:rPr>
        <w:t>No transaction costs or taxes.</w:t>
      </w:r>
    </w:p>
    <w:p w14:paraId="231155E7" w14:textId="5DD175DC" w:rsidR="004E1B5E" w:rsidRPr="004E1B5E" w:rsidRDefault="004E1B5E" w:rsidP="004E1B5E">
      <w:pPr>
        <w:numPr>
          <w:ilvl w:val="0"/>
          <w:numId w:val="8"/>
        </w:numPr>
        <w:rPr>
          <w:sz w:val="28"/>
          <w:szCs w:val="28"/>
        </w:rPr>
      </w:pPr>
      <w:r w:rsidRPr="004E1B5E">
        <w:rPr>
          <w:sz w:val="28"/>
          <w:szCs w:val="28"/>
        </w:rPr>
        <w:t>Risk-free rate (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4E1B5E">
        <w:rPr>
          <w:sz w:val="28"/>
          <w:szCs w:val="28"/>
        </w:rPr>
        <w:t>) and volatility (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4E1B5E">
        <w:rPr>
          <w:sz w:val="28"/>
          <w:szCs w:val="28"/>
        </w:rPr>
        <w:t>) remain constant over the period.</w:t>
      </w:r>
    </w:p>
    <w:p w14:paraId="6B194858" w14:textId="77777777" w:rsidR="004E1B5E" w:rsidRPr="004E1B5E" w:rsidRDefault="004E1B5E" w:rsidP="004E1B5E">
      <w:pPr>
        <w:numPr>
          <w:ilvl w:val="0"/>
          <w:numId w:val="8"/>
        </w:numPr>
        <w:rPr>
          <w:sz w:val="28"/>
          <w:szCs w:val="28"/>
        </w:rPr>
      </w:pPr>
      <w:r w:rsidRPr="004E1B5E">
        <w:rPr>
          <w:sz w:val="28"/>
          <w:szCs w:val="28"/>
        </w:rPr>
        <w:t>No arbitrage opportunities exist.</w:t>
      </w:r>
    </w:p>
    <w:p w14:paraId="6BD4E423" w14:textId="77777777" w:rsidR="00B811AC" w:rsidRDefault="00B811AC" w:rsidP="004E1B5E">
      <w:pPr>
        <w:rPr>
          <w:b/>
          <w:bCs/>
          <w:sz w:val="32"/>
          <w:szCs w:val="32"/>
        </w:rPr>
      </w:pPr>
    </w:p>
    <w:p w14:paraId="43F95879" w14:textId="0EC6631C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lastRenderedPageBreak/>
        <w:t>Black-Scholes Pricing Equations</w:t>
      </w:r>
    </w:p>
    <w:p w14:paraId="4FC3E137" w14:textId="269152FF" w:rsidR="004E1B5E" w:rsidRPr="004E1B5E" w:rsidRDefault="004E1B5E" w:rsidP="004E1B5E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Call Price 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=S⋅N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-K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-rT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⋅N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28A3CADB" w14:textId="3084D2BF" w:rsidR="004E1B5E" w:rsidRPr="004E1B5E" w:rsidRDefault="004E1B5E" w:rsidP="004E1B5E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Put Price 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=K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-rT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⋅N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-S⋅N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2EA9FF2A" w14:textId="4590E479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 xml:space="preserve">Where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4E1B5E">
        <w:rPr>
          <w:sz w:val="28"/>
          <w:szCs w:val="28"/>
        </w:rPr>
        <w:t xml:space="preserve"> is the cumulative standard normal distribution function, and:</w:t>
      </w:r>
    </w:p>
    <w:p w14:paraId="4AAEAC4C" w14:textId="6291BDEF" w:rsidR="004E1B5E" w:rsidRPr="004E1B5E" w:rsidRDefault="00000000" w:rsidP="004E1B5E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r+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rad>
            </m:den>
          </m:f>
        </m:oMath>
      </m:oMathPara>
    </w:p>
    <w:p w14:paraId="2A14C8BC" w14:textId="248D6546" w:rsidR="004E1B5E" w:rsidRPr="004E1B5E" w:rsidRDefault="00000000" w:rsidP="004E1B5E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-σ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r-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rad>
            </m:den>
          </m:f>
        </m:oMath>
      </m:oMathPara>
    </w:p>
    <w:p w14:paraId="7A65A810" w14:textId="77777777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t>Mathematical Intuition of Terms</w:t>
      </w:r>
    </w:p>
    <w:p w14:paraId="6BCA02BA" w14:textId="77777777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iCs/>
          <w:sz w:val="28"/>
          <w:szCs w:val="28"/>
        </w:rPr>
        <w:t>To understand these four terms intuitively, remember the core idea of a Call option at expiration:</w:t>
      </w:r>
    </w:p>
    <w:p w14:paraId="3FD79055" w14:textId="41A808E7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iCs/>
              <w:sz w:val="28"/>
              <w:szCs w:val="28"/>
            </w:rPr>
            <m:t>Call Payoff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iCs/>
                  <w:sz w:val="28"/>
                  <w:szCs w:val="28"/>
                </w:rPr>
                <m:t>Receive Stock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iCs/>
                  <w:sz w:val="28"/>
                  <w:szCs w:val="28"/>
                </w:rPr>
                <m:t>Pay Strike Price 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</m:d>
        </m:oMath>
      </m:oMathPara>
    </w:p>
    <w:p w14:paraId="4BC8E2F9" w14:textId="0CF21DF3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iCs/>
          <w:sz w:val="28"/>
          <w:szCs w:val="28"/>
        </w:rPr>
        <w:t>The Black-Scholes formula simply probability-weights both pieces and discounts them back to today's dollars:</w:t>
      </w:r>
    </w:p>
    <w:p w14:paraId="74B838FB" w14:textId="35387DF4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iCs/>
              <w:sz w:val="28"/>
              <w:szCs w:val="28"/>
            </w:rPr>
            <m:t>Call Price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S⋅N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K</m:t>
          </m:r>
          <m:sSup>
            <m:sSup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-rT</m:t>
              </m:r>
            </m:sup>
          </m:sSup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⋅N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5A6EDCCF" w14:textId="77777777" w:rsidR="00B811AC" w:rsidRDefault="00B811AC" w:rsidP="00B811AC">
      <w:p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iCs/>
          <w:sz w:val="28"/>
          <w:szCs w:val="28"/>
        </w:rPr>
        <w:t>Here is what each term means step-by-step:</w:t>
      </w:r>
    </w:p>
    <w:p w14:paraId="4FEF33E4" w14:textId="77777777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</w:p>
    <w:p w14:paraId="6A19D321" w14:textId="7B8EFA4A" w:rsidR="00B811AC" w:rsidRPr="00B811AC" w:rsidRDefault="00B811AC" w:rsidP="00B811AC">
      <w:pPr>
        <w:rPr>
          <w:rFonts w:ascii="Cambria Math" w:hAnsi="Cambria Math"/>
          <w:b/>
          <w:bCs/>
          <w:iCs/>
          <w:sz w:val="32"/>
          <w:szCs w:val="32"/>
        </w:rPr>
      </w:pPr>
      <w:r w:rsidRPr="00B811AC">
        <w:rPr>
          <w:rFonts w:ascii="Cambria Math" w:hAnsi="Cambria Math"/>
          <w:b/>
          <w:bCs/>
          <w:iCs/>
          <w:sz w:val="32"/>
          <w:szCs w:val="32"/>
        </w:rPr>
        <w:t xml:space="preserve">1. </w:t>
      </w:r>
      <m:oMath>
        <m:r>
          <m:rPr>
            <m:sty m:val="b"/>
          </m:rPr>
          <w:rPr>
            <w:rFonts w:ascii="Cambria Math" w:hAnsi="Cambria Math"/>
            <w:sz w:val="32"/>
            <w:szCs w:val="32"/>
          </w:rPr>
          <m:t>N</m:t>
        </m:r>
        <m:d>
          <m:d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e>
        </m:d>
      </m:oMath>
      <w:r w:rsidRPr="00B811AC">
        <w:rPr>
          <w:rFonts w:ascii="Cambria Math" w:hAnsi="Cambria Math"/>
          <w:b/>
          <w:bCs/>
          <w:iCs/>
          <w:sz w:val="32"/>
          <w:szCs w:val="32"/>
        </w:rPr>
        <w:t>: The Probability of Exercising</w:t>
      </w:r>
    </w:p>
    <w:p w14:paraId="7BC58256" w14:textId="10814334" w:rsidR="00B811AC" w:rsidRPr="00B811AC" w:rsidRDefault="00B811AC" w:rsidP="00B811AC">
      <w:pPr>
        <w:numPr>
          <w:ilvl w:val="0"/>
          <w:numId w:val="11"/>
        </w:num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b/>
          <w:bCs/>
          <w:iCs/>
          <w:sz w:val="28"/>
          <w:szCs w:val="28"/>
        </w:rPr>
        <w:t>What it means:</w:t>
      </w:r>
      <w:r w:rsidRPr="00B811AC">
        <w:rPr>
          <w:rFonts w:ascii="Cambria Math" w:hAnsi="Cambria Math"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B811AC">
        <w:rPr>
          <w:rFonts w:ascii="Cambria Math" w:hAnsi="Cambria Math"/>
          <w:iCs/>
          <w:sz w:val="28"/>
          <w:szCs w:val="28"/>
        </w:rPr>
        <w:t xml:space="preserve"> is literally a probability percentage (like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0.60</m:t>
        </m:r>
      </m:oMath>
      <w:r w:rsidRPr="00B811AC">
        <w:rPr>
          <w:rFonts w:ascii="Cambria Math" w:hAnsi="Cambria Math"/>
          <w:iCs/>
          <w:sz w:val="28"/>
          <w:szCs w:val="28"/>
        </w:rPr>
        <w:t xml:space="preserve"> or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60%</m:t>
        </m:r>
      </m:oMath>
      <w:r w:rsidRPr="00B811AC">
        <w:rPr>
          <w:rFonts w:ascii="Cambria Math" w:hAnsi="Cambria Math"/>
          <w:iCs/>
          <w:sz w:val="28"/>
          <w:szCs w:val="28"/>
        </w:rPr>
        <w:t>).</w:t>
      </w:r>
    </w:p>
    <w:p w14:paraId="632605EA" w14:textId="409FB6E3" w:rsidR="00B811AC" w:rsidRPr="00B811AC" w:rsidRDefault="00B811AC" w:rsidP="00B811AC">
      <w:pPr>
        <w:numPr>
          <w:ilvl w:val="0"/>
          <w:numId w:val="11"/>
        </w:num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b/>
          <w:bCs/>
          <w:iCs/>
          <w:sz w:val="28"/>
          <w:szCs w:val="28"/>
        </w:rPr>
        <w:t>Intuition:</w:t>
      </w:r>
      <w:r w:rsidRPr="00B811AC">
        <w:rPr>
          <w:rFonts w:ascii="Cambria Math" w:hAnsi="Cambria Math"/>
          <w:iCs/>
          <w:sz w:val="28"/>
          <w:szCs w:val="28"/>
        </w:rPr>
        <w:t xml:space="preserve"> It answers the question: "What are the odds that the stock price ends up above the strike price (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&gt;K</m:t>
        </m:r>
      </m:oMath>
      <w:r w:rsidRPr="00B811AC">
        <w:rPr>
          <w:rFonts w:ascii="Cambria Math" w:hAnsi="Cambria Math"/>
          <w:iCs/>
          <w:sz w:val="28"/>
          <w:szCs w:val="28"/>
        </w:rPr>
        <w:t>) at expiration?"</w:t>
      </w:r>
    </w:p>
    <w:p w14:paraId="44BDD8C5" w14:textId="702F8756" w:rsidR="00B811AC" w:rsidRDefault="00B811AC" w:rsidP="00B811AC">
      <w:pPr>
        <w:numPr>
          <w:ilvl w:val="0"/>
          <w:numId w:val="11"/>
        </w:num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b/>
          <w:bCs/>
          <w:iCs/>
          <w:sz w:val="28"/>
          <w:szCs w:val="28"/>
        </w:rPr>
        <w:t>Example:</w:t>
      </w:r>
      <w:r w:rsidRPr="00B811AC">
        <w:rPr>
          <w:rFonts w:ascii="Cambria Math" w:hAnsi="Cambria Math"/>
          <w:iCs/>
          <w:sz w:val="28"/>
          <w:szCs w:val="28"/>
        </w:rPr>
        <w:t xml:space="preserve"> If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=0.60</m:t>
        </m:r>
      </m:oMath>
      <w:r w:rsidRPr="00B811AC">
        <w:rPr>
          <w:rFonts w:ascii="Cambria Math" w:hAnsi="Cambria Math"/>
          <w:iCs/>
          <w:sz w:val="28"/>
          <w:szCs w:val="28"/>
        </w:rPr>
        <w:t>, there is a 60% chance you will choose to exercise the option and buy the stock.</w:t>
      </w:r>
    </w:p>
    <w:p w14:paraId="610C10FA" w14:textId="77777777" w:rsidR="00B811AC" w:rsidRDefault="00B811AC" w:rsidP="00B811AC">
      <w:pPr>
        <w:rPr>
          <w:rFonts w:ascii="Cambria Math" w:hAnsi="Cambria Math"/>
          <w:iCs/>
          <w:sz w:val="28"/>
          <w:szCs w:val="28"/>
        </w:rPr>
      </w:pPr>
    </w:p>
    <w:p w14:paraId="6B3DFDC6" w14:textId="77777777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</w:p>
    <w:p w14:paraId="4231D396" w14:textId="5784F982" w:rsidR="00B811AC" w:rsidRPr="00B811AC" w:rsidRDefault="00B811AC" w:rsidP="00B811AC">
      <w:pPr>
        <w:rPr>
          <w:rFonts w:ascii="Cambria Math" w:hAnsi="Cambria Math"/>
          <w:b/>
          <w:bCs/>
          <w:iCs/>
          <w:sz w:val="32"/>
          <w:szCs w:val="32"/>
        </w:rPr>
      </w:pPr>
      <w:r w:rsidRPr="00B811AC">
        <w:rPr>
          <w:rFonts w:ascii="Cambria Math" w:hAnsi="Cambria Math"/>
          <w:b/>
          <w:bCs/>
          <w:iCs/>
          <w:sz w:val="32"/>
          <w:szCs w:val="32"/>
        </w:rPr>
        <w:lastRenderedPageBreak/>
        <w:t xml:space="preserve">2. </w:t>
      </w:r>
      <m:oMath>
        <m:r>
          <m:rPr>
            <m:sty m:val="b"/>
          </m:rPr>
          <w:rPr>
            <w:rFonts w:ascii="Cambria Math" w:hAnsi="Cambria Math"/>
            <w:sz w:val="32"/>
            <w:szCs w:val="32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e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-rT</m:t>
            </m:r>
          </m:sup>
        </m:sSup>
        <m:r>
          <m:rPr>
            <m:sty m:val="b"/>
          </m:rPr>
          <w:rPr>
            <w:rFonts w:ascii="Cambria Math" w:hAnsi="Cambria Math"/>
            <w:sz w:val="32"/>
            <w:szCs w:val="32"/>
          </w:rPr>
          <m:t>⋅N</m:t>
        </m:r>
        <m:d>
          <m:d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e>
        </m:d>
      </m:oMath>
      <w:r w:rsidRPr="00B811AC">
        <w:rPr>
          <w:rFonts w:ascii="Cambria Math" w:hAnsi="Cambria Math"/>
          <w:b/>
          <w:bCs/>
          <w:iCs/>
          <w:sz w:val="32"/>
          <w:szCs w:val="32"/>
        </w:rPr>
        <w:t>: What You Expect to PAY</w:t>
      </w:r>
    </w:p>
    <w:p w14:paraId="0C8EE90D" w14:textId="77777777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iCs/>
          <w:sz w:val="28"/>
          <w:szCs w:val="28"/>
        </w:rPr>
        <w:t xml:space="preserve">This is the </w:t>
      </w:r>
      <w:r w:rsidRPr="00B811AC">
        <w:rPr>
          <w:rFonts w:ascii="Cambria Math" w:hAnsi="Cambria Math"/>
          <w:b/>
          <w:bCs/>
          <w:iCs/>
          <w:sz w:val="28"/>
          <w:szCs w:val="28"/>
        </w:rPr>
        <w:t>cost</w:t>
      </w:r>
      <w:r w:rsidRPr="00B811AC">
        <w:rPr>
          <w:rFonts w:ascii="Cambria Math" w:hAnsi="Cambria Math"/>
          <w:iCs/>
          <w:sz w:val="28"/>
          <w:szCs w:val="28"/>
        </w:rPr>
        <w:t xml:space="preserve"> side of exercising the option.</w:t>
      </w:r>
    </w:p>
    <w:p w14:paraId="618F5D1B" w14:textId="6E6C0B8A" w:rsidR="00B811AC" w:rsidRPr="00B811AC" w:rsidRDefault="00B811AC" w:rsidP="00B811AC">
      <w:pPr>
        <w:numPr>
          <w:ilvl w:val="0"/>
          <w:numId w:val="12"/>
        </w:numPr>
        <w:rPr>
          <w:rFonts w:ascii="Cambria Math" w:hAnsi="Cambria Math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K</m:t>
        </m:r>
      </m:oMath>
      <w:r w:rsidRPr="00B811AC">
        <w:rPr>
          <w:rFonts w:ascii="Cambria Math" w:hAnsi="Cambria Math"/>
          <w:b/>
          <w:bCs/>
          <w:iCs/>
          <w:sz w:val="28"/>
          <w:szCs w:val="28"/>
        </w:rPr>
        <w:t>:</w:t>
      </w:r>
      <w:r w:rsidRPr="00B811AC">
        <w:rPr>
          <w:rFonts w:ascii="Cambria Math" w:hAnsi="Cambria Math"/>
          <w:iCs/>
          <w:sz w:val="28"/>
          <w:szCs w:val="28"/>
        </w:rPr>
        <w:t xml:space="preserve"> The strike price you must pay if you exercise.</w:t>
      </w:r>
    </w:p>
    <w:p w14:paraId="53F3B64A" w14:textId="35D82537" w:rsidR="00B811AC" w:rsidRPr="00B811AC" w:rsidRDefault="00000000" w:rsidP="00B811AC">
      <w:pPr>
        <w:numPr>
          <w:ilvl w:val="0"/>
          <w:numId w:val="12"/>
        </w:numPr>
        <w:rPr>
          <w:rFonts w:ascii="Cambria Math" w:hAnsi="Cambria Math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-rT</m:t>
            </m:r>
          </m:sup>
        </m:sSup>
      </m:oMath>
      <w:r w:rsidR="00B811AC" w:rsidRPr="00B811AC">
        <w:rPr>
          <w:rFonts w:ascii="Cambria Math" w:hAnsi="Cambria Math"/>
          <w:b/>
          <w:bCs/>
          <w:iCs/>
          <w:sz w:val="28"/>
          <w:szCs w:val="28"/>
        </w:rPr>
        <w:t>:</w:t>
      </w:r>
      <w:r w:rsidR="00B811AC" w:rsidRPr="00B811AC">
        <w:rPr>
          <w:rFonts w:ascii="Cambria Math" w:hAnsi="Cambria Math"/>
          <w:iCs/>
          <w:sz w:val="28"/>
          <w:szCs w:val="28"/>
        </w:rPr>
        <w:t xml:space="preserve"> Discounts that future strike price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K</m:t>
        </m:r>
      </m:oMath>
      <w:r w:rsidR="00B811AC" w:rsidRPr="00B811AC">
        <w:rPr>
          <w:rFonts w:ascii="Cambria Math" w:hAnsi="Cambria Math"/>
          <w:iCs/>
          <w:sz w:val="28"/>
          <w:szCs w:val="28"/>
        </w:rPr>
        <w:t xml:space="preserve"> back to today's dollars using the risk-free interest rate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</m:oMath>
      <w:r w:rsidR="00B811AC" w:rsidRPr="00B811AC">
        <w:rPr>
          <w:rFonts w:ascii="Cambria Math" w:hAnsi="Cambria Math"/>
          <w:iCs/>
          <w:sz w:val="28"/>
          <w:szCs w:val="28"/>
        </w:rPr>
        <w:t>.</w:t>
      </w:r>
    </w:p>
    <w:p w14:paraId="47A51AC9" w14:textId="0EE93719" w:rsidR="00B811AC" w:rsidRPr="00B811AC" w:rsidRDefault="00B811AC" w:rsidP="00B811AC">
      <w:pPr>
        <w:numPr>
          <w:ilvl w:val="0"/>
          <w:numId w:val="12"/>
        </w:numPr>
        <w:rPr>
          <w:rFonts w:ascii="Cambria Math" w:hAnsi="Cambria Math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B811AC">
        <w:rPr>
          <w:rFonts w:ascii="Cambria Math" w:hAnsi="Cambria Math"/>
          <w:b/>
          <w:bCs/>
          <w:iCs/>
          <w:sz w:val="28"/>
          <w:szCs w:val="28"/>
        </w:rPr>
        <w:t>:</w:t>
      </w:r>
      <w:r w:rsidRPr="00B811AC">
        <w:rPr>
          <w:rFonts w:ascii="Cambria Math" w:hAnsi="Cambria Math"/>
          <w:iCs/>
          <w:sz w:val="28"/>
          <w:szCs w:val="28"/>
        </w:rPr>
        <w:t xml:space="preserve"> Multiplies by the likelihood (probability) that you end up exercising.</w:t>
      </w:r>
    </w:p>
    <w:p w14:paraId="24016C0F" w14:textId="076ACF19" w:rsidR="00B811AC" w:rsidRDefault="00B811AC" w:rsidP="00B811AC">
      <w:pPr>
        <w:numPr>
          <w:ilvl w:val="0"/>
          <w:numId w:val="12"/>
        </w:num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b/>
          <w:bCs/>
          <w:iCs/>
          <w:sz w:val="28"/>
          <w:szCs w:val="28"/>
        </w:rPr>
        <w:t>Intuition:</w:t>
      </w:r>
      <w:r w:rsidRPr="00B811AC">
        <w:rPr>
          <w:rFonts w:ascii="Cambria Math" w:hAnsi="Cambria Math"/>
          <w:iCs/>
          <w:sz w:val="28"/>
          <w:szCs w:val="28"/>
        </w:rPr>
        <w:t xml:space="preserve"> It represents the </w:t>
      </w:r>
      <w:r w:rsidRPr="00B811AC">
        <w:rPr>
          <w:rFonts w:ascii="Cambria Math" w:hAnsi="Cambria Math"/>
          <w:b/>
          <w:bCs/>
          <w:iCs/>
          <w:sz w:val="28"/>
          <w:szCs w:val="28"/>
        </w:rPr>
        <w:t>expected present value of the cash you will hand over</w:t>
      </w:r>
      <w:r w:rsidRPr="00B811AC">
        <w:rPr>
          <w:rFonts w:ascii="Cambria Math" w:hAnsi="Cambria Math"/>
          <w:iCs/>
          <w:sz w:val="28"/>
          <w:szCs w:val="28"/>
        </w:rPr>
        <w:t xml:space="preserve"> to buy the share. If there's a 60% chance of paying $100 (discounted to $98 today), the expected cost today is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0.60×$98=$58.80</m:t>
        </m:r>
      </m:oMath>
      <w:r w:rsidRPr="00B811AC">
        <w:rPr>
          <w:rFonts w:ascii="Cambria Math" w:hAnsi="Cambria Math"/>
          <w:iCs/>
          <w:sz w:val="28"/>
          <w:szCs w:val="28"/>
        </w:rPr>
        <w:t>.</w:t>
      </w:r>
    </w:p>
    <w:p w14:paraId="057E79EB" w14:textId="77777777" w:rsidR="00B811AC" w:rsidRPr="00B811AC" w:rsidRDefault="00B811AC" w:rsidP="00B811AC">
      <w:pPr>
        <w:ind w:left="360"/>
        <w:rPr>
          <w:rFonts w:ascii="Cambria Math" w:hAnsi="Cambria Math"/>
          <w:iCs/>
          <w:sz w:val="28"/>
          <w:szCs w:val="28"/>
        </w:rPr>
      </w:pPr>
    </w:p>
    <w:p w14:paraId="659B4986" w14:textId="1B667BD6" w:rsidR="00B811AC" w:rsidRPr="00B811AC" w:rsidRDefault="00B811AC" w:rsidP="00B811AC">
      <w:pPr>
        <w:rPr>
          <w:rFonts w:ascii="Cambria Math" w:hAnsi="Cambria Math"/>
          <w:b/>
          <w:bCs/>
          <w:iCs/>
          <w:sz w:val="32"/>
          <w:szCs w:val="32"/>
        </w:rPr>
      </w:pPr>
      <w:r w:rsidRPr="00B811AC">
        <w:rPr>
          <w:rFonts w:ascii="Cambria Math" w:hAnsi="Cambria Math"/>
          <w:b/>
          <w:bCs/>
          <w:iCs/>
          <w:sz w:val="32"/>
          <w:szCs w:val="32"/>
        </w:rPr>
        <w:t xml:space="preserve">3. </w:t>
      </w:r>
      <m:oMath>
        <m:r>
          <m:rPr>
            <m:sty m:val="b"/>
          </m:rPr>
          <w:rPr>
            <w:rFonts w:ascii="Cambria Math" w:hAnsi="Cambria Math"/>
            <w:sz w:val="32"/>
            <w:szCs w:val="32"/>
          </w:rPr>
          <m:t>N</m:t>
        </m:r>
        <m:d>
          <m:d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e>
        </m:d>
      </m:oMath>
      <w:r w:rsidRPr="00B811AC">
        <w:rPr>
          <w:rFonts w:ascii="Cambria Math" w:hAnsi="Cambria Math"/>
          <w:b/>
          <w:bCs/>
          <w:iCs/>
          <w:sz w:val="32"/>
          <w:szCs w:val="32"/>
        </w:rPr>
        <w:t>: The Stock-Weighted Probability (Delta)</w:t>
      </w:r>
    </w:p>
    <w:p w14:paraId="11607DDD" w14:textId="7320BF40" w:rsidR="00B811AC" w:rsidRPr="00B811AC" w:rsidRDefault="00B811AC" w:rsidP="00B811AC">
      <w:pPr>
        <w:numPr>
          <w:ilvl w:val="0"/>
          <w:numId w:val="13"/>
        </w:num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b/>
          <w:bCs/>
          <w:iCs/>
          <w:sz w:val="28"/>
          <w:szCs w:val="28"/>
        </w:rPr>
        <w:t>What it means:</w:t>
      </w:r>
      <w:r w:rsidRPr="00B811AC">
        <w:rPr>
          <w:rFonts w:ascii="Cambria Math" w:hAnsi="Cambria Math"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B811AC">
        <w:rPr>
          <w:rFonts w:ascii="Cambria Math" w:hAnsi="Cambria Math"/>
          <w:iCs/>
          <w:sz w:val="28"/>
          <w:szCs w:val="28"/>
        </w:rPr>
        <w:t xml:space="preserve"> is also a probability-like percentage, but it is slightly higher than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B811AC">
        <w:rPr>
          <w:rFonts w:ascii="Cambria Math" w:hAnsi="Cambria Math"/>
          <w:iCs/>
          <w:sz w:val="28"/>
          <w:szCs w:val="28"/>
        </w:rPr>
        <w:t>.</w:t>
      </w:r>
    </w:p>
    <w:p w14:paraId="3DC93524" w14:textId="1DAF411A" w:rsidR="00B811AC" w:rsidRPr="00B811AC" w:rsidRDefault="00B811AC" w:rsidP="00B811AC">
      <w:pPr>
        <w:numPr>
          <w:ilvl w:val="0"/>
          <w:numId w:val="13"/>
        </w:num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b/>
          <w:bCs/>
          <w:iCs/>
          <w:sz w:val="28"/>
          <w:szCs w:val="28"/>
        </w:rPr>
        <w:t>Intuition:</w:t>
      </w:r>
      <w:r w:rsidRPr="00B811AC">
        <w:rPr>
          <w:rFonts w:ascii="Cambria Math" w:hAnsi="Cambria Math"/>
          <w:iCs/>
          <w:sz w:val="28"/>
          <w:szCs w:val="28"/>
        </w:rPr>
        <w:t xml:space="preserve"> Why isn't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B811AC">
        <w:rPr>
          <w:rFonts w:ascii="Cambria Math" w:hAnsi="Cambria Math"/>
          <w:iCs/>
          <w:sz w:val="28"/>
          <w:szCs w:val="28"/>
        </w:rPr>
        <w:t xml:space="preserve"> used for both terms? Because if the stock ends up above the strike price, it doesn't just stop at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K</m:t>
        </m:r>
      </m:oMath>
      <w:r w:rsidRPr="00B811AC">
        <w:rPr>
          <w:rFonts w:ascii="Cambria Math" w:hAnsi="Cambria Math"/>
          <w:iCs/>
          <w:sz w:val="28"/>
          <w:szCs w:val="28"/>
        </w:rPr>
        <w:t xml:space="preserve">—it could end up </w:t>
      </w:r>
      <w:r w:rsidRPr="00B811AC">
        <w:rPr>
          <w:rFonts w:ascii="Cambria Math" w:hAnsi="Cambria Math"/>
          <w:b/>
          <w:bCs/>
          <w:iCs/>
          <w:sz w:val="28"/>
          <w:szCs w:val="28"/>
        </w:rPr>
        <w:t>way above</w:t>
      </w:r>
      <w:r w:rsidRPr="00B811AC">
        <w:rPr>
          <w:rFonts w:ascii="Cambria Math" w:hAnsi="Cambria Math"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K</m:t>
        </m:r>
      </m:oMath>
      <w:r w:rsidRPr="00B811AC">
        <w:rPr>
          <w:rFonts w:ascii="Cambria Math" w:hAnsi="Cambria Math"/>
          <w:iCs/>
          <w:sz w:val="28"/>
          <w:szCs w:val="28"/>
        </w:rPr>
        <w:t xml:space="preserve">.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B811AC">
        <w:rPr>
          <w:rFonts w:ascii="Cambria Math" w:hAnsi="Cambria Math"/>
          <w:iCs/>
          <w:sz w:val="28"/>
          <w:szCs w:val="28"/>
        </w:rPr>
        <w:t xml:space="preserve"> adjusts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B811AC">
        <w:rPr>
          <w:rFonts w:ascii="Cambria Math" w:hAnsi="Cambria Math"/>
          <w:iCs/>
          <w:sz w:val="28"/>
          <w:szCs w:val="28"/>
        </w:rPr>
        <w:t xml:space="preserve"> to account for how high the stock might go when you do exercise.</w:t>
      </w:r>
    </w:p>
    <w:p w14:paraId="6B088635" w14:textId="73CCAFF7" w:rsidR="00B811AC" w:rsidRDefault="00B811AC" w:rsidP="00B811AC">
      <w:pPr>
        <w:numPr>
          <w:ilvl w:val="0"/>
          <w:numId w:val="13"/>
        </w:num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b/>
          <w:bCs/>
          <w:iCs/>
          <w:sz w:val="28"/>
          <w:szCs w:val="28"/>
        </w:rPr>
        <w:t>Key Role:</w:t>
      </w:r>
      <w:r w:rsidRPr="00B811AC">
        <w:rPr>
          <w:rFonts w:ascii="Cambria Math" w:hAnsi="Cambria Math"/>
          <w:iCs/>
          <w:sz w:val="28"/>
          <w:szCs w:val="28"/>
        </w:rPr>
        <w:t xml:space="preserve"> For a call option,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B811AC">
        <w:rPr>
          <w:rFonts w:ascii="Cambria Math" w:hAnsi="Cambria Math"/>
          <w:iCs/>
          <w:sz w:val="28"/>
          <w:szCs w:val="28"/>
        </w:rPr>
        <w:t xml:space="preserve"> is also equal to the option's </w:t>
      </w:r>
      <w:r w:rsidRPr="00B811AC">
        <w:rPr>
          <w:rFonts w:ascii="Cambria Math" w:hAnsi="Cambria Math"/>
          <w:b/>
          <w:bCs/>
          <w:iCs/>
          <w:sz w:val="28"/>
          <w:szCs w:val="28"/>
        </w:rPr>
        <w:t>Delta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</m:oMath>
      <w:r w:rsidRPr="00B811AC">
        <w:rPr>
          <w:rFonts w:ascii="Cambria Math" w:hAnsi="Cambria Math"/>
          <w:b/>
          <w:bCs/>
          <w:iCs/>
          <w:sz w:val="28"/>
          <w:szCs w:val="28"/>
        </w:rPr>
        <w:t>)</w:t>
      </w:r>
      <w:r w:rsidRPr="00B811AC">
        <w:rPr>
          <w:rFonts w:ascii="Cambria Math" w:hAnsi="Cambria Math"/>
          <w:iCs/>
          <w:sz w:val="28"/>
          <w:szCs w:val="28"/>
        </w:rPr>
        <w:t>.</w:t>
      </w:r>
    </w:p>
    <w:p w14:paraId="0F46B5C2" w14:textId="77777777" w:rsidR="00B811AC" w:rsidRPr="00B811AC" w:rsidRDefault="00B811AC" w:rsidP="00B811AC">
      <w:pPr>
        <w:ind w:left="360"/>
        <w:rPr>
          <w:rFonts w:ascii="Cambria Math" w:hAnsi="Cambria Math"/>
          <w:iCs/>
          <w:sz w:val="28"/>
          <w:szCs w:val="28"/>
        </w:rPr>
      </w:pPr>
    </w:p>
    <w:p w14:paraId="4111A12E" w14:textId="5BB849D8" w:rsidR="00B811AC" w:rsidRPr="00B811AC" w:rsidRDefault="00B811AC" w:rsidP="00B811AC">
      <w:pPr>
        <w:rPr>
          <w:rFonts w:ascii="Cambria Math" w:hAnsi="Cambria Math"/>
          <w:b/>
          <w:bCs/>
          <w:iCs/>
          <w:sz w:val="32"/>
          <w:szCs w:val="32"/>
        </w:rPr>
      </w:pPr>
      <w:r w:rsidRPr="00B811AC">
        <w:rPr>
          <w:rFonts w:ascii="Cambria Math" w:hAnsi="Cambria Math"/>
          <w:b/>
          <w:bCs/>
          <w:iCs/>
          <w:sz w:val="32"/>
          <w:szCs w:val="32"/>
        </w:rPr>
        <w:t xml:space="preserve">4. </w:t>
      </w:r>
      <m:oMath>
        <m:r>
          <m:rPr>
            <m:sty m:val="b"/>
          </m:rPr>
          <w:rPr>
            <w:rFonts w:ascii="Cambria Math" w:hAnsi="Cambria Math"/>
            <w:sz w:val="32"/>
            <w:szCs w:val="32"/>
          </w:rPr>
          <m:t>S⋅N</m:t>
        </m:r>
        <m:d>
          <m:d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e>
        </m:d>
      </m:oMath>
      <w:r w:rsidRPr="00B811AC">
        <w:rPr>
          <w:rFonts w:ascii="Cambria Math" w:hAnsi="Cambria Math"/>
          <w:b/>
          <w:bCs/>
          <w:iCs/>
          <w:sz w:val="32"/>
          <w:szCs w:val="32"/>
        </w:rPr>
        <w:t>: What You Expect to RECEIVE</w:t>
      </w:r>
    </w:p>
    <w:p w14:paraId="5C613A5A" w14:textId="77777777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iCs/>
          <w:sz w:val="28"/>
          <w:szCs w:val="28"/>
        </w:rPr>
        <w:t xml:space="preserve">This is the </w:t>
      </w:r>
      <w:r w:rsidRPr="00B811AC">
        <w:rPr>
          <w:rFonts w:ascii="Cambria Math" w:hAnsi="Cambria Math"/>
          <w:b/>
          <w:bCs/>
          <w:iCs/>
          <w:sz w:val="28"/>
          <w:szCs w:val="28"/>
        </w:rPr>
        <w:t>benefit</w:t>
      </w:r>
      <w:r w:rsidRPr="00B811AC">
        <w:rPr>
          <w:rFonts w:ascii="Cambria Math" w:hAnsi="Cambria Math"/>
          <w:iCs/>
          <w:sz w:val="28"/>
          <w:szCs w:val="28"/>
        </w:rPr>
        <w:t xml:space="preserve"> side of exercising the option.</w:t>
      </w:r>
    </w:p>
    <w:p w14:paraId="190863F7" w14:textId="392D1438" w:rsidR="00B811AC" w:rsidRPr="00B811AC" w:rsidRDefault="00B811AC" w:rsidP="00B811AC">
      <w:pPr>
        <w:numPr>
          <w:ilvl w:val="0"/>
          <w:numId w:val="14"/>
        </w:numPr>
        <w:rPr>
          <w:rFonts w:ascii="Cambria Math" w:hAnsi="Cambria Math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S</m:t>
        </m:r>
      </m:oMath>
      <w:r w:rsidRPr="00B811AC">
        <w:rPr>
          <w:rFonts w:ascii="Cambria Math" w:hAnsi="Cambria Math"/>
          <w:b/>
          <w:bCs/>
          <w:iCs/>
          <w:sz w:val="28"/>
          <w:szCs w:val="28"/>
        </w:rPr>
        <w:t>:</w:t>
      </w:r>
      <w:r w:rsidRPr="00B811AC">
        <w:rPr>
          <w:rFonts w:ascii="Cambria Math" w:hAnsi="Cambria Math"/>
          <w:iCs/>
          <w:sz w:val="28"/>
          <w:szCs w:val="28"/>
        </w:rPr>
        <w:t xml:space="preserve"> The current stock price today.</w:t>
      </w:r>
    </w:p>
    <w:p w14:paraId="71EFC954" w14:textId="71AB39A6" w:rsidR="00B811AC" w:rsidRPr="00B811AC" w:rsidRDefault="00B811AC" w:rsidP="00B811AC">
      <w:pPr>
        <w:numPr>
          <w:ilvl w:val="0"/>
          <w:numId w:val="14"/>
        </w:numPr>
        <w:rPr>
          <w:rFonts w:ascii="Cambria Math" w:hAnsi="Cambria Math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B811AC">
        <w:rPr>
          <w:rFonts w:ascii="Cambria Math" w:hAnsi="Cambria Math"/>
          <w:b/>
          <w:bCs/>
          <w:iCs/>
          <w:sz w:val="28"/>
          <w:szCs w:val="28"/>
        </w:rPr>
        <w:t>:</w:t>
      </w:r>
      <w:r w:rsidRPr="00B811AC">
        <w:rPr>
          <w:rFonts w:ascii="Cambria Math" w:hAnsi="Cambria Math"/>
          <w:iCs/>
          <w:sz w:val="28"/>
          <w:szCs w:val="28"/>
        </w:rPr>
        <w:t xml:space="preserve"> Multiplies the stock's value by the probability factor of owning it at expiration.</w:t>
      </w:r>
    </w:p>
    <w:p w14:paraId="170B8A1D" w14:textId="77777777" w:rsidR="00B811AC" w:rsidRPr="00B811AC" w:rsidRDefault="00B811AC" w:rsidP="00B811AC">
      <w:pPr>
        <w:numPr>
          <w:ilvl w:val="0"/>
          <w:numId w:val="14"/>
        </w:num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b/>
          <w:bCs/>
          <w:iCs/>
          <w:sz w:val="28"/>
          <w:szCs w:val="28"/>
        </w:rPr>
        <w:t>Intuition:</w:t>
      </w:r>
      <w:r w:rsidRPr="00B811AC">
        <w:rPr>
          <w:rFonts w:ascii="Cambria Math" w:hAnsi="Cambria Math"/>
          <w:iCs/>
          <w:sz w:val="28"/>
          <w:szCs w:val="28"/>
        </w:rPr>
        <w:t xml:space="preserve"> It represents the </w:t>
      </w:r>
      <w:r w:rsidRPr="00B811AC">
        <w:rPr>
          <w:rFonts w:ascii="Cambria Math" w:hAnsi="Cambria Math"/>
          <w:b/>
          <w:bCs/>
          <w:iCs/>
          <w:sz w:val="28"/>
          <w:szCs w:val="28"/>
        </w:rPr>
        <w:t>expected present value of the stock share you will receive</w:t>
      </w:r>
      <w:r w:rsidRPr="00B811AC">
        <w:rPr>
          <w:rFonts w:ascii="Cambria Math" w:hAnsi="Cambria Math"/>
          <w:iCs/>
          <w:sz w:val="28"/>
          <w:szCs w:val="28"/>
        </w:rPr>
        <w:t xml:space="preserve"> if the option finishes in the money.</w:t>
      </w:r>
    </w:p>
    <w:p w14:paraId="30BE31E9" w14:textId="77777777" w:rsidR="00B811AC" w:rsidRPr="005F3105" w:rsidRDefault="00B811AC" w:rsidP="00B811AC">
      <w:pPr>
        <w:rPr>
          <w:rFonts w:ascii="Cambria Math" w:hAnsi="Cambria Math"/>
          <w:b/>
          <w:bCs/>
          <w:iCs/>
          <w:sz w:val="32"/>
          <w:szCs w:val="32"/>
        </w:rPr>
      </w:pPr>
      <w:r w:rsidRPr="005F3105">
        <w:rPr>
          <w:rFonts w:ascii="Cambria Math" w:hAnsi="Cambria Math"/>
          <w:b/>
          <w:bCs/>
          <w:iCs/>
          <w:sz w:val="32"/>
          <w:szCs w:val="32"/>
        </w:rPr>
        <w:lastRenderedPageBreak/>
        <w:t>The Big Picture Summary</w:t>
      </w:r>
    </w:p>
    <w:p w14:paraId="0B8D740A" w14:textId="77777777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iCs/>
          <w:sz w:val="28"/>
          <w:szCs w:val="28"/>
        </w:rPr>
        <w:t>Putting both halves together:</w:t>
      </w:r>
    </w:p>
    <w:p w14:paraId="4CA9668B" w14:textId="10E3494F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iCs/>
              <w:sz w:val="28"/>
              <w:szCs w:val="28"/>
            </w:rPr>
            <m:t>Call Option Price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iCs/>
              <w:sz w:val="28"/>
              <w:szCs w:val="28"/>
            </w:rPr>
            <m:t>Expected Value of Stock Received 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S⋅N</m:t>
              </m:r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m:rPr>
              <m:nor/>
            </m:rPr>
            <w:rPr>
              <w:rFonts w:ascii="Cambria Math" w:hAnsi="Cambria Math"/>
              <w:iCs/>
              <w:sz w:val="28"/>
              <w:szCs w:val="28"/>
            </w:rPr>
            <m:t>Expected Value of Cash Paid 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-rT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⋅N</m:t>
              </m:r>
              <m:d>
                <m:d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19CFC435" w14:textId="77777777" w:rsidR="00B811AC" w:rsidRPr="00B811AC" w:rsidRDefault="00B811AC" w:rsidP="00B811AC">
      <w:pPr>
        <w:rPr>
          <w:rFonts w:ascii="Cambria Math" w:hAnsi="Cambria Math"/>
          <w:iCs/>
          <w:sz w:val="28"/>
          <w:szCs w:val="28"/>
        </w:rPr>
      </w:pPr>
      <w:r w:rsidRPr="00B811AC">
        <w:rPr>
          <w:rFonts w:ascii="Cambria Math" w:hAnsi="Cambria Math"/>
          <w:iCs/>
          <w:sz w:val="28"/>
          <w:szCs w:val="28"/>
        </w:rPr>
        <w:t xml:space="preserve">It is simply: </w:t>
      </w:r>
      <w:r w:rsidRPr="00B811AC">
        <w:rPr>
          <w:rFonts w:ascii="Cambria Math" w:hAnsi="Cambria Math"/>
          <w:b/>
          <w:bCs/>
          <w:iCs/>
          <w:sz w:val="28"/>
          <w:szCs w:val="28"/>
        </w:rPr>
        <w:t>(What you expect to get) − (What you expect to pay)</w:t>
      </w:r>
      <w:r w:rsidRPr="00B811AC">
        <w:rPr>
          <w:rFonts w:ascii="Cambria Math" w:hAnsi="Cambria Math"/>
          <w:iCs/>
          <w:sz w:val="28"/>
          <w:szCs w:val="28"/>
        </w:rPr>
        <w:t>, both probability-weighted and discounted to today's money.</w:t>
      </w:r>
    </w:p>
    <w:p w14:paraId="331B0430" w14:textId="77777777" w:rsidR="004E1B5E" w:rsidRPr="004E1B5E" w:rsidRDefault="004E1B5E" w:rsidP="004E1B5E">
      <w:pPr>
        <w:rPr>
          <w:b/>
          <w:bCs/>
          <w:sz w:val="36"/>
          <w:szCs w:val="36"/>
        </w:rPr>
      </w:pPr>
      <w:r w:rsidRPr="004E1B5E">
        <w:rPr>
          <w:b/>
          <w:bCs/>
          <w:sz w:val="36"/>
          <w:szCs w:val="36"/>
        </w:rPr>
        <w:t>8. The Option Greeks</w:t>
      </w:r>
    </w:p>
    <w:p w14:paraId="2E7C8486" w14:textId="77777777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The Greeks represent partial derivatives of the Black-Scholes pricing formula, measuring sensitivity to individual input parameters.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462"/>
        <w:gridCol w:w="2394"/>
        <w:gridCol w:w="2677"/>
      </w:tblGrid>
      <w:tr w:rsidR="004E1B5E" w:rsidRPr="004E1B5E" w14:paraId="1794A3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4CF69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Greek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5DAF7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Mathematical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E1E42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Definition &amp; 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8C5D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Practical Application</w:t>
            </w:r>
          </w:p>
        </w:tc>
      </w:tr>
      <w:tr w:rsidR="004E1B5E" w:rsidRPr="004E1B5E" w14:paraId="70C5E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0132" w14:textId="16A205A3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Delta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</m:oMath>
            <w:r w:rsidRPr="004E1B5E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A738" w14:textId="21F7FEA1" w:rsidR="004E1B5E" w:rsidRPr="004E1B5E" w:rsidRDefault="00000000" w:rsidP="004E1B5E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∂S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=N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6D0D6" w14:textId="218A749E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t xml:space="preserve">Sensitivity of option price to a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$1.00</m:t>
              </m:r>
            </m:oMath>
            <w:r w:rsidRPr="004E1B5E">
              <w:rPr>
                <w:sz w:val="28"/>
                <w:szCs w:val="28"/>
              </w:rPr>
              <w:t xml:space="preserve"> change in underlying spot price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oMath>
            <w:r w:rsidRPr="004E1B5E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64BC7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t>Used to calculate share hedge ratios for risk-neutral positioning.</w:t>
            </w:r>
          </w:p>
        </w:tc>
      </w:tr>
      <w:tr w:rsidR="004E1B5E" w:rsidRPr="004E1B5E" w14:paraId="0E348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7BE01" w14:textId="76FE570B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Gamma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Γ</m:t>
              </m:r>
            </m:oMath>
            <w:r w:rsidRPr="004E1B5E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11364" w14:textId="01C9539F" w:rsidR="004E1B5E" w:rsidRPr="004E1B5E" w:rsidRDefault="00000000" w:rsidP="004E1B5E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N'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1B3E1" w14:textId="6926B073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t xml:space="preserve">Rate of change of Delta per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$1.00</m:t>
              </m:r>
            </m:oMath>
            <w:r w:rsidRPr="004E1B5E">
              <w:rPr>
                <w:sz w:val="28"/>
                <w:szCs w:val="28"/>
              </w:rPr>
              <w:t xml:space="preserve"> move in underlying spot price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oMath>
            <w:r w:rsidRPr="004E1B5E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E7C55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t>Measures curvature risk and how frequently a delta hedge must be rebalanced.</w:t>
            </w:r>
          </w:p>
        </w:tc>
      </w:tr>
      <w:tr w:rsidR="004E1B5E" w:rsidRPr="004E1B5E" w14:paraId="5F3D3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9AC4D" w14:textId="605FD7F1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Vega 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ν</m:t>
              </m:r>
            </m:oMath>
            <w:r w:rsidRPr="004E1B5E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3BA0C" w14:textId="2F957295" w:rsidR="004E1B5E" w:rsidRPr="004E1B5E" w:rsidRDefault="00000000" w:rsidP="004E1B5E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∂σ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=S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N'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5416A" w14:textId="4BF2DF0B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t xml:space="preserve">Sensitivity of option price to a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1%</m:t>
              </m:r>
            </m:oMath>
            <w:r w:rsidRPr="004E1B5E">
              <w:rPr>
                <w:sz w:val="28"/>
                <w:szCs w:val="28"/>
              </w:rPr>
              <w:t xml:space="preserve"> 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0.01</m:t>
              </m:r>
            </m:oMath>
            <w:r w:rsidRPr="004E1B5E">
              <w:rPr>
                <w:sz w:val="28"/>
                <w:szCs w:val="28"/>
              </w:rPr>
              <w:t xml:space="preserve">) absolute </w:t>
            </w:r>
            <w:r w:rsidRPr="004E1B5E">
              <w:rPr>
                <w:sz w:val="28"/>
                <w:szCs w:val="28"/>
              </w:rPr>
              <w:lastRenderedPageBreak/>
              <w:t xml:space="preserve">change in volatility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oMath>
            <w:r w:rsidRPr="004E1B5E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B5E4B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lastRenderedPageBreak/>
              <w:t>Core metric used by volatility desks to price and trade volatility mispricings.</w:t>
            </w:r>
          </w:p>
        </w:tc>
      </w:tr>
      <w:tr w:rsidR="004E1B5E" w:rsidRPr="004E1B5E" w14:paraId="16ED9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2B589" w14:textId="658B5556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Theta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</m:oMath>
            <w:r w:rsidRPr="004E1B5E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B2FB8" w14:textId="121EE36F" w:rsidR="004E1B5E" w:rsidRPr="004E1B5E" w:rsidRDefault="00000000" w:rsidP="004E1B5E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∂T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295B6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t>Sensitivity of option price to time decay (expressed per day passing).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64839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t>Quantifies daily loss in time value for long positions / daily gain for short positions.</w:t>
            </w:r>
          </w:p>
        </w:tc>
      </w:tr>
      <w:tr w:rsidR="004E1B5E" w:rsidRPr="004E1B5E" w14:paraId="70BC3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B8DA2" w14:textId="3528DC0F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b/>
                <w:bCs/>
                <w:sz w:val="28"/>
                <w:szCs w:val="28"/>
              </w:rPr>
              <w:t>Rho 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oMath>
            <w:r w:rsidRPr="004E1B5E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54C0D" w14:textId="2368C81A" w:rsidR="004E1B5E" w:rsidRPr="004E1B5E" w:rsidRDefault="00000000" w:rsidP="004E1B5E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∂r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=KT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-rT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38482" w14:textId="0A64D0D2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t xml:space="preserve">Sensitivity of option price to a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1%</m:t>
              </m:r>
            </m:oMath>
            <w:r w:rsidRPr="004E1B5E">
              <w:rPr>
                <w:sz w:val="28"/>
                <w:szCs w:val="28"/>
              </w:rPr>
              <w:t xml:space="preserve"> change in the risk-free rate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oMath>
            <w:r w:rsidRPr="004E1B5E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F5DBF" w14:textId="77777777" w:rsidR="004E1B5E" w:rsidRPr="004E1B5E" w:rsidRDefault="004E1B5E" w:rsidP="004E1B5E">
            <w:pPr>
              <w:rPr>
                <w:sz w:val="28"/>
                <w:szCs w:val="28"/>
              </w:rPr>
            </w:pPr>
            <w:r w:rsidRPr="004E1B5E">
              <w:rPr>
                <w:sz w:val="28"/>
                <w:szCs w:val="28"/>
              </w:rPr>
              <w:t>Evaluates exposure to baseline interest rate shifts.</w:t>
            </w:r>
          </w:p>
        </w:tc>
      </w:tr>
    </w:tbl>
    <w:p w14:paraId="557ED6F9" w14:textId="77777777" w:rsidR="004E1B5E" w:rsidRDefault="004E1B5E" w:rsidP="004E1B5E">
      <w:pPr>
        <w:rPr>
          <w:b/>
          <w:bCs/>
          <w:sz w:val="28"/>
          <w:szCs w:val="28"/>
        </w:rPr>
      </w:pPr>
    </w:p>
    <w:p w14:paraId="2EE7D75C" w14:textId="7779437C" w:rsidR="005F3105" w:rsidRDefault="005F3105" w:rsidP="004E1B5E">
      <w:pPr>
        <w:rPr>
          <w:b/>
          <w:bCs/>
          <w:sz w:val="28"/>
          <w:szCs w:val="28"/>
        </w:rPr>
      </w:pPr>
      <w:r w:rsidRPr="005F310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1ED939" wp14:editId="5466ECB0">
            <wp:extent cx="5715000" cy="4543425"/>
            <wp:effectExtent l="0" t="0" r="0" b="9525"/>
            <wp:docPr id="12915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19CA" w14:textId="34CA9F95" w:rsidR="004E1B5E" w:rsidRDefault="005F3105" w:rsidP="004E1B5E">
      <w:pPr>
        <w:rPr>
          <w:b/>
          <w:bCs/>
          <w:sz w:val="28"/>
          <w:szCs w:val="28"/>
        </w:rPr>
      </w:pPr>
      <w:r w:rsidRPr="005F3105">
        <w:rPr>
          <w:b/>
          <w:bCs/>
          <w:noProof/>
          <w:sz w:val="28"/>
          <w:szCs w:val="28"/>
        </w:rPr>
        <w:drawing>
          <wp:inline distT="0" distB="0" distL="0" distR="0" wp14:anchorId="5C58E4E5" wp14:editId="10DADE2B">
            <wp:extent cx="5731510" cy="4114800"/>
            <wp:effectExtent l="0" t="0" r="2540" b="0"/>
            <wp:docPr id="85126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3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3A15" w14:textId="04E5BBE5" w:rsidR="005F3105" w:rsidRDefault="005F3105" w:rsidP="004E1B5E">
      <w:pPr>
        <w:rPr>
          <w:b/>
          <w:bCs/>
          <w:sz w:val="28"/>
          <w:szCs w:val="28"/>
        </w:rPr>
      </w:pPr>
      <w:r w:rsidRPr="005F310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C65F144" wp14:editId="5800CB9A">
            <wp:extent cx="5731510" cy="6735445"/>
            <wp:effectExtent l="0" t="0" r="2540" b="8255"/>
            <wp:docPr id="12216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5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81EB" w14:textId="7E09EA51" w:rsidR="004E1B5E" w:rsidRPr="004E1B5E" w:rsidRDefault="004E1B5E" w:rsidP="004E1B5E">
      <w:pPr>
        <w:rPr>
          <w:b/>
          <w:bCs/>
          <w:sz w:val="36"/>
          <w:szCs w:val="36"/>
        </w:rPr>
      </w:pPr>
      <w:r w:rsidRPr="004E1B5E">
        <w:rPr>
          <w:b/>
          <w:bCs/>
          <w:sz w:val="36"/>
          <w:szCs w:val="36"/>
        </w:rPr>
        <w:t>9. Implied Volatility &amp; Root Finding</w:t>
      </w:r>
    </w:p>
    <w:p w14:paraId="26CED2F0" w14:textId="77777777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t>Historical vs. Implied Volatility</w:t>
      </w:r>
    </w:p>
    <w:p w14:paraId="677F0E5D" w14:textId="3C750891" w:rsidR="004E1B5E" w:rsidRPr="004E1B5E" w:rsidRDefault="004E1B5E" w:rsidP="004E1B5E">
      <w:pPr>
        <w:numPr>
          <w:ilvl w:val="0"/>
          <w:numId w:val="10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t>Historical Volatility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hist</m:t>
            </m:r>
          </m:sub>
        </m:sSub>
      </m:oMath>
      <w:r w:rsidRPr="004E1B5E">
        <w:rPr>
          <w:b/>
          <w:bCs/>
          <w:sz w:val="28"/>
          <w:szCs w:val="28"/>
        </w:rPr>
        <w:t>):</w:t>
      </w:r>
      <w:r w:rsidRPr="004E1B5E">
        <w:rPr>
          <w:sz w:val="28"/>
          <w:szCs w:val="28"/>
        </w:rPr>
        <w:t xml:space="preserve"> Standard deviation of past logarithmic stock returns annualized over a sample period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annual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daily</m:t>
            </m:r>
          </m:sub>
        </m:sSub>
        <m:r>
          <w:rPr>
            <w:rFonts w:ascii="Cambria Math" w:hAnsi="Cambria Math"/>
            <w:sz w:val="28"/>
            <w:szCs w:val="28"/>
          </w:rPr>
          <m:t>×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252</m:t>
            </m:r>
          </m:e>
        </m:rad>
      </m:oMath>
      <w:r w:rsidRPr="004E1B5E">
        <w:rPr>
          <w:sz w:val="28"/>
          <w:szCs w:val="28"/>
        </w:rPr>
        <w:t>).</w:t>
      </w:r>
    </w:p>
    <w:p w14:paraId="1056EE93" w14:textId="66092240" w:rsidR="004E1B5E" w:rsidRPr="004E1B5E" w:rsidRDefault="004E1B5E" w:rsidP="004E1B5E">
      <w:pPr>
        <w:numPr>
          <w:ilvl w:val="0"/>
          <w:numId w:val="10"/>
        </w:numPr>
        <w:rPr>
          <w:sz w:val="28"/>
          <w:szCs w:val="28"/>
        </w:rPr>
      </w:pPr>
      <w:r w:rsidRPr="004E1B5E">
        <w:rPr>
          <w:b/>
          <w:bCs/>
          <w:sz w:val="28"/>
          <w:szCs w:val="28"/>
        </w:rPr>
        <w:lastRenderedPageBreak/>
        <w:t>Implied Volatility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IV</m:t>
            </m:r>
          </m:sub>
        </m:sSub>
      </m:oMath>
      <w:r w:rsidRPr="004E1B5E">
        <w:rPr>
          <w:b/>
          <w:bCs/>
          <w:sz w:val="28"/>
          <w:szCs w:val="28"/>
        </w:rPr>
        <w:t>):</w:t>
      </w:r>
      <w:r w:rsidRPr="004E1B5E">
        <w:rPr>
          <w:sz w:val="28"/>
          <w:szCs w:val="28"/>
        </w:rPr>
        <w:t xml:space="preserve"> Forward-looking market consensus of expected volatility embedded directly within option market prices.</w:t>
      </w:r>
    </w:p>
    <w:p w14:paraId="720B4508" w14:textId="77777777" w:rsidR="004E1B5E" w:rsidRPr="004E1B5E" w:rsidRDefault="004E1B5E" w:rsidP="004E1B5E">
      <w:pPr>
        <w:rPr>
          <w:b/>
          <w:bCs/>
          <w:sz w:val="32"/>
          <w:szCs w:val="32"/>
        </w:rPr>
      </w:pPr>
      <w:r w:rsidRPr="004E1B5E">
        <w:rPr>
          <w:b/>
          <w:bCs/>
          <w:sz w:val="32"/>
          <w:szCs w:val="32"/>
        </w:rPr>
        <w:t>Back-Solving for Implied Volatility</w:t>
      </w:r>
    </w:p>
    <w:p w14:paraId="3564369F" w14:textId="03A9FBD8" w:rsidR="004E1B5E" w:rsidRPr="004E1B5E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 xml:space="preserve">Because the Black-Scholes formula cannot be inverted algebraically for 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4E1B5E">
        <w:rPr>
          <w:sz w:val="28"/>
          <w:szCs w:val="28"/>
        </w:rPr>
        <w:t xml:space="preserve">, numerical root-finding algorithms—such as the </w:t>
      </w:r>
      <w:r w:rsidRPr="004E1B5E">
        <w:rPr>
          <w:b/>
          <w:bCs/>
          <w:sz w:val="28"/>
          <w:szCs w:val="28"/>
        </w:rPr>
        <w:t>Newton-Raphson method</w:t>
      </w:r>
      <w:r w:rsidRPr="004E1B5E">
        <w:rPr>
          <w:sz w:val="28"/>
          <w:szCs w:val="28"/>
        </w:rPr>
        <w:t>—are applied:</w:t>
      </w:r>
    </w:p>
    <w:p w14:paraId="60904F32" w14:textId="29B23844" w:rsidR="004E1B5E" w:rsidRPr="004E1B5E" w:rsidRDefault="00000000" w:rsidP="004E1B5E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BS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market</m:t>
                  </m:r>
                </m:sub>
              </m:sSub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Vega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129467A7" w14:textId="77777777" w:rsidR="00C9539C" w:rsidRDefault="004E1B5E" w:rsidP="004E1B5E">
      <w:pPr>
        <w:rPr>
          <w:sz w:val="28"/>
          <w:szCs w:val="28"/>
        </w:rPr>
      </w:pPr>
      <w:r w:rsidRPr="004E1B5E">
        <w:rPr>
          <w:sz w:val="28"/>
          <w:szCs w:val="28"/>
        </w:rPr>
        <w:t>Iterating this calculation back-solves the exact Implied Volatility implied by live option market prices.</w:t>
      </w:r>
    </w:p>
    <w:p w14:paraId="1290BB7E" w14:textId="3B50B964" w:rsidR="00C9539C" w:rsidRDefault="00C9539C" w:rsidP="004E1B5E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</w:t>
      </w:r>
    </w:p>
    <w:p w14:paraId="68774429" w14:textId="77777777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 xml:space="preserve">The </w:t>
      </w:r>
      <w:r w:rsidRPr="00C9539C">
        <w:rPr>
          <w:b/>
          <w:bCs/>
          <w:sz w:val="28"/>
          <w:szCs w:val="28"/>
        </w:rPr>
        <w:t>Newton-Raphson method</w:t>
      </w:r>
      <w:r w:rsidRPr="00C9539C">
        <w:rPr>
          <w:sz w:val="28"/>
          <w:szCs w:val="28"/>
        </w:rPr>
        <w:t xml:space="preserve"> is an iterative root-finding algorithm used in calculus and numerical finance to solve equations of the form:</w:t>
      </w:r>
    </w:p>
    <w:p w14:paraId="427EB9ED" w14:textId="16434D14" w:rsidR="00C9539C" w:rsidRPr="00C9539C" w:rsidRDefault="00C9539C" w:rsidP="00C9539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12AF9B8E" w14:textId="77777777" w:rsidR="00C9539C" w:rsidRPr="00C9539C" w:rsidRDefault="00C9539C" w:rsidP="00C9539C">
      <w:pPr>
        <w:rPr>
          <w:b/>
          <w:bCs/>
          <w:sz w:val="28"/>
          <w:szCs w:val="28"/>
        </w:rPr>
      </w:pPr>
      <w:r w:rsidRPr="00C9539C">
        <w:rPr>
          <w:b/>
          <w:bCs/>
          <w:sz w:val="28"/>
          <w:szCs w:val="28"/>
        </w:rPr>
        <w:t>1. The Core Problem in Options Trading</w:t>
      </w:r>
    </w:p>
    <w:p w14:paraId="75EF63FC" w14:textId="77777777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>When pricing an option, the Black-Scholes formula accepts five inputs:</w:t>
      </w:r>
    </w:p>
    <w:p w14:paraId="7BDBACBC" w14:textId="63387B57" w:rsidR="00C9539C" w:rsidRPr="00C9539C" w:rsidRDefault="00C9539C" w:rsidP="00C9539C">
      <w:pPr>
        <w:numPr>
          <w:ilvl w:val="0"/>
          <w:numId w:val="15"/>
        </w:numPr>
        <w:rPr>
          <w:sz w:val="28"/>
          <w:szCs w:val="28"/>
        </w:rPr>
      </w:pPr>
      <w:r w:rsidRPr="00C9539C">
        <w:rPr>
          <w:sz w:val="28"/>
          <w:szCs w:val="28"/>
        </w:rPr>
        <w:t>Underlying Stock Price (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C9539C">
        <w:rPr>
          <w:sz w:val="28"/>
          <w:szCs w:val="28"/>
        </w:rPr>
        <w:t>)</w:t>
      </w:r>
    </w:p>
    <w:p w14:paraId="357EA19B" w14:textId="2ABDCCD2" w:rsidR="00C9539C" w:rsidRPr="00C9539C" w:rsidRDefault="00C9539C" w:rsidP="00C9539C">
      <w:pPr>
        <w:numPr>
          <w:ilvl w:val="0"/>
          <w:numId w:val="15"/>
        </w:numPr>
        <w:rPr>
          <w:sz w:val="28"/>
          <w:szCs w:val="28"/>
        </w:rPr>
      </w:pPr>
      <w:r w:rsidRPr="00C9539C">
        <w:rPr>
          <w:sz w:val="28"/>
          <w:szCs w:val="28"/>
        </w:rPr>
        <w:t>Strike Price (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C9539C">
        <w:rPr>
          <w:sz w:val="28"/>
          <w:szCs w:val="28"/>
        </w:rPr>
        <w:t>)</w:t>
      </w:r>
    </w:p>
    <w:p w14:paraId="560A9425" w14:textId="6DC57E84" w:rsidR="00C9539C" w:rsidRPr="00C9539C" w:rsidRDefault="00C9539C" w:rsidP="00C9539C">
      <w:pPr>
        <w:numPr>
          <w:ilvl w:val="0"/>
          <w:numId w:val="15"/>
        </w:numPr>
        <w:rPr>
          <w:sz w:val="28"/>
          <w:szCs w:val="28"/>
        </w:rPr>
      </w:pPr>
      <w:r w:rsidRPr="00C9539C">
        <w:rPr>
          <w:sz w:val="28"/>
          <w:szCs w:val="28"/>
        </w:rPr>
        <w:t>Time to Expiration (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C9539C">
        <w:rPr>
          <w:sz w:val="28"/>
          <w:szCs w:val="28"/>
        </w:rPr>
        <w:t>)</w:t>
      </w:r>
    </w:p>
    <w:p w14:paraId="6EE22B4D" w14:textId="5179E075" w:rsidR="00C9539C" w:rsidRPr="00C9539C" w:rsidRDefault="00C9539C" w:rsidP="00C9539C">
      <w:pPr>
        <w:numPr>
          <w:ilvl w:val="0"/>
          <w:numId w:val="15"/>
        </w:numPr>
        <w:rPr>
          <w:sz w:val="28"/>
          <w:szCs w:val="28"/>
        </w:rPr>
      </w:pPr>
      <w:r w:rsidRPr="00C9539C">
        <w:rPr>
          <w:sz w:val="28"/>
          <w:szCs w:val="28"/>
        </w:rPr>
        <w:t>Risk-free Interest Rate (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C9539C">
        <w:rPr>
          <w:sz w:val="28"/>
          <w:szCs w:val="28"/>
        </w:rPr>
        <w:t>)</w:t>
      </w:r>
    </w:p>
    <w:p w14:paraId="75A41D55" w14:textId="0992A939" w:rsidR="00C9539C" w:rsidRPr="00C9539C" w:rsidRDefault="00C9539C" w:rsidP="00C9539C">
      <w:pPr>
        <w:numPr>
          <w:ilvl w:val="0"/>
          <w:numId w:val="15"/>
        </w:numPr>
        <w:rPr>
          <w:sz w:val="28"/>
          <w:szCs w:val="28"/>
        </w:rPr>
      </w:pPr>
      <w:r w:rsidRPr="00C9539C">
        <w:rPr>
          <w:sz w:val="28"/>
          <w:szCs w:val="28"/>
        </w:rPr>
        <w:t>Volatility (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C9539C">
        <w:rPr>
          <w:sz w:val="28"/>
          <w:szCs w:val="28"/>
        </w:rPr>
        <w:t>)</w:t>
      </w:r>
    </w:p>
    <w:p w14:paraId="34064987" w14:textId="5A7D5A23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 xml:space="preserve">In live markets,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C9539C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C9539C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C9539C">
        <w:rPr>
          <w:sz w:val="28"/>
          <w:szCs w:val="28"/>
        </w:rPr>
        <w:t xml:space="preserve">, and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C9539C">
        <w:rPr>
          <w:sz w:val="28"/>
          <w:szCs w:val="28"/>
        </w:rPr>
        <w:t xml:space="preserve"> are known parameters, and the option's trading price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market</m:t>
            </m:r>
          </m:sub>
        </m:sSub>
      </m:oMath>
      <w:r w:rsidRPr="00C9539C">
        <w:rPr>
          <w:sz w:val="28"/>
          <w:szCs w:val="28"/>
        </w:rPr>
        <w:t xml:space="preserve">) is quoted on the exchange. However, </w:t>
      </w:r>
      <w:r w:rsidRPr="00C9539C">
        <w:rPr>
          <w:b/>
          <w:bCs/>
          <w:sz w:val="28"/>
          <w:szCs w:val="28"/>
        </w:rPr>
        <w:t>Implied Volatility (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C9539C">
        <w:rPr>
          <w:b/>
          <w:bCs/>
          <w:sz w:val="28"/>
          <w:szCs w:val="28"/>
        </w:rPr>
        <w:t>) is not directly observable</w:t>
      </w:r>
      <w:r w:rsidRPr="00C9539C">
        <w:rPr>
          <w:sz w:val="28"/>
          <w:szCs w:val="28"/>
        </w:rPr>
        <w:t>.</w:t>
      </w:r>
    </w:p>
    <w:p w14:paraId="703F9F6D" w14:textId="5D732325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 xml:space="preserve">To extract 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C9539C">
        <w:rPr>
          <w:sz w:val="28"/>
          <w:szCs w:val="28"/>
        </w:rPr>
        <w:t>, we must invert the Black-Scholes formula:</w:t>
      </w:r>
    </w:p>
    <w:p w14:paraId="53D3FB34" w14:textId="410968BF" w:rsidR="00C9539C" w:rsidRPr="00C9539C" w:rsidRDefault="00C9539C" w:rsidP="00C9539C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BlackScholes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market</m:t>
              </m:r>
            </m:sub>
          </m:sSub>
        </m:oMath>
      </m:oMathPara>
    </w:p>
    <w:p w14:paraId="0658D53B" w14:textId="77777777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>Which rearranges to finding the root of:</w:t>
      </w:r>
    </w:p>
    <w:p w14:paraId="18F8FC06" w14:textId="380E2ACC" w:rsidR="00C9539C" w:rsidRPr="00C9539C" w:rsidRDefault="00C9539C" w:rsidP="00C9539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</w:rPr>
            <m:t>BlackScholes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market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22E91F83" w14:textId="225F2FDD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 xml:space="preserve">Because 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C9539C">
        <w:rPr>
          <w:sz w:val="28"/>
          <w:szCs w:val="28"/>
        </w:rPr>
        <w:t xml:space="preserve"> appears inside non-linear cumulative normal distribution functions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C9539C"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C9539C">
        <w:rPr>
          <w:sz w:val="28"/>
          <w:szCs w:val="28"/>
        </w:rPr>
        <w:t xml:space="preserve">, this equation </w:t>
      </w:r>
      <w:r w:rsidRPr="00C9539C">
        <w:rPr>
          <w:b/>
          <w:bCs/>
          <w:sz w:val="28"/>
          <w:szCs w:val="28"/>
        </w:rPr>
        <w:t>cannot be solved algebraically</w:t>
      </w:r>
      <w:r w:rsidRPr="00C9539C">
        <w:rPr>
          <w:sz w:val="28"/>
          <w:szCs w:val="28"/>
        </w:rPr>
        <w:t>. We must approximate it using a numerical search algorithm.</w:t>
      </w:r>
    </w:p>
    <w:p w14:paraId="646ABA4E" w14:textId="77777777" w:rsidR="00C9539C" w:rsidRPr="00C9539C" w:rsidRDefault="00C9539C" w:rsidP="00C9539C">
      <w:pPr>
        <w:rPr>
          <w:b/>
          <w:bCs/>
          <w:sz w:val="28"/>
          <w:szCs w:val="28"/>
        </w:rPr>
      </w:pPr>
      <w:r w:rsidRPr="00C9539C">
        <w:rPr>
          <w:b/>
          <w:bCs/>
          <w:sz w:val="28"/>
          <w:szCs w:val="28"/>
        </w:rPr>
        <w:t>2. Geometric Intuition of Newton-Raphson</w:t>
      </w:r>
    </w:p>
    <w:p w14:paraId="6D7A3ABE" w14:textId="2FF9D6B5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>Imagine plotting a curve where the horizontal axis represents volatility (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C9539C">
        <w:rPr>
          <w:sz w:val="28"/>
          <w:szCs w:val="28"/>
        </w:rPr>
        <w:t xml:space="preserve">) and the vertical axis represents the pricing error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BlackScholes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market</m:t>
            </m:r>
          </m:sub>
        </m:sSub>
      </m:oMath>
      <w:r w:rsidRPr="00C9539C">
        <w:rPr>
          <w:sz w:val="28"/>
          <w:szCs w:val="28"/>
        </w:rPr>
        <w:t>.</w:t>
      </w:r>
    </w:p>
    <w:p w14:paraId="052C8742" w14:textId="1E250761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>We want to find the exact point where this curve crosses zero (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  <w:r w:rsidRPr="00C9539C">
        <w:rPr>
          <w:sz w:val="28"/>
          <w:szCs w:val="28"/>
        </w:rPr>
        <w:t>).</w:t>
      </w:r>
    </w:p>
    <w:p w14:paraId="184DA8C0" w14:textId="208319D9" w:rsidR="00C9539C" w:rsidRPr="00C9539C" w:rsidRDefault="00C9539C" w:rsidP="00C9539C">
      <w:pPr>
        <w:numPr>
          <w:ilvl w:val="0"/>
          <w:numId w:val="16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Initial Guess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C9539C">
        <w:rPr>
          <w:b/>
          <w:bCs/>
          <w:sz w:val="28"/>
          <w:szCs w:val="28"/>
        </w:rPr>
        <w:t>):</w:t>
      </w:r>
      <w:r w:rsidRPr="00C9539C">
        <w:rPr>
          <w:sz w:val="28"/>
          <w:szCs w:val="28"/>
        </w:rPr>
        <w:t xml:space="preserve"> We start with an initial volatility estimate (e.g., </w:t>
      </w:r>
      <m:oMath>
        <m:r>
          <w:rPr>
            <w:rFonts w:ascii="Cambria Math" w:hAnsi="Cambria Math"/>
            <w:sz w:val="28"/>
            <w:szCs w:val="28"/>
          </w:rPr>
          <m:t>25%</m:t>
        </m:r>
      </m:oMath>
      <w:r w:rsidRPr="00C9539C">
        <w:rPr>
          <w:sz w:val="28"/>
          <w:szCs w:val="28"/>
        </w:rPr>
        <w:t>).</w:t>
      </w:r>
    </w:p>
    <w:p w14:paraId="764F82F2" w14:textId="56A4CC66" w:rsidR="00C9539C" w:rsidRPr="00C9539C" w:rsidRDefault="00C9539C" w:rsidP="00C9539C">
      <w:pPr>
        <w:numPr>
          <w:ilvl w:val="0"/>
          <w:numId w:val="16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Tangent Line (Derivative):</w:t>
      </w:r>
      <w:r w:rsidRPr="00C9539C">
        <w:rPr>
          <w:sz w:val="28"/>
          <w:szCs w:val="28"/>
        </w:rPr>
        <w:t xml:space="preserve"> We draw a tangent line to the curve at our current guess point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,f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d>
      </m:oMath>
      <w:r w:rsidRPr="00C9539C">
        <w:rPr>
          <w:sz w:val="28"/>
          <w:szCs w:val="28"/>
        </w:rPr>
        <w:t xml:space="preserve">. The slope of this tangent line is the first derivative of the pricing function with respect to volatility, which is </w:t>
      </w:r>
      <w:r w:rsidRPr="00C9539C">
        <w:rPr>
          <w:b/>
          <w:bCs/>
          <w:sz w:val="28"/>
          <w:szCs w:val="28"/>
        </w:rPr>
        <w:t>Vega</w:t>
      </w:r>
      <w:r w:rsidRPr="00C9539C">
        <w:rPr>
          <w:sz w:val="28"/>
          <w:szCs w:val="28"/>
        </w:rPr>
        <w:t xml:space="preserve"> (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∂σ</m:t>
            </m:r>
          </m:den>
        </m:f>
      </m:oMath>
      <w:r w:rsidRPr="00C9539C">
        <w:rPr>
          <w:sz w:val="28"/>
          <w:szCs w:val="28"/>
        </w:rPr>
        <w:t>).</w:t>
      </w:r>
    </w:p>
    <w:p w14:paraId="635F7CC4" w14:textId="2D487F5A" w:rsidR="00C9539C" w:rsidRPr="00C9539C" w:rsidRDefault="00C9539C" w:rsidP="00C9539C">
      <w:pPr>
        <w:numPr>
          <w:ilvl w:val="0"/>
          <w:numId w:val="16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Next Step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C9539C">
        <w:rPr>
          <w:b/>
          <w:bCs/>
          <w:sz w:val="28"/>
          <w:szCs w:val="28"/>
        </w:rPr>
        <w:t>):</w:t>
      </w:r>
      <w:r w:rsidRPr="00C9539C">
        <w:rPr>
          <w:sz w:val="28"/>
          <w:szCs w:val="28"/>
        </w:rPr>
        <w:t xml:space="preserve"> Follow the tangent line down to where it intersects the horizontal axis. This intersection point becomes our refined estimate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C9539C">
        <w:rPr>
          <w:sz w:val="28"/>
          <w:szCs w:val="28"/>
        </w:rPr>
        <w:t>).</w:t>
      </w:r>
    </w:p>
    <w:p w14:paraId="614258F9" w14:textId="4EB4CEFB" w:rsidR="00C9539C" w:rsidRPr="00C9539C" w:rsidRDefault="00C9539C" w:rsidP="00C9539C">
      <w:pPr>
        <w:numPr>
          <w:ilvl w:val="0"/>
          <w:numId w:val="16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Iterate:</w:t>
      </w:r>
      <w:r w:rsidRPr="00C9539C">
        <w:rPr>
          <w:sz w:val="28"/>
          <w:szCs w:val="28"/>
        </w:rPr>
        <w:t xml:space="preserve"> Repeat this process until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C9539C">
        <w:rPr>
          <w:sz w:val="28"/>
          <w:szCs w:val="28"/>
        </w:rPr>
        <w:t xml:space="preserve"> is effectively zero.</w:t>
      </w:r>
    </w:p>
    <w:p w14:paraId="495C2644" w14:textId="77777777" w:rsidR="00C9539C" w:rsidRPr="00C9539C" w:rsidRDefault="00C9539C" w:rsidP="00C9539C">
      <w:pPr>
        <w:rPr>
          <w:b/>
          <w:bCs/>
          <w:sz w:val="28"/>
          <w:szCs w:val="28"/>
        </w:rPr>
      </w:pPr>
      <w:r w:rsidRPr="00C9539C">
        <w:rPr>
          <w:b/>
          <w:bCs/>
          <w:sz w:val="28"/>
          <w:szCs w:val="28"/>
        </w:rPr>
        <w:t>3. Deriving the Update Formula</w:t>
      </w:r>
    </w:p>
    <w:p w14:paraId="6F34E86D" w14:textId="77777777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>Using the point-slope form of a linear equation:</w:t>
      </w:r>
    </w:p>
    <w:p w14:paraId="5BC582C0" w14:textId="653F49FF" w:rsidR="00C9539C" w:rsidRPr="00C9539C" w:rsidRDefault="00C9539C" w:rsidP="00C9539C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Slope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</m:den>
          </m:f>
        </m:oMath>
      </m:oMathPara>
    </w:p>
    <w:p w14:paraId="4335E1FB" w14:textId="4D6F8176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 xml:space="preserve">Since the slope of the option price with respect to volatility is </w:t>
      </w:r>
      <w:r w:rsidRPr="00C9539C">
        <w:rPr>
          <w:b/>
          <w:bCs/>
          <w:sz w:val="28"/>
          <w:szCs w:val="28"/>
        </w:rPr>
        <w:t>Vega</w:t>
      </w:r>
      <w:r w:rsidRPr="00C9539C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f'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Vega</m:t>
        </m:r>
      </m:oMath>
      <w:r w:rsidRPr="00C9539C">
        <w:rPr>
          <w:sz w:val="28"/>
          <w:szCs w:val="28"/>
        </w:rPr>
        <w:t>):</w:t>
      </w:r>
    </w:p>
    <w:p w14:paraId="052B390C" w14:textId="3743237E" w:rsidR="00C9539C" w:rsidRPr="00C9539C" w:rsidRDefault="00C9539C" w:rsidP="00C9539C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Vega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</m:den>
          </m:f>
        </m:oMath>
      </m:oMathPara>
    </w:p>
    <w:p w14:paraId="6638332F" w14:textId="103E9991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 xml:space="preserve">Rearranging for the next estimate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</m:oMath>
      <w:r w:rsidRPr="00C9539C">
        <w:rPr>
          <w:sz w:val="28"/>
          <w:szCs w:val="28"/>
        </w:rPr>
        <w:t>:</w:t>
      </w:r>
    </w:p>
    <w:p w14:paraId="15108A43" w14:textId="4D91CE64" w:rsidR="00C9539C" w:rsidRPr="00C9539C" w:rsidRDefault="00C9539C" w:rsidP="00C9539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Vega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3694ED4E" w14:textId="263567F9" w:rsidR="00C9539C" w:rsidRPr="00C9539C" w:rsidRDefault="00C9539C" w:rsidP="00C9539C">
      <w:pPr>
        <w:rPr>
          <w:sz w:val="28"/>
          <w:szCs w:val="28"/>
        </w:rPr>
      </w:pPr>
      <w:r w:rsidRPr="00C9539C">
        <w:rPr>
          <w:sz w:val="28"/>
          <w:szCs w:val="28"/>
        </w:rPr>
        <w:t xml:space="preserve">Substituting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C9539C">
        <w:rPr>
          <w:sz w:val="28"/>
          <w:szCs w:val="28"/>
        </w:rPr>
        <w:t>:</w:t>
      </w:r>
    </w:p>
    <w:p w14:paraId="0A608F53" w14:textId="1F74DD8F" w:rsidR="00C9539C" w:rsidRPr="00C9539C" w:rsidRDefault="00C9539C" w:rsidP="00C9539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BlackScholes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market</m:t>
                  </m:r>
                </m:sub>
              </m:sSub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Vega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3567094B" w14:textId="77777777" w:rsidR="00C9539C" w:rsidRPr="00C9539C" w:rsidRDefault="00C9539C" w:rsidP="00C9539C">
      <w:pPr>
        <w:rPr>
          <w:b/>
          <w:bCs/>
          <w:sz w:val="28"/>
          <w:szCs w:val="28"/>
        </w:rPr>
      </w:pPr>
      <w:r w:rsidRPr="00C9539C">
        <w:rPr>
          <w:b/>
          <w:bCs/>
          <w:sz w:val="28"/>
          <w:szCs w:val="28"/>
        </w:rPr>
        <w:t>4. Summary of the Algorithm Steps in Code</w:t>
      </w:r>
    </w:p>
    <w:p w14:paraId="4CDC472E" w14:textId="738F6BF7" w:rsidR="00C9539C" w:rsidRPr="00C9539C" w:rsidRDefault="00C9539C" w:rsidP="00C9539C">
      <w:pPr>
        <w:numPr>
          <w:ilvl w:val="0"/>
          <w:numId w:val="17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Set Initial Guess:</w:t>
      </w:r>
      <w:r w:rsidRPr="00C9539C">
        <w:rPr>
          <w:sz w:val="28"/>
          <w:szCs w:val="28"/>
        </w:rPr>
        <w:t xml:space="preserve"> Start at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=0.25</m:t>
        </m:r>
      </m:oMath>
      <w:r w:rsidRPr="00C9539C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25%</m:t>
        </m:r>
      </m:oMath>
      <w:r w:rsidRPr="00C9539C">
        <w:rPr>
          <w:sz w:val="28"/>
          <w:szCs w:val="28"/>
        </w:rPr>
        <w:t>).</w:t>
      </w:r>
    </w:p>
    <w:p w14:paraId="39A38DBF" w14:textId="726164AE" w:rsidR="00C9539C" w:rsidRPr="00C9539C" w:rsidRDefault="00C9539C" w:rsidP="00C9539C">
      <w:pPr>
        <w:numPr>
          <w:ilvl w:val="0"/>
          <w:numId w:val="17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Compute Option Price:</w:t>
      </w:r>
      <w:r w:rsidRPr="00C9539C">
        <w:rPr>
          <w:sz w:val="28"/>
          <w:szCs w:val="28"/>
        </w:rPr>
        <w:t xml:space="preserve"> Calculate </w:t>
      </w:r>
      <m:oMath>
        <m:r>
          <m:rPr>
            <m:nor/>
          </m:rPr>
          <w:rPr>
            <w:sz w:val="28"/>
            <w:szCs w:val="28"/>
          </w:rPr>
          <m:t>BlackScholes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C9539C">
        <w:rPr>
          <w:sz w:val="28"/>
          <w:szCs w:val="28"/>
        </w:rPr>
        <w:t>.</w:t>
      </w:r>
    </w:p>
    <w:p w14:paraId="5281B0A7" w14:textId="0EB90AED" w:rsidR="00C9539C" w:rsidRPr="00C9539C" w:rsidRDefault="00C9539C" w:rsidP="00C9539C">
      <w:pPr>
        <w:numPr>
          <w:ilvl w:val="0"/>
          <w:numId w:val="17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Compute Error:</w:t>
      </w:r>
      <w:r w:rsidRPr="00C9539C">
        <w:rPr>
          <w:sz w:val="28"/>
          <w:szCs w:val="28"/>
        </w:rPr>
        <w:t xml:space="preserve"> Find the discrepancy </w:t>
      </w:r>
      <m:oMath>
        <m:r>
          <m:rPr>
            <m:nor/>
          </m:rPr>
          <w:rPr>
            <w:sz w:val="28"/>
            <w:szCs w:val="28"/>
          </w:rPr>
          <m:t>diff</m:t>
        </m:r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BlackScholes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market</m:t>
            </m:r>
          </m:sub>
        </m:sSub>
      </m:oMath>
      <w:r w:rsidRPr="00C9539C">
        <w:rPr>
          <w:sz w:val="28"/>
          <w:szCs w:val="28"/>
        </w:rPr>
        <w:t>.</w:t>
      </w:r>
    </w:p>
    <w:p w14:paraId="5462CF75" w14:textId="26E432D0" w:rsidR="00C9539C" w:rsidRPr="00C9539C" w:rsidRDefault="00C9539C" w:rsidP="00C9539C">
      <w:pPr>
        <w:numPr>
          <w:ilvl w:val="0"/>
          <w:numId w:val="17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Check Tolerance:</w:t>
      </w:r>
      <w:r w:rsidRPr="00C9539C">
        <w:rPr>
          <w:sz w:val="28"/>
          <w:szCs w:val="28"/>
        </w:rPr>
        <w:t xml:space="preserve"> If </w:t>
      </w:r>
      <m:oMath>
        <m:r>
          <w:rPr>
            <w:rFonts w:ascii="Cambria Math" w:hAnsi="Cambria Math"/>
            <w:sz w:val="28"/>
            <w:szCs w:val="28"/>
          </w:rPr>
          <m:t>|</m:t>
        </m:r>
        <m:r>
          <m:rPr>
            <m:nor/>
          </m:rPr>
          <w:rPr>
            <w:sz w:val="28"/>
            <w:szCs w:val="28"/>
          </w:rPr>
          <m:t>diff</m:t>
        </m:r>
        <m:r>
          <w:rPr>
            <w:rFonts w:ascii="Cambria Math" w:hAnsi="Cambria Math"/>
            <w:sz w:val="28"/>
            <w:szCs w:val="28"/>
          </w:rPr>
          <m:t>|&lt;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-6</m:t>
            </m:r>
          </m:sup>
        </m:sSup>
      </m:oMath>
      <w:r w:rsidRPr="00C9539C">
        <w:rPr>
          <w:sz w:val="28"/>
          <w:szCs w:val="28"/>
        </w:rPr>
        <w:t xml:space="preserve">, stop and return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C9539C">
        <w:rPr>
          <w:sz w:val="28"/>
          <w:szCs w:val="28"/>
        </w:rPr>
        <w:t>.</w:t>
      </w:r>
    </w:p>
    <w:p w14:paraId="6DBD9EB5" w14:textId="6BDAA232" w:rsidR="00C9539C" w:rsidRPr="00C9539C" w:rsidRDefault="00C9539C" w:rsidP="00C9539C">
      <w:pPr>
        <w:numPr>
          <w:ilvl w:val="0"/>
          <w:numId w:val="17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Compute Slope:</w:t>
      </w:r>
      <w:r w:rsidRPr="00C9539C">
        <w:rPr>
          <w:sz w:val="28"/>
          <w:szCs w:val="28"/>
        </w:rPr>
        <w:t xml:space="preserve"> Calculate unscaled </w:t>
      </w:r>
      <m:oMath>
        <m:r>
          <m:rPr>
            <m:nor/>
          </m:rPr>
          <w:rPr>
            <w:sz w:val="28"/>
            <w:szCs w:val="28"/>
          </w:rPr>
          <m:t>Vega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C9539C">
        <w:rPr>
          <w:sz w:val="28"/>
          <w:szCs w:val="28"/>
        </w:rPr>
        <w:t>.</w:t>
      </w:r>
    </w:p>
    <w:p w14:paraId="1E7E727A" w14:textId="0771CD02" w:rsidR="00C9539C" w:rsidRPr="00C9539C" w:rsidRDefault="00C9539C" w:rsidP="00C9539C">
      <w:pPr>
        <w:numPr>
          <w:ilvl w:val="0"/>
          <w:numId w:val="17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Update Guess:</w:t>
      </w:r>
      <w:r w:rsidRPr="00C9539C">
        <w:rPr>
          <w:sz w:val="28"/>
          <w:szCs w:val="28"/>
        </w:rPr>
        <w:t xml:space="preserve"> Apply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new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old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diff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Vega</m:t>
            </m:r>
          </m:den>
        </m:f>
      </m:oMath>
      <w:r w:rsidRPr="00C9539C">
        <w:rPr>
          <w:sz w:val="28"/>
          <w:szCs w:val="28"/>
        </w:rPr>
        <w:t>.</w:t>
      </w:r>
    </w:p>
    <w:p w14:paraId="73FA7B5F" w14:textId="77777777" w:rsidR="00C9539C" w:rsidRPr="00C9539C" w:rsidRDefault="00C9539C" w:rsidP="00C9539C">
      <w:pPr>
        <w:numPr>
          <w:ilvl w:val="0"/>
          <w:numId w:val="17"/>
        </w:numPr>
        <w:rPr>
          <w:sz w:val="28"/>
          <w:szCs w:val="28"/>
        </w:rPr>
      </w:pPr>
      <w:r w:rsidRPr="00C9539C">
        <w:rPr>
          <w:b/>
          <w:bCs/>
          <w:sz w:val="28"/>
          <w:szCs w:val="28"/>
        </w:rPr>
        <w:t>Repeat:</w:t>
      </w:r>
      <w:r w:rsidRPr="00C9539C">
        <w:rPr>
          <w:sz w:val="28"/>
          <w:szCs w:val="28"/>
        </w:rPr>
        <w:t xml:space="preserve"> Continue until convergence or reaching the maximum iteration threshold.</w:t>
      </w:r>
    </w:p>
    <w:p w14:paraId="2657D1DB" w14:textId="42D23A2E" w:rsidR="005163E4" w:rsidRPr="00C9539C" w:rsidRDefault="005163E4" w:rsidP="004E1B5E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5163E4">
        <w:rPr>
          <w:b/>
          <w:bCs/>
          <w:sz w:val="40"/>
          <w:szCs w:val="40"/>
        </w:rPr>
        <w:t>DOUBTS:</w:t>
      </w:r>
    </w:p>
    <w:p w14:paraId="72D4B4C9" w14:textId="543F31F4" w:rsidR="005F3105" w:rsidRDefault="005F3105" w:rsidP="004E1B5E">
      <w:pPr>
        <w:rPr>
          <w:sz w:val="28"/>
          <w:szCs w:val="28"/>
        </w:rPr>
      </w:pPr>
      <w:r w:rsidRPr="005F3105">
        <w:rPr>
          <w:noProof/>
          <w:sz w:val="28"/>
          <w:szCs w:val="28"/>
        </w:rPr>
        <w:drawing>
          <wp:inline distT="0" distB="0" distL="0" distR="0" wp14:anchorId="176C49EA" wp14:editId="52865D40">
            <wp:extent cx="5694680" cy="3076575"/>
            <wp:effectExtent l="0" t="0" r="1270" b="9525"/>
            <wp:docPr id="151768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84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540" cy="30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E42D" w14:textId="45F4750F" w:rsidR="005163E4" w:rsidRDefault="005163E4" w:rsidP="004E1B5E">
      <w:pPr>
        <w:rPr>
          <w:sz w:val="28"/>
          <w:szCs w:val="28"/>
        </w:rPr>
      </w:pPr>
      <w:r w:rsidRPr="005163E4">
        <w:rPr>
          <w:noProof/>
          <w:sz w:val="28"/>
          <w:szCs w:val="28"/>
        </w:rPr>
        <w:lastRenderedPageBreak/>
        <w:drawing>
          <wp:inline distT="0" distB="0" distL="0" distR="0" wp14:anchorId="50D96592" wp14:editId="5AC74315">
            <wp:extent cx="4762500" cy="3711964"/>
            <wp:effectExtent l="0" t="0" r="0" b="3175"/>
            <wp:docPr id="20678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71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7404" cy="371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3E4">
        <w:rPr>
          <w:noProof/>
        </w:rPr>
        <w:t xml:space="preserve"> </w:t>
      </w:r>
      <w:r w:rsidRPr="005163E4">
        <w:rPr>
          <w:noProof/>
          <w:sz w:val="28"/>
          <w:szCs w:val="28"/>
        </w:rPr>
        <w:drawing>
          <wp:inline distT="0" distB="0" distL="0" distR="0" wp14:anchorId="76BBDCD8" wp14:editId="3A7EB1DE">
            <wp:extent cx="5731510" cy="4780915"/>
            <wp:effectExtent l="0" t="0" r="2540" b="635"/>
            <wp:docPr id="2585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80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C1C0" w14:textId="77777777" w:rsidR="005F3105" w:rsidRPr="004E1B5E" w:rsidRDefault="005F3105" w:rsidP="004E1B5E">
      <w:pPr>
        <w:rPr>
          <w:sz w:val="28"/>
          <w:szCs w:val="28"/>
        </w:rPr>
      </w:pPr>
    </w:p>
    <w:p w14:paraId="65F18985" w14:textId="77777777" w:rsidR="004E1B5E" w:rsidRPr="004E1B5E" w:rsidRDefault="004E1B5E" w:rsidP="004E1B5E">
      <w:pPr>
        <w:rPr>
          <w:sz w:val="28"/>
          <w:szCs w:val="28"/>
        </w:rPr>
      </w:pPr>
    </w:p>
    <w:p w14:paraId="21FB2CB1" w14:textId="77777777" w:rsidR="004E1B5E" w:rsidRPr="004E1B5E" w:rsidRDefault="004E1B5E" w:rsidP="004E1B5E">
      <w:pPr>
        <w:rPr>
          <w:sz w:val="28"/>
          <w:szCs w:val="28"/>
        </w:rPr>
      </w:pPr>
    </w:p>
    <w:p w14:paraId="76024A1A" w14:textId="332703E0" w:rsidR="004E1B5E" w:rsidRDefault="00F4439A" w:rsidP="004E1B5E">
      <w:pPr>
        <w:rPr>
          <w:b/>
          <w:bCs/>
          <w:sz w:val="40"/>
          <w:szCs w:val="40"/>
        </w:rPr>
      </w:pPr>
      <w:r w:rsidRPr="00F4439A">
        <w:rPr>
          <w:b/>
          <w:bCs/>
          <w:noProof/>
          <w:sz w:val="40"/>
          <w:szCs w:val="40"/>
        </w:rPr>
        <w:drawing>
          <wp:inline distT="0" distB="0" distL="0" distR="0" wp14:anchorId="7ACC74B9" wp14:editId="536A3AE9">
            <wp:extent cx="5731510" cy="4747895"/>
            <wp:effectExtent l="0" t="0" r="2540" b="0"/>
            <wp:docPr id="8335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2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0534" w14:textId="05DCCBE5" w:rsidR="007938A1" w:rsidRDefault="007938A1" w:rsidP="004E1B5E">
      <w:pPr>
        <w:rPr>
          <w:b/>
          <w:bCs/>
          <w:sz w:val="40"/>
          <w:szCs w:val="40"/>
        </w:rPr>
      </w:pPr>
      <w:r w:rsidRPr="007938A1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286B19D" wp14:editId="1D6CCD1C">
            <wp:extent cx="5731510" cy="6099810"/>
            <wp:effectExtent l="0" t="0" r="2540" b="0"/>
            <wp:docPr id="124058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86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DB93" w14:textId="77777777" w:rsidR="00533E37" w:rsidRDefault="00533E37" w:rsidP="004E1B5E">
      <w:pPr>
        <w:rPr>
          <w:b/>
          <w:bCs/>
          <w:sz w:val="40"/>
          <w:szCs w:val="40"/>
        </w:rPr>
      </w:pPr>
    </w:p>
    <w:p w14:paraId="2FEF5829" w14:textId="4052EE86" w:rsidR="00533E37" w:rsidRDefault="00533E37" w:rsidP="004E1B5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SANITY CHECKS</w:t>
      </w:r>
    </w:p>
    <w:p w14:paraId="3CCCFA67" w14:textId="6D137F5C" w:rsidR="00533E37" w:rsidRPr="00533E37" w:rsidRDefault="00533E37" w:rsidP="00533E37">
      <w:pPr>
        <w:rPr>
          <w:sz w:val="28"/>
          <w:szCs w:val="28"/>
        </w:rPr>
      </w:pPr>
      <w:r w:rsidRPr="00533E37">
        <w:rPr>
          <w:sz w:val="28"/>
          <w:szCs w:val="28"/>
        </w:rPr>
        <w:t>In the Put-Call Parity formula (</w:t>
      </w:r>
      <m:oMath>
        <m:r>
          <w:rPr>
            <w:rFonts w:ascii="Cambria Math" w:hAnsi="Cambria Math"/>
            <w:sz w:val="28"/>
            <w:szCs w:val="28"/>
          </w:rPr>
          <m:t>C-P=S-K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-rT</m:t>
            </m:r>
          </m:sup>
        </m:sSup>
      </m:oMath>
      <w:r w:rsidRPr="00533E37">
        <w:rPr>
          <w:sz w:val="28"/>
          <w:szCs w:val="28"/>
        </w:rPr>
        <w:t>):</w:t>
      </w:r>
    </w:p>
    <w:p w14:paraId="1EAF0621" w14:textId="377FAB2E" w:rsidR="00533E37" w:rsidRPr="00533E37" w:rsidRDefault="00533E37" w:rsidP="00533E37">
      <w:pPr>
        <w:numPr>
          <w:ilvl w:val="0"/>
          <w:numId w:val="18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533E37">
        <w:rPr>
          <w:sz w:val="28"/>
          <w:szCs w:val="28"/>
        </w:rPr>
        <w:t>: The current price (premium) of a European Call option.</w:t>
      </w:r>
    </w:p>
    <w:p w14:paraId="3B8AE91E" w14:textId="4934D970" w:rsidR="00533E37" w:rsidRPr="00533E37" w:rsidRDefault="00533E37" w:rsidP="00533E37">
      <w:pPr>
        <w:numPr>
          <w:ilvl w:val="0"/>
          <w:numId w:val="18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533E37">
        <w:rPr>
          <w:sz w:val="28"/>
          <w:szCs w:val="28"/>
        </w:rPr>
        <w:t>: The current price (premium) of a European Put option.</w:t>
      </w:r>
    </w:p>
    <w:p w14:paraId="5B1E0887" w14:textId="42B3678E" w:rsidR="00533E37" w:rsidRDefault="00533E37" w:rsidP="00533E37">
      <w:pPr>
        <w:rPr>
          <w:sz w:val="28"/>
          <w:szCs w:val="28"/>
        </w:rPr>
      </w:pPr>
      <w:r w:rsidRPr="00533E37">
        <w:rPr>
          <w:sz w:val="28"/>
          <w:szCs w:val="28"/>
        </w:rPr>
        <w:t>Both options must share the same underlying asset (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533E37">
        <w:rPr>
          <w:sz w:val="28"/>
          <w:szCs w:val="28"/>
        </w:rPr>
        <w:t>), strike price (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533E37">
        <w:rPr>
          <w:sz w:val="28"/>
          <w:szCs w:val="28"/>
        </w:rPr>
        <w:t>), time to expiration (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533E37">
        <w:rPr>
          <w:sz w:val="28"/>
          <w:szCs w:val="28"/>
        </w:rPr>
        <w:t>), and risk-free interest rate (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533E37">
        <w:rPr>
          <w:sz w:val="28"/>
          <w:szCs w:val="28"/>
        </w:rPr>
        <w:t>).</w:t>
      </w:r>
    </w:p>
    <w:p w14:paraId="167A7214" w14:textId="4CC35752" w:rsidR="001C3FFE" w:rsidRPr="00533E37" w:rsidRDefault="001C3FFE" w:rsidP="00533E37">
      <w:pPr>
        <w:rPr>
          <w:sz w:val="28"/>
          <w:szCs w:val="28"/>
        </w:rPr>
      </w:pPr>
      <w:r w:rsidRPr="001C3FFE">
        <w:rPr>
          <w:sz w:val="28"/>
          <w:szCs w:val="28"/>
        </w:rPr>
        <w:lastRenderedPageBreak/>
        <w:drawing>
          <wp:inline distT="0" distB="0" distL="0" distR="0" wp14:anchorId="7CF9CD89" wp14:editId="35C7FEA4">
            <wp:extent cx="5731510" cy="1400810"/>
            <wp:effectExtent l="0" t="0" r="2540" b="8890"/>
            <wp:docPr id="212140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7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978E" w14:textId="77777777" w:rsidR="00533E37" w:rsidRPr="004E1B5E" w:rsidRDefault="00533E37" w:rsidP="004E1B5E">
      <w:pPr>
        <w:rPr>
          <w:b/>
          <w:bCs/>
          <w:sz w:val="40"/>
          <w:szCs w:val="40"/>
        </w:rPr>
      </w:pPr>
    </w:p>
    <w:sectPr w:rsidR="00533E37" w:rsidRPr="004E1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6E7F"/>
    <w:multiLevelType w:val="multilevel"/>
    <w:tmpl w:val="9E8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F1553"/>
    <w:multiLevelType w:val="multilevel"/>
    <w:tmpl w:val="B140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3025E"/>
    <w:multiLevelType w:val="multilevel"/>
    <w:tmpl w:val="F25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238F8"/>
    <w:multiLevelType w:val="multilevel"/>
    <w:tmpl w:val="8E0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14D76"/>
    <w:multiLevelType w:val="multilevel"/>
    <w:tmpl w:val="DD7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72600"/>
    <w:multiLevelType w:val="multilevel"/>
    <w:tmpl w:val="05EA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71741"/>
    <w:multiLevelType w:val="multilevel"/>
    <w:tmpl w:val="8B08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F134A"/>
    <w:multiLevelType w:val="multilevel"/>
    <w:tmpl w:val="7F06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B0D85"/>
    <w:multiLevelType w:val="multilevel"/>
    <w:tmpl w:val="9E7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B0374"/>
    <w:multiLevelType w:val="multilevel"/>
    <w:tmpl w:val="6DA2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661E17"/>
    <w:multiLevelType w:val="multilevel"/>
    <w:tmpl w:val="2728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862125"/>
    <w:multiLevelType w:val="multilevel"/>
    <w:tmpl w:val="658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C57B2"/>
    <w:multiLevelType w:val="multilevel"/>
    <w:tmpl w:val="FC2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80AFE"/>
    <w:multiLevelType w:val="multilevel"/>
    <w:tmpl w:val="B75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75B83"/>
    <w:multiLevelType w:val="multilevel"/>
    <w:tmpl w:val="0EB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C3760"/>
    <w:multiLevelType w:val="multilevel"/>
    <w:tmpl w:val="1C3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6572D"/>
    <w:multiLevelType w:val="multilevel"/>
    <w:tmpl w:val="1F2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63B90"/>
    <w:multiLevelType w:val="multilevel"/>
    <w:tmpl w:val="7CE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17632">
    <w:abstractNumId w:val="13"/>
  </w:num>
  <w:num w:numId="2" w16cid:durableId="624313121">
    <w:abstractNumId w:val="8"/>
  </w:num>
  <w:num w:numId="3" w16cid:durableId="1140995988">
    <w:abstractNumId w:val="12"/>
  </w:num>
  <w:num w:numId="4" w16cid:durableId="741175988">
    <w:abstractNumId w:val="4"/>
  </w:num>
  <w:num w:numId="5" w16cid:durableId="1095444436">
    <w:abstractNumId w:val="11"/>
  </w:num>
  <w:num w:numId="6" w16cid:durableId="2073574129">
    <w:abstractNumId w:val="6"/>
  </w:num>
  <w:num w:numId="7" w16cid:durableId="1989551133">
    <w:abstractNumId w:val="7"/>
  </w:num>
  <w:num w:numId="8" w16cid:durableId="1586110289">
    <w:abstractNumId w:val="0"/>
  </w:num>
  <w:num w:numId="9" w16cid:durableId="1210722430">
    <w:abstractNumId w:val="17"/>
  </w:num>
  <w:num w:numId="10" w16cid:durableId="712578344">
    <w:abstractNumId w:val="15"/>
  </w:num>
  <w:num w:numId="11" w16cid:durableId="1083332087">
    <w:abstractNumId w:val="2"/>
  </w:num>
  <w:num w:numId="12" w16cid:durableId="640234405">
    <w:abstractNumId w:val="3"/>
  </w:num>
  <w:num w:numId="13" w16cid:durableId="1107887655">
    <w:abstractNumId w:val="5"/>
  </w:num>
  <w:num w:numId="14" w16cid:durableId="1394549347">
    <w:abstractNumId w:val="14"/>
  </w:num>
  <w:num w:numId="15" w16cid:durableId="1114906122">
    <w:abstractNumId w:val="9"/>
  </w:num>
  <w:num w:numId="16" w16cid:durableId="1879125838">
    <w:abstractNumId w:val="1"/>
  </w:num>
  <w:num w:numId="17" w16cid:durableId="155612149">
    <w:abstractNumId w:val="10"/>
  </w:num>
  <w:num w:numId="18" w16cid:durableId="420488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9B"/>
    <w:rsid w:val="000C2D7E"/>
    <w:rsid w:val="001C3FFE"/>
    <w:rsid w:val="0029009B"/>
    <w:rsid w:val="003E3A04"/>
    <w:rsid w:val="004E1B5E"/>
    <w:rsid w:val="005163E4"/>
    <w:rsid w:val="00533E37"/>
    <w:rsid w:val="005F3105"/>
    <w:rsid w:val="007938A1"/>
    <w:rsid w:val="00983C87"/>
    <w:rsid w:val="00B45548"/>
    <w:rsid w:val="00B678FC"/>
    <w:rsid w:val="00B811AC"/>
    <w:rsid w:val="00C9539C"/>
    <w:rsid w:val="00DF0F82"/>
    <w:rsid w:val="00EC4CDF"/>
    <w:rsid w:val="00EF5933"/>
    <w:rsid w:val="00F4439A"/>
    <w:rsid w:val="00F4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81EB"/>
  <w15:chartTrackingRefBased/>
  <w15:docId w15:val="{539A0075-D239-402E-B437-419E5B86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0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18</Pages>
  <Words>1945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Vaishnav</dc:creator>
  <cp:keywords/>
  <dc:description/>
  <cp:lastModifiedBy>Yash Vaishnav</cp:lastModifiedBy>
  <cp:revision>6</cp:revision>
  <dcterms:created xsi:type="dcterms:W3CDTF">2026-09-08T22:45:00Z</dcterms:created>
  <dcterms:modified xsi:type="dcterms:W3CDTF">2026-09-09T03:51:00Z</dcterms:modified>
</cp:coreProperties>
</file>