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Riley Morgan</w:t>
      </w:r>
    </w:p>
    <w:p>
      <w:r>
        <w:t>riley.morgan@example.test | Boston, MA</w:t>
      </w:r>
    </w:p>
    <w:p>
      <w:r>
        <w:t>1 year experience</w:t>
      </w:r>
    </w:p>
    <w:p>
      <w:pPr>
        <w:pStyle w:val="Heading1"/>
      </w:pPr>
      <w:r>
        <w:t>Summary</w:t>
      </w:r>
    </w:p>
    <w:p>
      <w:r>
        <w:t>Early-career professional with experience in Python, Pandas, SQL, Machine Learning.</w:t>
      </w:r>
    </w:p>
    <w:p>
      <w:pPr>
        <w:pStyle w:val="Heading1"/>
      </w:pPr>
      <w:r>
        <w:t>Skills</w:t>
      </w:r>
    </w:p>
    <w:p>
      <w:r>
        <w:t>Python, Pandas, SQL, Machine Learning, Git, TensorFlow</w:t>
      </w:r>
    </w:p>
    <w:p>
      <w:pPr>
        <w:pStyle w:val="Heading1"/>
      </w:pPr>
      <w:r>
        <w:t>Experience</w:t>
      </w:r>
    </w:p>
    <w:p>
      <w:r>
        <w:t>Software Engineer | Sample Organization | Compared TensorFlow and baseline models with Python, pandas, and SQL.</w:t>
      </w:r>
    </w:p>
    <w:p>
      <w:pPr>
        <w:pStyle w:val="Heading1"/>
      </w:pPr>
      <w:r>
        <w:t>Education</w:t>
      </w:r>
    </w:p>
    <w:p>
      <w:r>
        <w:t>B.S. Statistics</w:t>
      </w:r>
    </w:p>
    <w:p>
      <w:r>
        <w:t>Commonwealth College</w:t>
      </w:r>
    </w:p>
    <w:p>
      <w:pPr>
        <w:pStyle w:val="Heading1"/>
      </w:pPr>
      <w:r>
        <w:t>Projects</w:t>
      </w:r>
    </w:p>
    <w:p>
      <w:r>
        <w:t>Transit delay prediction</w:t>
      </w:r>
    </w:p>
    <w:p>
      <w:r>
        <w:t>Compared TensorFlow and baseline models with Python, pandas, and SQL.</w:t>
      </w:r>
    </w:p>
    <w:p>
      <w:pPr>
        <w:pStyle w:val="Heading1"/>
      </w:pPr>
      <w:r>
        <w:t>Certifications</w:t>
      </w:r>
    </w:p>
    <w:p>
      <w:r>
        <w:t>Cloud Foundations Certificate | Sample Learning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