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pPr>
      <w:bookmarkStart w:colFirst="0" w:colLast="0" w:name="_i3is0ivhvy23" w:id="0"/>
      <w:bookmarkEnd w:id="0"/>
      <w:r w:rsidDel="00000000" w:rsidR="00000000" w:rsidRPr="00000000">
        <w:rPr>
          <w:rtl w:val="0"/>
        </w:rPr>
        <w:t xml:space="preserve">Survey Analysis Insight Engine - PRD</w:t>
      </w:r>
    </w:p>
    <w:p w:rsidR="00000000" w:rsidDel="00000000" w:rsidP="00000000" w:rsidRDefault="00000000" w:rsidRPr="00000000" w14:paraId="00000002">
      <w:pPr>
        <w:pStyle w:val="Heading2"/>
        <w:keepNext w:val="0"/>
        <w:keepLines w:val="0"/>
        <w:spacing w:after="80" w:lineRule="auto"/>
        <w:rPr>
          <w:sz w:val="34"/>
          <w:szCs w:val="34"/>
        </w:rPr>
      </w:pPr>
      <w:bookmarkStart w:colFirst="0" w:colLast="0" w:name="_m4afx93zbawd" w:id="1"/>
      <w:bookmarkEnd w:id="1"/>
      <w:r w:rsidDel="00000000" w:rsidR="00000000" w:rsidRPr="00000000">
        <w:rPr>
          <w:sz w:val="34"/>
          <w:szCs w:val="34"/>
          <w:rtl w:val="0"/>
        </w:rPr>
        <w:t xml:space="preserve">Objective</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rtl w:val="0"/>
        </w:rPr>
        <w:t xml:space="preserve">Automate analysis of large-scale Bain Growth Agenda survey data that is currently done manually in Excel</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rtl w:val="0"/>
        </w:rPr>
        <w:t xml:space="preserve">Convert </w:t>
      </w:r>
      <w:r w:rsidDel="00000000" w:rsidR="00000000" w:rsidRPr="00000000">
        <w:rPr>
          <w:b w:val="1"/>
          <w:bCs w:val="1"/>
          <w:rtl w:val="0"/>
        </w:rPr>
        <w:t xml:space="preserve">encoded raw survey data + data map</w:t>
      </w:r>
      <w:r w:rsidDel="00000000" w:rsidR="00000000" w:rsidRPr="00000000">
        <w:rPr>
          <w:rtl w:val="0"/>
        </w:rPr>
        <w:t xml:space="preserve"> into a </w:t>
      </w:r>
      <w:r w:rsidDel="00000000" w:rsidR="00000000" w:rsidRPr="00000000">
        <w:rPr>
          <w:b w:val="1"/>
          <w:bCs w:val="1"/>
          <w:rtl w:val="0"/>
        </w:rPr>
        <w:t xml:space="preserve">fully decoded, analysis-ready dataset</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Automatically identify the </w:t>
      </w:r>
      <w:r w:rsidDel="00000000" w:rsidR="00000000" w:rsidRPr="00000000">
        <w:rPr>
          <w:b w:val="1"/>
          <w:bCs w:val="1"/>
          <w:rtl w:val="0"/>
        </w:rPr>
        <w:t xml:space="preserve">key performance (growth) question</w:t>
      </w:r>
      <w:r w:rsidDel="00000000" w:rsidR="00000000" w:rsidRPr="00000000">
        <w:rPr>
          <w:rtl w:val="0"/>
        </w:rPr>
        <w:t xml:space="preserve"> to define winners and laggards (Revenue Growth %)</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Detect and recommend </w:t>
      </w:r>
      <w:r w:rsidDel="00000000" w:rsidR="00000000" w:rsidRPr="00000000">
        <w:rPr>
          <w:b w:val="1"/>
          <w:bCs w:val="1"/>
          <w:rtl w:val="0"/>
        </w:rPr>
        <w:t xml:space="preserve">high-potential analysis questions</w:t>
      </w:r>
      <w:r w:rsidDel="00000000" w:rsidR="00000000" w:rsidRPr="00000000">
        <w:rPr>
          <w:rtl w:val="0"/>
        </w:rPr>
        <w:t xml:space="preserve"> that can generate meaningful business insights (Ex. What is the revenue growth rate that companies expect in 2024 compared to the actual rate in 2023? What is the difference in the revenue growth rate expectations of winner's vs laggards in 2024?)</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Enable user control to </w:t>
      </w:r>
      <w:r w:rsidDel="00000000" w:rsidR="00000000" w:rsidRPr="00000000">
        <w:rPr>
          <w:b w:val="1"/>
          <w:bCs w:val="1"/>
          <w:rtl w:val="0"/>
        </w:rPr>
        <w:t xml:space="preserve">select, modify, and refine questions and filters before analysis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Perform structured analysis (e.g., winner vs laggard, distributions, segment cuts) for each selected question</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Generate </w:t>
      </w:r>
      <w:r w:rsidDel="00000000" w:rsidR="00000000" w:rsidRPr="00000000">
        <w:rPr>
          <w:b w:val="1"/>
          <w:bCs w:val="1"/>
          <w:rtl w:val="0"/>
        </w:rPr>
        <w:t xml:space="preserve">clean, question-wise analysis sheets</w:t>
      </w:r>
      <w:r w:rsidDel="00000000" w:rsidR="00000000" w:rsidRPr="00000000">
        <w:rPr>
          <w:rtl w:val="0"/>
        </w:rPr>
        <w:t xml:space="preserve"> instead of one aggregated output (Each question gets a different sheet)</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Use AI to create </w:t>
      </w:r>
      <w:r w:rsidDel="00000000" w:rsidR="00000000" w:rsidRPr="00000000">
        <w:rPr>
          <w:b w:val="1"/>
          <w:bCs w:val="1"/>
          <w:rtl w:val="0"/>
        </w:rPr>
        <w:t xml:space="preserve">concise, business-ready 1–2 line insights</w:t>
      </w:r>
      <w:r w:rsidDel="00000000" w:rsidR="00000000" w:rsidRPr="00000000">
        <w:rPr>
          <w:rtl w:val="0"/>
        </w:rPr>
        <w:t xml:space="preserve"> based strictly on computed data (AI won’t be used in computing of data)</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Produce a </w:t>
      </w:r>
      <w:r w:rsidDel="00000000" w:rsidR="00000000" w:rsidRPr="00000000">
        <w:rPr>
          <w:b w:val="1"/>
          <w:bCs w:val="1"/>
          <w:rtl w:val="0"/>
        </w:rPr>
        <w:t xml:space="preserve">well-structured Excel output</w:t>
      </w:r>
      <w:r w:rsidDel="00000000" w:rsidR="00000000" w:rsidRPr="00000000">
        <w:rPr>
          <w:rtl w:val="0"/>
        </w:rPr>
        <w:t xml:space="preserve"> ready for further analysis</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tl w:val="0"/>
        </w:rPr>
        <w:t xml:space="preserve">Lay the foundation for future automation of </w:t>
      </w:r>
      <w:r w:rsidDel="00000000" w:rsidR="00000000" w:rsidRPr="00000000">
        <w:rPr>
          <w:b w:val="1"/>
          <w:bCs w:val="1"/>
          <w:rtl w:val="0"/>
        </w:rPr>
        <w:t xml:space="preserve">charts and PowerPoint slide generation based on the data set.</w:t>
      </w:r>
    </w:p>
    <w:p w:rsidR="00000000" w:rsidDel="00000000" w:rsidP="00000000" w:rsidRDefault="00000000" w:rsidRPr="00000000" w14:paraId="0000000D">
      <w:pPr>
        <w:pStyle w:val="Heading2"/>
        <w:spacing w:after="240" w:before="240" w:lineRule="auto"/>
        <w:rPr/>
      </w:pPr>
      <w:bookmarkStart w:colFirst="0" w:colLast="0" w:name="_ryjzbuiptf6i" w:id="2"/>
      <w:bookmarkEnd w:id="2"/>
      <w:r w:rsidDel="00000000" w:rsidR="00000000" w:rsidRPr="00000000">
        <w:rPr>
          <w:rtl w:val="0"/>
        </w:rPr>
        <w:t xml:space="preserve">Expected Input</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Raw Data</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Data map</w:t>
      </w:r>
    </w:p>
    <w:p w:rsidR="00000000" w:rsidDel="00000000" w:rsidP="00000000" w:rsidRDefault="00000000" w:rsidRPr="00000000" w14:paraId="00000010">
      <w:pPr>
        <w:pStyle w:val="Heading2"/>
        <w:rPr/>
      </w:pPr>
      <w:bookmarkStart w:colFirst="0" w:colLast="0" w:name="_dz0jnkxkfx8i" w:id="3"/>
      <w:bookmarkEnd w:id="3"/>
      <w:r w:rsidDel="00000000" w:rsidR="00000000" w:rsidRPr="00000000">
        <w:rPr>
          <w:rtl w:val="0"/>
        </w:rPr>
        <w:t xml:space="preserve">Output:</w:t>
      </w:r>
    </w:p>
    <w:p w:rsidR="00000000" w:rsidDel="00000000" w:rsidP="00000000" w:rsidRDefault="00000000" w:rsidRPr="00000000" w14:paraId="00000011">
      <w:pPr>
        <w:pStyle w:val="Heading3"/>
        <w:rPr/>
      </w:pPr>
      <w:bookmarkStart w:colFirst="0" w:colLast="0" w:name="_q69m5wrjl8mw" w:id="4"/>
      <w:bookmarkEnd w:id="4"/>
      <w:r w:rsidDel="00000000" w:rsidR="00000000" w:rsidRPr="00000000">
        <w:rPr>
          <w:rtl w:val="0"/>
        </w:rPr>
        <w:t xml:space="preserve">V1: </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Run_Summary – Overview of the entire analysis run (performance question, filters, sample size, counts)</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Question_Selection – List of selected analysis questions and rationale</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Question_Metadata – Parsed metadata of all survey questions (types, mappings, eligibility)</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Performance_Groups – Definition and breakdown of winners, laggards, and thresholds</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QXX_&lt;Question_Name&gt; (one per question) – Detailed analysis, insight, chart, and tables for each selected question</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4"/>
        <w:rPr/>
      </w:pPr>
      <w:bookmarkStart w:colFirst="0" w:colLast="0" w:name="_rqjehoqmr768" w:id="5"/>
      <w:bookmarkEnd w:id="5"/>
      <w:r w:rsidDel="00000000" w:rsidR="00000000" w:rsidRPr="00000000">
        <w:rPr>
          <w:rtl w:val="0"/>
        </w:rPr>
        <w:t xml:space="preserve">Sample Sheet: Q07_Challenges (Multi-select)</w:t>
      </w:r>
    </w:p>
    <w:p w:rsidR="00000000" w:rsidDel="00000000" w:rsidP="00000000" w:rsidRDefault="00000000" w:rsidRPr="00000000" w14:paraId="0000001A">
      <w:pPr>
        <w:rPr>
          <w:i w:val="1"/>
          <w:iCs w:val="1"/>
          <w:u w:val="single"/>
        </w:rPr>
      </w:pPr>
      <w:r w:rsidDel="00000000" w:rsidR="00000000" w:rsidRPr="00000000">
        <w:rPr>
          <w:b w:val="1"/>
          <w:bCs w:val="1"/>
          <w:rtl w:val="0"/>
        </w:rPr>
        <w:t xml:space="preserve">Insight: </w:t>
      </w:r>
      <w:r w:rsidDel="00000000" w:rsidR="00000000" w:rsidRPr="00000000">
        <w:rPr>
          <w:rtl w:val="0"/>
        </w:rPr>
        <w:t xml:space="preserve">Laggards are 4.5x more likely to face technology adoption gaps (55% vs 12%) and are 18–43 pts higher across key challenges, indicating major execution and capability constraints on growth. </w:t>
      </w:r>
      <w:r w:rsidDel="00000000" w:rsidR="00000000" w:rsidRPr="00000000">
        <w:rPr>
          <w:i w:val="1"/>
          <w:iCs w:val="1"/>
          <w:u w:val="single"/>
          <w:rtl w:val="0"/>
        </w:rPr>
        <w:t xml:space="preserve">(Generated by open ai based on the below table)</w:t>
      </w:r>
    </w:p>
    <w:p w:rsidR="00000000" w:rsidDel="00000000" w:rsidP="00000000" w:rsidRDefault="00000000" w:rsidRPr="00000000" w14:paraId="0000001B">
      <w:pPr>
        <w:rPr>
          <w:i w:val="1"/>
          <w:iCs w:val="1"/>
          <w:u w:val="single"/>
        </w:rPr>
      </w:pPr>
      <w:r w:rsidDel="00000000" w:rsidR="00000000" w:rsidRPr="00000000">
        <w:rPr>
          <w:rtl w:val="0"/>
        </w:rPr>
      </w:r>
    </w:p>
    <w:tbl>
      <w:tblPr>
        <w:tblStyle w:val="Table1"/>
        <w:tblW w:w="6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1310"/>
        <w:gridCol w:w="1415"/>
        <w:gridCol w:w="665"/>
        <w:gridCol w:w="770"/>
        <w:tblGridChange w:id="0">
          <w:tblGrid>
            <w:gridCol w:w="2660"/>
            <w:gridCol w:w="1310"/>
            <w:gridCol w:w="1415"/>
            <w:gridCol w:w="665"/>
            <w:gridCol w:w="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Challenge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Winner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Laggard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Lift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Technology adoption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4.5x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Cost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0.77x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Data integration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0.54x</w:t>
            </w:r>
          </w:p>
          <w:p w:rsidR="00000000" w:rsidDel="00000000" w:rsidP="00000000" w:rsidRDefault="00000000" w:rsidRPr="00000000" w14:paraId="0000003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Talent shortage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0.73x</w:t>
            </w:r>
          </w:p>
        </w:tc>
      </w:tr>
    </w:tbl>
    <w:p w:rsidR="00000000" w:rsidDel="00000000" w:rsidP="00000000" w:rsidRDefault="00000000" w:rsidRPr="00000000" w14:paraId="00000036">
      <w:pPr>
        <w:pStyle w:val="Heading3"/>
        <w:rPr/>
      </w:pPr>
      <w:bookmarkStart w:colFirst="0" w:colLast="0" w:name="_rflug9kwcbox" w:id="6"/>
      <w:bookmarkEnd w:id="6"/>
      <w:r w:rsidDel="00000000" w:rsidR="00000000" w:rsidRPr="00000000">
        <w:rPr>
          <w:rtl w:val="0"/>
        </w:rPr>
        <w:t xml:space="preserve">V2: </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Version 2 Output (Charts + PowerPoint Integrated)</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Outputs:</w:t>
      </w:r>
    </w:p>
    <w:p w:rsidR="00000000" w:rsidDel="00000000" w:rsidP="00000000" w:rsidRDefault="00000000" w:rsidRPr="00000000" w14:paraId="00000039">
      <w:pPr>
        <w:numPr>
          <w:ilvl w:val="0"/>
          <w:numId w:val="6"/>
        </w:numPr>
        <w:spacing w:after="0" w:afterAutospacing="0" w:before="240" w:lineRule="auto"/>
        <w:ind w:left="720" w:hanging="360"/>
      </w:pPr>
      <w:r w:rsidDel="00000000" w:rsidR="00000000" w:rsidRPr="00000000">
        <w:rPr>
          <w:b w:val="1"/>
          <w:bCs w:val="1"/>
          <w:rtl w:val="0"/>
        </w:rPr>
        <w:t xml:space="preserve">Enhanced Excel</w:t>
      </w:r>
    </w:p>
    <w:p w:rsidR="00000000" w:rsidDel="00000000" w:rsidP="00000000" w:rsidRDefault="00000000" w:rsidRPr="00000000" w14:paraId="0000003A">
      <w:pPr>
        <w:numPr>
          <w:ilvl w:val="0"/>
          <w:numId w:val="6"/>
        </w:numPr>
        <w:spacing w:after="240" w:before="0" w:beforeAutospacing="0" w:lineRule="auto"/>
        <w:ind w:left="720" w:hanging="360"/>
      </w:pPr>
      <w:r w:rsidDel="00000000" w:rsidR="00000000" w:rsidRPr="00000000">
        <w:rPr>
          <w:b w:val="1"/>
          <w:bCs w:val="1"/>
          <w:rtl w:val="0"/>
        </w:rPr>
        <w:t xml:space="preserve">Auto-generated PowerPoint deck</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Excel (Enhanced):</w:t>
      </w:r>
    </w:p>
    <w:p w:rsidR="00000000" w:rsidDel="00000000" w:rsidP="00000000" w:rsidRDefault="00000000" w:rsidRPr="00000000" w14:paraId="0000003C">
      <w:pPr>
        <w:numPr>
          <w:ilvl w:val="0"/>
          <w:numId w:val="5"/>
        </w:numPr>
        <w:spacing w:after="0" w:afterAutospacing="0" w:before="240" w:lineRule="auto"/>
        <w:ind w:left="720" w:hanging="360"/>
      </w:pPr>
      <w:r w:rsidDel="00000000" w:rsidR="00000000" w:rsidRPr="00000000">
        <w:rPr>
          <w:rtl w:val="0"/>
        </w:rPr>
        <w:t xml:space="preserve">Same sheets as V1</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rtl w:val="0"/>
        </w:rPr>
        <w:t xml:space="preserve">Each question sheet includes:</w:t>
      </w:r>
    </w:p>
    <w:p w:rsidR="00000000" w:rsidDel="00000000" w:rsidP="00000000" w:rsidRDefault="00000000" w:rsidRPr="00000000" w14:paraId="0000003E">
      <w:pPr>
        <w:numPr>
          <w:ilvl w:val="1"/>
          <w:numId w:val="5"/>
        </w:numPr>
        <w:spacing w:after="0" w:afterAutospacing="0" w:before="0" w:beforeAutospacing="0" w:lineRule="auto"/>
        <w:ind w:left="1440" w:hanging="360"/>
      </w:pPr>
      <w:r w:rsidDel="00000000" w:rsidR="00000000" w:rsidRPr="00000000">
        <w:rPr>
          <w:rtl w:val="0"/>
        </w:rPr>
        <w:t xml:space="preserve">💡 1–2 line insight</w:t>
      </w:r>
    </w:p>
    <w:p w:rsidR="00000000" w:rsidDel="00000000" w:rsidP="00000000" w:rsidRDefault="00000000" w:rsidRPr="00000000" w14:paraId="0000003F">
      <w:pPr>
        <w:numPr>
          <w:ilvl w:val="1"/>
          <w:numId w:val="5"/>
        </w:numPr>
        <w:spacing w:after="0" w:afterAutospacing="0" w:before="0" w:beforeAutospacing="0" w:lineRule="auto"/>
        <w:ind w:left="1440" w:hanging="360"/>
      </w:pPr>
      <w:r w:rsidDel="00000000" w:rsidR="00000000" w:rsidRPr="00000000">
        <w:rPr>
          <w:rtl w:val="0"/>
        </w:rPr>
        <w:t xml:space="preserve">📋 Clean Chart ready data table</w:t>
      </w:r>
    </w:p>
    <w:p w:rsidR="00000000" w:rsidDel="00000000" w:rsidP="00000000" w:rsidRDefault="00000000" w:rsidRPr="00000000" w14:paraId="00000040">
      <w:pPr>
        <w:numPr>
          <w:ilvl w:val="1"/>
          <w:numId w:val="5"/>
        </w:numPr>
        <w:spacing w:after="240" w:before="0" w:beforeAutospacing="0" w:lineRule="auto"/>
        <w:ind w:left="1440" w:hanging="360"/>
      </w:pPr>
      <w:r w:rsidDel="00000000" w:rsidR="00000000" w:rsidRPr="00000000">
        <w:rPr>
          <w:rtl w:val="0"/>
        </w:rPr>
        <w:t xml:space="preserve">📊 Chart type recommendation based on the data table (by open ai)</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PowerPoint (Core Value):</w:t>
      </w:r>
    </w:p>
    <w:p w:rsidR="00000000" w:rsidDel="00000000" w:rsidP="00000000" w:rsidRDefault="00000000" w:rsidRPr="00000000" w14:paraId="00000042">
      <w:pPr>
        <w:numPr>
          <w:ilvl w:val="0"/>
          <w:numId w:val="8"/>
        </w:numPr>
        <w:spacing w:after="0" w:afterAutospacing="0" w:before="240" w:lineRule="auto"/>
        <w:ind w:left="720" w:hanging="360"/>
      </w:pPr>
      <w:r w:rsidDel="00000000" w:rsidR="00000000" w:rsidRPr="00000000">
        <w:rPr>
          <w:rtl w:val="0"/>
        </w:rPr>
        <w:t xml:space="preserve">Auto-created presentation with:</w:t>
      </w:r>
    </w:p>
    <w:p w:rsidR="00000000" w:rsidDel="00000000" w:rsidP="00000000" w:rsidRDefault="00000000" w:rsidRPr="00000000" w14:paraId="00000043">
      <w:pPr>
        <w:numPr>
          <w:ilvl w:val="1"/>
          <w:numId w:val="8"/>
        </w:numPr>
        <w:spacing w:after="0" w:afterAutospacing="0" w:before="0" w:beforeAutospacing="0" w:lineRule="auto"/>
        <w:ind w:left="1440" w:hanging="360"/>
      </w:pPr>
      <w:r w:rsidDel="00000000" w:rsidR="00000000" w:rsidRPr="00000000">
        <w:rPr>
          <w:rtl w:val="0"/>
        </w:rPr>
        <w:t xml:space="preserve">Title + methodology slides</w:t>
      </w:r>
    </w:p>
    <w:p w:rsidR="00000000" w:rsidDel="00000000" w:rsidP="00000000" w:rsidRDefault="00000000" w:rsidRPr="00000000" w14:paraId="00000044">
      <w:pPr>
        <w:numPr>
          <w:ilvl w:val="1"/>
          <w:numId w:val="8"/>
        </w:numPr>
        <w:spacing w:after="0" w:afterAutospacing="0" w:before="0" w:beforeAutospacing="0" w:lineRule="auto"/>
        <w:ind w:left="1440" w:hanging="360"/>
      </w:pPr>
      <w:r w:rsidDel="00000000" w:rsidR="00000000" w:rsidRPr="00000000">
        <w:rPr>
          <w:rtl w:val="0"/>
        </w:rPr>
        <w:t xml:space="preserve">Executive summary (AI-generated)</w:t>
      </w:r>
    </w:p>
    <w:p w:rsidR="00000000" w:rsidDel="00000000" w:rsidP="00000000" w:rsidRDefault="00000000" w:rsidRPr="00000000" w14:paraId="00000045">
      <w:pPr>
        <w:numPr>
          <w:ilvl w:val="1"/>
          <w:numId w:val="8"/>
        </w:numPr>
        <w:spacing w:after="240" w:before="0" w:beforeAutospacing="0" w:lineRule="auto"/>
        <w:ind w:left="1440" w:hanging="360"/>
      </w:pPr>
      <w:r w:rsidDel="00000000" w:rsidR="00000000" w:rsidRPr="00000000">
        <w:rPr>
          <w:rtl w:val="0"/>
        </w:rPr>
        <w:t xml:space="preserve">One slide per question</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Each slide includes:</w:t>
      </w:r>
    </w:p>
    <w:p w:rsidR="00000000" w:rsidDel="00000000" w:rsidP="00000000" w:rsidRDefault="00000000" w:rsidRPr="00000000" w14:paraId="00000047">
      <w:pPr>
        <w:numPr>
          <w:ilvl w:val="0"/>
          <w:numId w:val="7"/>
        </w:numPr>
        <w:spacing w:after="0" w:afterAutospacing="0" w:before="240" w:lineRule="auto"/>
        <w:ind w:left="720" w:hanging="360"/>
      </w:pPr>
      <w:r w:rsidDel="00000000" w:rsidR="00000000" w:rsidRPr="00000000">
        <w:rPr>
          <w:rtl w:val="0"/>
        </w:rPr>
        <w:t xml:space="preserve">Insight headline (title)</w:t>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rtl w:val="0"/>
        </w:rPr>
        <w:t xml:space="preserve">📊 Chart (auto-inserted)</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rtl w:val="0"/>
        </w:rPr>
        <w:t xml:space="preserve">Short explanation </w:t>
      </w:r>
    </w:p>
    <w:p w:rsidR="00000000" w:rsidDel="00000000" w:rsidP="00000000" w:rsidRDefault="00000000" w:rsidRPr="00000000" w14:paraId="0000004A">
      <w:pPr>
        <w:numPr>
          <w:ilvl w:val="0"/>
          <w:numId w:val="7"/>
        </w:numPr>
        <w:spacing w:after="240" w:before="0" w:beforeAutospacing="0" w:lineRule="auto"/>
        <w:ind w:left="720" w:hanging="360"/>
      </w:pPr>
      <w:r w:rsidDel="00000000" w:rsidR="00000000" w:rsidRPr="00000000">
        <w:rPr>
          <w:rtl w:val="0"/>
        </w:rPr>
        <w:t xml:space="preserve">Source / sample size at the bottom</w:t>
      </w:r>
    </w:p>
    <w:p w:rsidR="00000000" w:rsidDel="00000000" w:rsidP="00000000" w:rsidRDefault="00000000" w:rsidRPr="00000000" w14:paraId="0000004B">
      <w:pPr>
        <w:pStyle w:val="Heading2"/>
        <w:rPr/>
      </w:pPr>
      <w:bookmarkStart w:colFirst="0" w:colLast="0" w:name="_fnlm8qem0ruw" w:id="7"/>
      <w:bookmarkEnd w:id="7"/>
      <w:r w:rsidDel="00000000" w:rsidR="00000000" w:rsidRPr="00000000">
        <w:rPr>
          <w:rtl w:val="0"/>
        </w:rPr>
        <w:t xml:space="preserve">Tech Stack / Tools Required</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Replit for deployment</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Claude Code / Antigravity</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Open AI API Key</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Python: pandas, numpy</w:t>
      </w:r>
    </w:p>
    <w:p w:rsidR="00000000" w:rsidDel="00000000" w:rsidP="00000000" w:rsidRDefault="00000000" w:rsidRPr="00000000" w14:paraId="00000050">
      <w:pPr>
        <w:ind w:left="720" w:firstLine="0"/>
        <w:rPr/>
      </w:pPr>
      <w:r w:rsidDel="00000000" w:rsidR="00000000" w:rsidRPr="00000000">
        <w:rPr>
          <w:rtl w:val="0"/>
        </w:rPr>
        <w:t xml:space="preserve">scipy</w:t>
      </w:r>
    </w:p>
    <w:p w:rsidR="00000000" w:rsidDel="00000000" w:rsidP="00000000" w:rsidRDefault="00000000" w:rsidRPr="00000000" w14:paraId="00000051">
      <w:pPr>
        <w:ind w:left="720" w:firstLine="0"/>
        <w:rPr/>
      </w:pPr>
      <w:r w:rsidDel="00000000" w:rsidR="00000000" w:rsidRPr="00000000">
        <w:rPr>
          <w:rtl w:val="0"/>
        </w:rPr>
        <w:t xml:space="preserve">statsmodels</w:t>
      </w:r>
    </w:p>
    <w:p w:rsidR="00000000" w:rsidDel="00000000" w:rsidP="00000000" w:rsidRDefault="00000000" w:rsidRPr="00000000" w14:paraId="00000052">
      <w:pPr>
        <w:ind w:left="720" w:firstLine="0"/>
        <w:rPr/>
      </w:pPr>
      <w:r w:rsidDel="00000000" w:rsidR="00000000" w:rsidRPr="00000000">
        <w:rPr>
          <w:rtl w:val="0"/>
        </w:rPr>
        <w:t xml:space="preserve">openpyxl</w:t>
      </w:r>
    </w:p>
    <w:p w:rsidR="00000000" w:rsidDel="00000000" w:rsidP="00000000" w:rsidRDefault="00000000" w:rsidRPr="00000000" w14:paraId="00000053">
      <w:pPr>
        <w:ind w:left="720" w:firstLine="0"/>
        <w:rPr/>
      </w:pPr>
      <w:r w:rsidDel="00000000" w:rsidR="00000000" w:rsidRPr="00000000">
        <w:rPr>
          <w:rtl w:val="0"/>
        </w:rPr>
        <w:t xml:space="preserve">xlsxwriter</w:t>
      </w:r>
    </w:p>
    <w:p w:rsidR="00000000" w:rsidDel="00000000" w:rsidP="00000000" w:rsidRDefault="00000000" w:rsidRPr="00000000" w14:paraId="00000054">
      <w:pPr>
        <w:ind w:left="720" w:firstLine="0"/>
        <w:rPr/>
      </w:pPr>
      <w:r w:rsidDel="00000000" w:rsidR="00000000" w:rsidRPr="00000000">
        <w:rPr>
          <w:rtl w:val="0"/>
        </w:rPr>
        <w:t xml:space="preserve">streamlit</w:t>
      </w:r>
    </w:p>
    <w:p w:rsidR="00000000" w:rsidDel="00000000" w:rsidP="00000000" w:rsidRDefault="00000000" w:rsidRPr="00000000" w14:paraId="00000055">
      <w:pPr>
        <w:ind w:left="720" w:firstLine="0"/>
        <w:rPr/>
      </w:pPr>
      <w:r w:rsidDel="00000000" w:rsidR="00000000" w:rsidRPr="00000000">
        <w:rPr>
          <w:rtl w:val="0"/>
        </w:rPr>
        <w:t xml:space="preserve">plotly</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pStyle w:val="Heading2"/>
        <w:spacing w:after="240" w:before="240" w:lineRule="auto"/>
        <w:rPr/>
      </w:pPr>
      <w:bookmarkStart w:colFirst="0" w:colLast="0" w:name="_lbqod1qlht2u" w:id="8"/>
      <w:bookmarkEnd w:id="8"/>
      <w:r w:rsidDel="00000000" w:rsidR="00000000" w:rsidRPr="00000000">
        <w:rPr>
          <w:rtl w:val="0"/>
        </w:rPr>
        <w:t xml:space="preserve">Process: </w:t>
      </w:r>
    </w:p>
    <w:p w:rsidR="00000000" w:rsidDel="00000000" w:rsidP="00000000" w:rsidRDefault="00000000" w:rsidRPr="00000000" w14:paraId="00000058">
      <w:pPr>
        <w:rPr/>
      </w:pPr>
      <w:r w:rsidDel="00000000" w:rsidR="00000000" w:rsidRPr="00000000">
        <w:rPr/>
        <w:drawing>
          <wp:inline distB="114300" distT="114300" distL="114300" distR="114300">
            <wp:extent cx="4943475" cy="72199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43475" cy="72199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START</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B">
      <w:pPr>
        <w:rPr/>
      </w:pPr>
      <w:r w:rsidDel="00000000" w:rsidR="00000000" w:rsidRPr="00000000">
        <w:rPr>
          <w:rtl w:val="0"/>
        </w:rPr>
        <w:t xml:space="preserve">1. INPUT FILES</w:t>
      </w:r>
    </w:p>
    <w:p w:rsidR="00000000" w:rsidDel="00000000" w:rsidP="00000000" w:rsidRDefault="00000000" w:rsidRPr="00000000" w14:paraId="0000005C">
      <w:pPr>
        <w:rPr/>
      </w:pPr>
      <w:r w:rsidDel="00000000" w:rsidR="00000000" w:rsidRPr="00000000">
        <w:rPr>
          <w:rtl w:val="0"/>
        </w:rPr>
        <w:t xml:space="preserve">   ├─ Raw survey data</w:t>
      </w:r>
    </w:p>
    <w:p w:rsidR="00000000" w:rsidDel="00000000" w:rsidP="00000000" w:rsidRDefault="00000000" w:rsidRPr="00000000" w14:paraId="0000005D">
      <w:pPr>
        <w:rPr/>
      </w:pPr>
      <w:r w:rsidDel="00000000" w:rsidR="00000000" w:rsidRPr="00000000">
        <w:rPr>
          <w:rtl w:val="0"/>
        </w:rPr>
        <w:t xml:space="preserve">   │  ├─ Rows = companies/respondents</w:t>
      </w:r>
    </w:p>
    <w:p w:rsidR="00000000" w:rsidDel="00000000" w:rsidP="00000000" w:rsidRDefault="00000000" w:rsidRPr="00000000" w14:paraId="0000005E">
      <w:pPr>
        <w:rPr/>
      </w:pPr>
      <w:r w:rsidDel="00000000" w:rsidR="00000000" w:rsidRPr="00000000">
        <w:rPr>
          <w:rtl w:val="0"/>
        </w:rPr>
        <w:t xml:space="preserve">   │  └─ Columns = encoded variables, e.g. Q1, Q2, Q33r1</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 Data map</w:t>
      </w:r>
    </w:p>
    <w:p w:rsidR="00000000" w:rsidDel="00000000" w:rsidP="00000000" w:rsidRDefault="00000000" w:rsidRPr="00000000" w14:paraId="00000061">
      <w:pPr>
        <w:rPr/>
      </w:pPr>
      <w:r w:rsidDel="00000000" w:rsidR="00000000" w:rsidRPr="00000000">
        <w:rPr>
          <w:rtl w:val="0"/>
        </w:rPr>
        <w:t xml:space="preserve">      ├─ Question text</w:t>
      </w:r>
    </w:p>
    <w:p w:rsidR="00000000" w:rsidDel="00000000" w:rsidP="00000000" w:rsidRDefault="00000000" w:rsidRPr="00000000" w14:paraId="00000062">
      <w:pPr>
        <w:rPr/>
      </w:pPr>
      <w:r w:rsidDel="00000000" w:rsidR="00000000" w:rsidRPr="00000000">
        <w:rPr>
          <w:rtl w:val="0"/>
        </w:rPr>
        <w:t xml:space="preserve">      ├─ Answer labels</w:t>
      </w:r>
    </w:p>
    <w:p w:rsidR="00000000" w:rsidDel="00000000" w:rsidP="00000000" w:rsidRDefault="00000000" w:rsidRPr="00000000" w14:paraId="00000063">
      <w:pPr>
        <w:rPr/>
      </w:pPr>
      <w:r w:rsidDel="00000000" w:rsidR="00000000" w:rsidRPr="00000000">
        <w:rPr>
          <w:rtl w:val="0"/>
        </w:rPr>
        <w:t xml:space="preserve">      └─ Option mappings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6">
      <w:pPr>
        <w:rPr/>
      </w:pPr>
      <w:r w:rsidDel="00000000" w:rsidR="00000000" w:rsidRPr="00000000">
        <w:rPr>
          <w:rtl w:val="0"/>
        </w:rPr>
        <w:t xml:space="preserve">2. PARSE DATA MAP</w:t>
      </w:r>
    </w:p>
    <w:p w:rsidR="00000000" w:rsidDel="00000000" w:rsidP="00000000" w:rsidRDefault="00000000" w:rsidRPr="00000000" w14:paraId="00000067">
      <w:pPr>
        <w:rPr/>
      </w:pPr>
      <w:r w:rsidDel="00000000" w:rsidR="00000000" w:rsidRPr="00000000">
        <w:rPr>
          <w:rtl w:val="0"/>
        </w:rPr>
        <w:t xml:space="preserve">   ├─ Identify question blocks</w:t>
      </w:r>
    </w:p>
    <w:p w:rsidR="00000000" w:rsidDel="00000000" w:rsidP="00000000" w:rsidRDefault="00000000" w:rsidRPr="00000000" w14:paraId="00000068">
      <w:pPr>
        <w:rPr/>
      </w:pPr>
      <w:r w:rsidDel="00000000" w:rsidR="00000000" w:rsidRPr="00000000">
        <w:rPr>
          <w:rtl w:val="0"/>
        </w:rPr>
        <w:t xml:space="preserve">   ├─ Extract question IDs and text</w:t>
      </w:r>
    </w:p>
    <w:p w:rsidR="00000000" w:rsidDel="00000000" w:rsidP="00000000" w:rsidRDefault="00000000" w:rsidRPr="00000000" w14:paraId="00000069">
      <w:pPr>
        <w:rPr/>
      </w:pPr>
      <w:r w:rsidDel="00000000" w:rsidR="00000000" w:rsidRPr="00000000">
        <w:rPr>
          <w:rtl w:val="0"/>
        </w:rPr>
        <w:t xml:space="preserve">   ├─ Extract answer codes and labels</w:t>
      </w:r>
    </w:p>
    <w:p w:rsidR="00000000" w:rsidDel="00000000" w:rsidP="00000000" w:rsidRDefault="00000000" w:rsidRPr="00000000" w14:paraId="0000006A">
      <w:pPr>
        <w:rPr/>
      </w:pPr>
      <w:r w:rsidDel="00000000" w:rsidR="00000000" w:rsidRPr="00000000">
        <w:rPr>
          <w:rtl w:val="0"/>
        </w:rPr>
        <w:t xml:space="preserve">   ├─ Map multi-select columns</w:t>
      </w:r>
    </w:p>
    <w:p w:rsidR="00000000" w:rsidDel="00000000" w:rsidP="00000000" w:rsidRDefault="00000000" w:rsidRPr="00000000" w14:paraId="0000006B">
      <w:pPr>
        <w:rPr/>
      </w:pPr>
      <w:r w:rsidDel="00000000" w:rsidR="00000000" w:rsidRPr="00000000">
        <w:rPr>
          <w:rtl w:val="0"/>
        </w:rPr>
        <w:t xml:space="preserve">   └─ Build master metadata table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E">
      <w:pPr>
        <w:rPr/>
      </w:pPr>
      <w:r w:rsidDel="00000000" w:rsidR="00000000" w:rsidRPr="00000000">
        <w:rPr>
          <w:rtl w:val="0"/>
        </w:rPr>
        <w:t xml:space="preserve">3. CLASSIFY QUESTION TYPES</w:t>
      </w:r>
    </w:p>
    <w:p w:rsidR="00000000" w:rsidDel="00000000" w:rsidP="00000000" w:rsidRDefault="00000000" w:rsidRPr="00000000" w14:paraId="0000006F">
      <w:pPr>
        <w:rPr/>
      </w:pPr>
      <w:r w:rsidDel="00000000" w:rsidR="00000000" w:rsidRPr="00000000">
        <w:rPr>
          <w:rtl w:val="0"/>
        </w:rPr>
        <w:t xml:space="preserve">   ├─ Single-select</w:t>
      </w:r>
    </w:p>
    <w:p w:rsidR="00000000" w:rsidDel="00000000" w:rsidP="00000000" w:rsidRDefault="00000000" w:rsidRPr="00000000" w14:paraId="00000070">
      <w:pPr>
        <w:rPr/>
      </w:pPr>
      <w:r w:rsidDel="00000000" w:rsidR="00000000" w:rsidRPr="00000000">
        <w:rPr>
          <w:rtl w:val="0"/>
        </w:rPr>
        <w:t xml:space="preserve">   ├─ Multi-select binary</w:t>
      </w:r>
    </w:p>
    <w:p w:rsidR="00000000" w:rsidDel="00000000" w:rsidP="00000000" w:rsidRDefault="00000000" w:rsidRPr="00000000" w14:paraId="00000071">
      <w:pPr>
        <w:rPr/>
      </w:pPr>
      <w:r w:rsidDel="00000000" w:rsidR="00000000" w:rsidRPr="00000000">
        <w:rPr>
          <w:rtl w:val="0"/>
        </w:rPr>
        <w:t xml:space="preserve">   ├─ Numeric allocation</w:t>
      </w:r>
    </w:p>
    <w:p w:rsidR="00000000" w:rsidDel="00000000" w:rsidP="00000000" w:rsidRDefault="00000000" w:rsidRPr="00000000" w14:paraId="00000072">
      <w:pPr>
        <w:rPr/>
      </w:pPr>
      <w:r w:rsidDel="00000000" w:rsidR="00000000" w:rsidRPr="00000000">
        <w:rPr>
          <w:rtl w:val="0"/>
        </w:rPr>
        <w:t xml:space="preserve">   ├─ Direct numeric</w:t>
      </w:r>
    </w:p>
    <w:p w:rsidR="00000000" w:rsidDel="00000000" w:rsidP="00000000" w:rsidRDefault="00000000" w:rsidRPr="00000000" w14:paraId="00000073">
      <w:pPr>
        <w:rPr/>
      </w:pPr>
      <w:r w:rsidDel="00000000" w:rsidR="00000000" w:rsidRPr="00000000">
        <w:rPr>
          <w:rtl w:val="0"/>
        </w:rPr>
        <w:t xml:space="preserve">   ├─ Open text</w:t>
      </w:r>
    </w:p>
    <w:p w:rsidR="00000000" w:rsidDel="00000000" w:rsidP="00000000" w:rsidRDefault="00000000" w:rsidRPr="00000000" w14:paraId="00000074">
      <w:pPr>
        <w:rPr/>
      </w:pPr>
      <w:r w:rsidDel="00000000" w:rsidR="00000000" w:rsidRPr="00000000">
        <w:rPr>
          <w:rtl w:val="0"/>
        </w:rPr>
        <w:t xml:space="preserve">   ├─ Demographic / segment</w:t>
      </w:r>
    </w:p>
    <w:p w:rsidR="00000000" w:rsidDel="00000000" w:rsidP="00000000" w:rsidRDefault="00000000" w:rsidRPr="00000000" w14:paraId="00000075">
      <w:pPr>
        <w:rPr/>
      </w:pPr>
      <w:r w:rsidDel="00000000" w:rsidR="00000000" w:rsidRPr="00000000">
        <w:rPr>
          <w:rtl w:val="0"/>
        </w:rPr>
        <w:t xml:space="preserve">   └─ Metadata / ID field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8">
      <w:pPr>
        <w:rPr/>
      </w:pPr>
      <w:r w:rsidDel="00000000" w:rsidR="00000000" w:rsidRPr="00000000">
        <w:rPr>
          <w:rtl w:val="0"/>
        </w:rPr>
        <w:t xml:space="preserve">4. IDENTIFY KEY QUESTIONS</w:t>
      </w:r>
    </w:p>
    <w:p w:rsidR="00000000" w:rsidDel="00000000" w:rsidP="00000000" w:rsidRDefault="00000000" w:rsidRPr="00000000" w14:paraId="00000079">
      <w:pPr>
        <w:rPr/>
      </w:pPr>
      <w:r w:rsidDel="00000000" w:rsidR="00000000" w:rsidRPr="00000000">
        <w:rPr>
          <w:rtl w:val="0"/>
        </w:rPr>
        <w:t xml:space="preserve">   ├─ 4A. Revenue-based performance question</w:t>
      </w:r>
    </w:p>
    <w:p w:rsidR="00000000" w:rsidDel="00000000" w:rsidP="00000000" w:rsidRDefault="00000000" w:rsidRPr="00000000" w14:paraId="0000007A">
      <w:pPr>
        <w:rPr/>
      </w:pPr>
      <w:r w:rsidDel="00000000" w:rsidR="00000000" w:rsidRPr="00000000">
        <w:rPr>
          <w:rtl w:val="0"/>
        </w:rPr>
        <w:t xml:space="preserve">   │  ├─ Search for revenue growth/change questions</w:t>
      </w:r>
    </w:p>
    <w:p w:rsidR="00000000" w:rsidDel="00000000" w:rsidP="00000000" w:rsidRDefault="00000000" w:rsidRPr="00000000" w14:paraId="0000007B">
      <w:pPr>
        <w:rPr/>
      </w:pPr>
      <w:r w:rsidDel="00000000" w:rsidR="00000000" w:rsidRPr="00000000">
        <w:rPr>
          <w:rtl w:val="0"/>
        </w:rPr>
        <w:t xml:space="preserve">   │  ├─ Prioritize actual past revenue performance</w:t>
      </w:r>
    </w:p>
    <w:p w:rsidR="00000000" w:rsidDel="00000000" w:rsidP="00000000" w:rsidRDefault="00000000" w:rsidRPr="00000000" w14:paraId="0000007C">
      <w:pPr>
        <w:rPr/>
      </w:pPr>
      <w:r w:rsidDel="00000000" w:rsidR="00000000" w:rsidRPr="00000000">
        <w:rPr>
          <w:rtl w:val="0"/>
        </w:rPr>
        <w:t xml:space="preserve">   │  ├─ Check for % range answer options</w:t>
      </w:r>
    </w:p>
    <w:p w:rsidR="00000000" w:rsidDel="00000000" w:rsidP="00000000" w:rsidRDefault="00000000" w:rsidRPr="00000000" w14:paraId="0000007D">
      <w:pPr>
        <w:rPr/>
      </w:pPr>
      <w:r w:rsidDel="00000000" w:rsidR="00000000" w:rsidRPr="00000000">
        <w:rPr>
          <w:rtl w:val="0"/>
        </w:rPr>
        <w:t xml:space="preserve">   │  └─ Recommend candidates for defining winners/laggards</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 4B. High-potential analysis questions</w:t>
      </w:r>
    </w:p>
    <w:p w:rsidR="00000000" w:rsidDel="00000000" w:rsidP="00000000" w:rsidRDefault="00000000" w:rsidRPr="00000000" w14:paraId="00000080">
      <w:pPr>
        <w:rPr/>
      </w:pPr>
      <w:r w:rsidDel="00000000" w:rsidR="00000000" w:rsidRPr="00000000">
        <w:rPr>
          <w:rtl w:val="0"/>
        </w:rPr>
        <w:t xml:space="preserve">      ├─ Meaning: questions likely to produce useful business insights</w:t>
      </w:r>
    </w:p>
    <w:p w:rsidR="00000000" w:rsidDel="00000000" w:rsidP="00000000" w:rsidRDefault="00000000" w:rsidRPr="00000000" w14:paraId="00000081">
      <w:pPr>
        <w:rPr/>
      </w:pPr>
      <w:r w:rsidDel="00000000" w:rsidR="00000000" w:rsidRPr="00000000">
        <w:rPr>
          <w:rtl w:val="0"/>
        </w:rPr>
        <w:t xml:space="preserve">      ├─ Remove open text, IDs, low-sample, high-missing questions</w:t>
      </w:r>
    </w:p>
    <w:p w:rsidR="00000000" w:rsidDel="00000000" w:rsidP="00000000" w:rsidRDefault="00000000" w:rsidRPr="00000000" w14:paraId="00000082">
      <w:pPr>
        <w:rPr/>
      </w:pPr>
      <w:r w:rsidDel="00000000" w:rsidR="00000000" w:rsidRPr="00000000">
        <w:rPr>
          <w:rtl w:val="0"/>
        </w:rPr>
        <w:t xml:space="preserve">      ├─ Score by variance, balance, sample size, and business relevance</w:t>
      </w:r>
    </w:p>
    <w:p w:rsidR="00000000" w:rsidDel="00000000" w:rsidP="00000000" w:rsidRDefault="00000000" w:rsidRPr="00000000" w14:paraId="00000083">
      <w:pPr>
        <w:rPr/>
      </w:pPr>
      <w:r w:rsidDel="00000000" w:rsidR="00000000" w:rsidRPr="00000000">
        <w:rPr>
          <w:rtl w:val="0"/>
        </w:rPr>
        <w:t xml:space="preserve">      ├─ Shortlist top 40–60 questions</w:t>
      </w:r>
    </w:p>
    <w:p w:rsidR="00000000" w:rsidDel="00000000" w:rsidP="00000000" w:rsidRDefault="00000000" w:rsidRPr="00000000" w14:paraId="00000084">
      <w:pPr>
        <w:rPr/>
      </w:pPr>
      <w:r w:rsidDel="00000000" w:rsidR="00000000" w:rsidRPr="00000000">
        <w:rPr>
          <w:rtl w:val="0"/>
        </w:rPr>
        <w:t xml:space="preserve">      └─ OpenAI selects top N, default 20, with reasoning</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7">
      <w:pPr>
        <w:rPr/>
      </w:pPr>
      <w:r w:rsidDel="00000000" w:rsidR="00000000" w:rsidRPr="00000000">
        <w:rPr>
          <w:rtl w:val="0"/>
        </w:rPr>
        <w:t xml:space="preserve">5. USER REVIEW</w:t>
      </w:r>
    </w:p>
    <w:p w:rsidR="00000000" w:rsidDel="00000000" w:rsidP="00000000" w:rsidRDefault="00000000" w:rsidRPr="00000000" w14:paraId="00000088">
      <w:pPr>
        <w:rPr/>
      </w:pPr>
      <w:r w:rsidDel="00000000" w:rsidR="00000000" w:rsidRPr="00000000">
        <w:rPr>
          <w:rtl w:val="0"/>
        </w:rPr>
        <w:t xml:space="preserve">   ├─ Confirm revenue performance question</w:t>
      </w:r>
    </w:p>
    <w:p w:rsidR="00000000" w:rsidDel="00000000" w:rsidP="00000000" w:rsidRDefault="00000000" w:rsidRPr="00000000" w14:paraId="00000089">
      <w:pPr>
        <w:rPr/>
      </w:pPr>
      <w:r w:rsidDel="00000000" w:rsidR="00000000" w:rsidRPr="00000000">
        <w:rPr>
          <w:rtl w:val="0"/>
        </w:rPr>
        <w:t xml:space="preserve">   ├─ Edit selected analysis questions</w:t>
      </w:r>
    </w:p>
    <w:p w:rsidR="00000000" w:rsidDel="00000000" w:rsidP="00000000" w:rsidRDefault="00000000" w:rsidRPr="00000000" w14:paraId="0000008A">
      <w:pPr>
        <w:rPr/>
      </w:pPr>
      <w:r w:rsidDel="00000000" w:rsidR="00000000" w:rsidRPr="00000000">
        <w:rPr>
          <w:rtl w:val="0"/>
        </w:rPr>
        <w:t xml:space="preserve">   ├─ Add or remove filters / segment cuts</w:t>
      </w:r>
    </w:p>
    <w:p w:rsidR="00000000" w:rsidDel="00000000" w:rsidP="00000000" w:rsidRDefault="00000000" w:rsidRPr="00000000" w14:paraId="0000008B">
      <w:pPr>
        <w:rPr/>
      </w:pPr>
      <w:r w:rsidDel="00000000" w:rsidR="00000000" w:rsidRPr="00000000">
        <w:rPr>
          <w:rtl w:val="0"/>
        </w:rPr>
        <w:t xml:space="preserve">   └─ Preview run summary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E">
      <w:pPr>
        <w:rPr/>
      </w:pPr>
      <w:r w:rsidDel="00000000" w:rsidR="00000000" w:rsidRPr="00000000">
        <w:rPr>
          <w:rtl w:val="0"/>
        </w:rPr>
        <w:t xml:space="preserve">6. DECODE RAW DATA</w:t>
      </w:r>
    </w:p>
    <w:p w:rsidR="00000000" w:rsidDel="00000000" w:rsidP="00000000" w:rsidRDefault="00000000" w:rsidRPr="00000000" w14:paraId="0000008F">
      <w:pPr>
        <w:rPr/>
      </w:pPr>
      <w:r w:rsidDel="00000000" w:rsidR="00000000" w:rsidRPr="00000000">
        <w:rPr>
          <w:rtl w:val="0"/>
        </w:rPr>
        <w:t xml:space="preserve">   ├─ Map single-select codes to labels</w:t>
      </w:r>
    </w:p>
    <w:p w:rsidR="00000000" w:rsidDel="00000000" w:rsidP="00000000" w:rsidRDefault="00000000" w:rsidRPr="00000000" w14:paraId="00000090">
      <w:pPr>
        <w:rPr/>
      </w:pPr>
      <w:r w:rsidDel="00000000" w:rsidR="00000000" w:rsidRPr="00000000">
        <w:rPr>
          <w:rtl w:val="0"/>
        </w:rPr>
        <w:t xml:space="preserve">   ├─ Map multi-select columns to option labels</w:t>
      </w:r>
    </w:p>
    <w:p w:rsidR="00000000" w:rsidDel="00000000" w:rsidP="00000000" w:rsidRDefault="00000000" w:rsidRPr="00000000" w14:paraId="00000091">
      <w:pPr>
        <w:rPr/>
      </w:pPr>
      <w:r w:rsidDel="00000000" w:rsidR="00000000" w:rsidRPr="00000000">
        <w:rPr>
          <w:rtl w:val="0"/>
        </w:rPr>
        <w:t xml:space="preserve">   ├─ Map numeric allocation columns</w:t>
      </w:r>
    </w:p>
    <w:p w:rsidR="00000000" w:rsidDel="00000000" w:rsidP="00000000" w:rsidRDefault="00000000" w:rsidRPr="00000000" w14:paraId="00000092">
      <w:pPr>
        <w:rPr/>
      </w:pPr>
      <w:r w:rsidDel="00000000" w:rsidR="00000000" w:rsidRPr="00000000">
        <w:rPr>
          <w:rtl w:val="0"/>
        </w:rPr>
        <w:t xml:space="preserve">   ├─ Apply filters</w:t>
      </w:r>
    </w:p>
    <w:p w:rsidR="00000000" w:rsidDel="00000000" w:rsidP="00000000" w:rsidRDefault="00000000" w:rsidRPr="00000000" w14:paraId="00000093">
      <w:pPr>
        <w:rPr/>
      </w:pPr>
      <w:r w:rsidDel="00000000" w:rsidR="00000000" w:rsidRPr="00000000">
        <w:rPr>
          <w:rtl w:val="0"/>
        </w:rPr>
        <w:t xml:space="preserve">   └─ Create analysis-ready dataset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6">
      <w:pPr>
        <w:rPr/>
      </w:pPr>
      <w:r w:rsidDel="00000000" w:rsidR="00000000" w:rsidRPr="00000000">
        <w:rPr>
          <w:rtl w:val="0"/>
        </w:rPr>
        <w:t xml:space="preserve">7. DEFINE WINNERS AND LAGGARDS</w:t>
      </w:r>
    </w:p>
    <w:p w:rsidR="00000000" w:rsidDel="00000000" w:rsidP="00000000" w:rsidRDefault="00000000" w:rsidRPr="00000000" w14:paraId="00000097">
      <w:pPr>
        <w:rPr/>
      </w:pPr>
      <w:r w:rsidDel="00000000" w:rsidR="00000000" w:rsidRPr="00000000">
        <w:rPr>
          <w:rtl w:val="0"/>
        </w:rPr>
        <w:t xml:space="preserve">   ├─ Use selected revenue-based performance question</w:t>
      </w:r>
    </w:p>
    <w:p w:rsidR="00000000" w:rsidDel="00000000" w:rsidP="00000000" w:rsidRDefault="00000000" w:rsidRPr="00000000" w14:paraId="00000098">
      <w:pPr>
        <w:rPr/>
      </w:pPr>
      <w:r w:rsidDel="00000000" w:rsidR="00000000" w:rsidRPr="00000000">
        <w:rPr>
          <w:rtl w:val="0"/>
        </w:rPr>
        <w:t xml:space="preserve">   ├─ Convert revenue ranges to numeric scores</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  ├─ grew 10–14% → 12</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  ├─ flat → 0</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  └─ decreased 3–5% → -4</w:t>
      </w:r>
    </w:p>
    <w:p w:rsidR="00000000" w:rsidDel="00000000" w:rsidP="00000000" w:rsidRDefault="00000000" w:rsidRPr="00000000" w14:paraId="0000009C">
      <w:pPr>
        <w:rPr/>
      </w:pPr>
      <w:r w:rsidDel="00000000" w:rsidR="00000000" w:rsidRPr="00000000">
        <w:rPr>
          <w:rtl w:val="0"/>
        </w:rPr>
        <w:t xml:space="preserve">   ├─ Apply user-confirmed thresholds</w:t>
      </w:r>
    </w:p>
    <w:p w:rsidR="00000000" w:rsidDel="00000000" w:rsidP="00000000" w:rsidRDefault="00000000" w:rsidRPr="00000000" w14:paraId="0000009D">
      <w:pPr>
        <w:rPr/>
      </w:pPr>
      <w:r w:rsidDel="00000000" w:rsidR="00000000" w:rsidRPr="00000000">
        <w:rPr>
          <w:rtl w:val="0"/>
        </w:rPr>
        <w:t xml:space="preserve">   └─ Add performance_group column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0">
      <w:pPr>
        <w:rPr/>
      </w:pPr>
      <w:r w:rsidDel="00000000" w:rsidR="00000000" w:rsidRPr="00000000">
        <w:rPr>
          <w:rtl w:val="0"/>
        </w:rPr>
        <w:t xml:space="preserve">8. RUN QUESTION-LEVEL ANALYSIS</w:t>
      </w:r>
    </w:p>
    <w:p w:rsidR="00000000" w:rsidDel="00000000" w:rsidP="00000000" w:rsidRDefault="00000000" w:rsidRPr="00000000" w14:paraId="000000A1">
      <w:pPr>
        <w:rPr/>
      </w:pPr>
      <w:r w:rsidDel="00000000" w:rsidR="00000000" w:rsidRPr="00000000">
        <w:rPr>
          <w:rtl w:val="0"/>
        </w:rPr>
        <w:t xml:space="preserve">   For each selected question:</w:t>
      </w:r>
    </w:p>
    <w:p w:rsidR="00000000" w:rsidDel="00000000" w:rsidP="00000000" w:rsidRDefault="00000000" w:rsidRPr="00000000" w14:paraId="000000A2">
      <w:pPr>
        <w:rPr/>
      </w:pPr>
      <w:r w:rsidDel="00000000" w:rsidR="00000000" w:rsidRPr="00000000">
        <w:rPr>
          <w:rtl w:val="0"/>
        </w:rPr>
        <w:t xml:space="preserve">   ├─ Determine analysis type</w:t>
      </w:r>
    </w:p>
    <w:p w:rsidR="00000000" w:rsidDel="00000000" w:rsidP="00000000" w:rsidRDefault="00000000" w:rsidRPr="00000000" w14:paraId="000000A3">
      <w:pPr>
        <w:rPr/>
      </w:pPr>
      <w:r w:rsidDel="00000000" w:rsidR="00000000" w:rsidRPr="00000000">
        <w:rPr>
          <w:rtl w:val="0"/>
        </w:rPr>
        <w:t xml:space="preserve">   │  ├─ Winner vs laggard distribution</w:t>
      </w:r>
    </w:p>
    <w:p w:rsidR="00000000" w:rsidDel="00000000" w:rsidP="00000000" w:rsidRDefault="00000000" w:rsidRPr="00000000" w14:paraId="000000A4">
      <w:pPr>
        <w:rPr/>
      </w:pPr>
      <w:r w:rsidDel="00000000" w:rsidR="00000000" w:rsidRPr="00000000">
        <w:rPr>
          <w:rtl w:val="0"/>
        </w:rPr>
        <w:t xml:space="preserve">   │  ├─ Winner vs laggard selection rate</w:t>
      </w:r>
    </w:p>
    <w:p w:rsidR="00000000" w:rsidDel="00000000" w:rsidP="00000000" w:rsidRDefault="00000000" w:rsidRPr="00000000" w14:paraId="000000A5">
      <w:pPr>
        <w:rPr/>
      </w:pPr>
      <w:r w:rsidDel="00000000" w:rsidR="00000000" w:rsidRPr="00000000">
        <w:rPr>
          <w:rtl w:val="0"/>
        </w:rPr>
        <w:t xml:space="preserve">   │  ├─ Winner vs laggard average allocation</w:t>
      </w:r>
    </w:p>
    <w:p w:rsidR="00000000" w:rsidDel="00000000" w:rsidP="00000000" w:rsidRDefault="00000000" w:rsidRPr="00000000" w14:paraId="000000A6">
      <w:pPr>
        <w:rPr/>
      </w:pPr>
      <w:r w:rsidDel="00000000" w:rsidR="00000000" w:rsidRPr="00000000">
        <w:rPr>
          <w:rtl w:val="0"/>
        </w:rPr>
        <w:t xml:space="preserve">   │  ├─ Segment profile</w:t>
      </w:r>
    </w:p>
    <w:p w:rsidR="00000000" w:rsidDel="00000000" w:rsidP="00000000" w:rsidRDefault="00000000" w:rsidRPr="00000000" w14:paraId="000000A7">
      <w:pPr>
        <w:rPr/>
      </w:pPr>
      <w:r w:rsidDel="00000000" w:rsidR="00000000" w:rsidRPr="00000000">
        <w:rPr>
          <w:rtl w:val="0"/>
        </w:rPr>
        <w:t xml:space="preserve">   │  ├─ Overall distribution</w:t>
      </w:r>
    </w:p>
    <w:p w:rsidR="00000000" w:rsidDel="00000000" w:rsidP="00000000" w:rsidRDefault="00000000" w:rsidRPr="00000000" w14:paraId="000000A8">
      <w:pPr>
        <w:rPr/>
      </w:pPr>
      <w:r w:rsidDel="00000000" w:rsidR="00000000" w:rsidRPr="00000000">
        <w:rPr>
          <w:rtl w:val="0"/>
        </w:rPr>
        <w:t xml:space="preserve">   │  └─ Cross-tab, if needed</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 Calculate metrics</w:t>
      </w:r>
    </w:p>
    <w:p w:rsidR="00000000" w:rsidDel="00000000" w:rsidP="00000000" w:rsidRDefault="00000000" w:rsidRPr="00000000" w14:paraId="000000AB">
      <w:pPr>
        <w:rPr/>
      </w:pPr>
      <w:r w:rsidDel="00000000" w:rsidR="00000000" w:rsidRPr="00000000">
        <w:rPr>
          <w:rtl w:val="0"/>
        </w:rPr>
        <w:t xml:space="preserve">   │  ├─ Winner %</w:t>
      </w:r>
    </w:p>
    <w:p w:rsidR="00000000" w:rsidDel="00000000" w:rsidP="00000000" w:rsidRDefault="00000000" w:rsidRPr="00000000" w14:paraId="000000AC">
      <w:pPr>
        <w:rPr/>
      </w:pPr>
      <w:r w:rsidDel="00000000" w:rsidR="00000000" w:rsidRPr="00000000">
        <w:rPr>
          <w:rtl w:val="0"/>
        </w:rPr>
        <w:t xml:space="preserve">   │  ├─ Laggard %</w:t>
      </w:r>
    </w:p>
    <w:p w:rsidR="00000000" w:rsidDel="00000000" w:rsidP="00000000" w:rsidRDefault="00000000" w:rsidRPr="00000000" w14:paraId="000000AD">
      <w:pPr>
        <w:rPr/>
      </w:pPr>
      <w:r w:rsidDel="00000000" w:rsidR="00000000" w:rsidRPr="00000000">
        <w:rPr>
          <w:rtl w:val="0"/>
        </w:rPr>
        <w:t xml:space="preserve">   │  ├─ Gap</w:t>
      </w:r>
    </w:p>
    <w:p w:rsidR="00000000" w:rsidDel="00000000" w:rsidP="00000000" w:rsidRDefault="00000000" w:rsidRPr="00000000" w14:paraId="000000AE">
      <w:pPr>
        <w:rPr/>
      </w:pPr>
      <w:r w:rsidDel="00000000" w:rsidR="00000000" w:rsidRPr="00000000">
        <w:rPr>
          <w:rtl w:val="0"/>
        </w:rPr>
        <w:t xml:space="preserve">   │  ├─ Lift</w:t>
      </w:r>
    </w:p>
    <w:p w:rsidR="00000000" w:rsidDel="00000000" w:rsidP="00000000" w:rsidRDefault="00000000" w:rsidRPr="00000000" w14:paraId="000000AF">
      <w:pPr>
        <w:rPr/>
      </w:pPr>
      <w:r w:rsidDel="00000000" w:rsidR="00000000" w:rsidRPr="00000000">
        <w:rPr>
          <w:rtl w:val="0"/>
        </w:rPr>
        <w:t xml:space="preserve">   │  ├─ Average value</w:t>
      </w:r>
    </w:p>
    <w:p w:rsidR="00000000" w:rsidDel="00000000" w:rsidP="00000000" w:rsidRDefault="00000000" w:rsidRPr="00000000" w14:paraId="000000B0">
      <w:pPr>
        <w:rPr/>
      </w:pPr>
      <w:r w:rsidDel="00000000" w:rsidR="00000000" w:rsidRPr="00000000">
        <w:rPr>
          <w:rtl w:val="0"/>
        </w:rPr>
        <w:t xml:space="preserve">   │  ├─ Sample size</w:t>
      </w:r>
    </w:p>
    <w:p w:rsidR="00000000" w:rsidDel="00000000" w:rsidP="00000000" w:rsidRDefault="00000000" w:rsidRPr="00000000" w14:paraId="000000B1">
      <w:pPr>
        <w:rPr/>
      </w:pPr>
      <w:r w:rsidDel="00000000" w:rsidR="00000000" w:rsidRPr="00000000">
        <w:rPr>
          <w:rtl w:val="0"/>
        </w:rPr>
        <w:t xml:space="preserve">   │  └─ Confidence / p-value</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 Create one dedicated analysis sheet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6">
      <w:pPr>
        <w:rPr/>
      </w:pPr>
      <w:r w:rsidDel="00000000" w:rsidR="00000000" w:rsidRPr="00000000">
        <w:rPr>
          <w:rtl w:val="0"/>
        </w:rPr>
        <w:t xml:space="preserve">9. GENERATE INSIGHT TEXT</w:t>
      </w:r>
    </w:p>
    <w:p w:rsidR="00000000" w:rsidDel="00000000" w:rsidP="00000000" w:rsidRDefault="00000000" w:rsidRPr="00000000" w14:paraId="000000B7">
      <w:pPr>
        <w:rPr/>
      </w:pPr>
      <w:r w:rsidDel="00000000" w:rsidR="00000000" w:rsidRPr="00000000">
        <w:rPr>
          <w:rtl w:val="0"/>
        </w:rPr>
        <w:t xml:space="preserve">   ├─ Send only calculated tables to OpenAI</w:t>
      </w:r>
    </w:p>
    <w:p w:rsidR="00000000" w:rsidDel="00000000" w:rsidP="00000000" w:rsidRDefault="00000000" w:rsidRPr="00000000" w14:paraId="000000B8">
      <w:pPr>
        <w:rPr/>
      </w:pPr>
      <w:r w:rsidDel="00000000" w:rsidR="00000000" w:rsidRPr="00000000">
        <w:rPr>
          <w:rtl w:val="0"/>
        </w:rPr>
        <w:t xml:space="preserve">   ├─ Generate 1–2 line insight</w:t>
      </w:r>
    </w:p>
    <w:p w:rsidR="00000000" w:rsidDel="00000000" w:rsidP="00000000" w:rsidRDefault="00000000" w:rsidRPr="00000000" w14:paraId="000000B9">
      <w:pPr>
        <w:rPr/>
      </w:pPr>
      <w:r w:rsidDel="00000000" w:rsidR="00000000" w:rsidRPr="00000000">
        <w:rPr>
          <w:rtl w:val="0"/>
        </w:rPr>
        <w:t xml:space="preserve">   ├─ Do not change numbers</w:t>
      </w:r>
    </w:p>
    <w:p w:rsidR="00000000" w:rsidDel="00000000" w:rsidP="00000000" w:rsidRDefault="00000000" w:rsidRPr="00000000" w14:paraId="000000BA">
      <w:pPr>
        <w:rPr/>
      </w:pPr>
      <w:r w:rsidDel="00000000" w:rsidR="00000000" w:rsidRPr="00000000">
        <w:rPr>
          <w:rtl w:val="0"/>
        </w:rPr>
        <w:t xml:space="preserve">   ├─ Avoid unsupported causality</w:t>
      </w:r>
    </w:p>
    <w:p w:rsidR="00000000" w:rsidDel="00000000" w:rsidP="00000000" w:rsidRDefault="00000000" w:rsidRPr="00000000" w14:paraId="000000BB">
      <w:pPr>
        <w:rPr/>
      </w:pPr>
      <w:r w:rsidDel="00000000" w:rsidR="00000000" w:rsidRPr="00000000">
        <w:rPr>
          <w:rtl w:val="0"/>
        </w:rPr>
        <w:t xml:space="preserve">   └─ Use fallback: “No major difference is visible”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E">
      <w:pPr>
        <w:rPr/>
      </w:pPr>
      <w:r w:rsidDel="00000000" w:rsidR="00000000" w:rsidRPr="00000000">
        <w:rPr>
          <w:rtl w:val="0"/>
        </w:rPr>
        <w:t xml:space="preserve">10. EXCEL EXPORT — VERSION 1</w:t>
      </w:r>
    </w:p>
    <w:p w:rsidR="00000000" w:rsidDel="00000000" w:rsidP="00000000" w:rsidRDefault="00000000" w:rsidRPr="00000000" w14:paraId="000000BF">
      <w:pPr>
        <w:rPr/>
      </w:pPr>
      <w:r w:rsidDel="00000000" w:rsidR="00000000" w:rsidRPr="00000000">
        <w:rPr>
          <w:rtl w:val="0"/>
        </w:rPr>
        <w:t xml:space="preserve">   ├─ Run Summary</w:t>
      </w:r>
    </w:p>
    <w:p w:rsidR="00000000" w:rsidDel="00000000" w:rsidP="00000000" w:rsidRDefault="00000000" w:rsidRPr="00000000" w14:paraId="000000C0">
      <w:pPr>
        <w:rPr/>
      </w:pPr>
      <w:r w:rsidDel="00000000" w:rsidR="00000000" w:rsidRPr="00000000">
        <w:rPr>
          <w:rtl w:val="0"/>
        </w:rPr>
        <w:t xml:space="preserve">   ├─ Question Selection</w:t>
      </w:r>
    </w:p>
    <w:p w:rsidR="00000000" w:rsidDel="00000000" w:rsidP="00000000" w:rsidRDefault="00000000" w:rsidRPr="00000000" w14:paraId="000000C1">
      <w:pPr>
        <w:rPr/>
      </w:pPr>
      <w:r w:rsidDel="00000000" w:rsidR="00000000" w:rsidRPr="00000000">
        <w:rPr>
          <w:rtl w:val="0"/>
        </w:rPr>
        <w:t xml:space="preserve">   ├─ Performance Groups</w:t>
      </w:r>
    </w:p>
    <w:p w:rsidR="00000000" w:rsidDel="00000000" w:rsidP="00000000" w:rsidRDefault="00000000" w:rsidRPr="00000000" w14:paraId="000000C2">
      <w:pPr>
        <w:rPr/>
      </w:pPr>
      <w:r w:rsidDel="00000000" w:rsidR="00000000" w:rsidRPr="00000000">
        <w:rPr>
          <w:rtl w:val="0"/>
        </w:rPr>
        <w:t xml:space="preserve">   ├─ Question Metadata</w:t>
      </w:r>
    </w:p>
    <w:p w:rsidR="00000000" w:rsidDel="00000000" w:rsidP="00000000" w:rsidRDefault="00000000" w:rsidRPr="00000000" w14:paraId="000000C3">
      <w:pPr>
        <w:rPr/>
      </w:pPr>
      <w:r w:rsidDel="00000000" w:rsidR="00000000" w:rsidRPr="00000000">
        <w:rPr>
          <w:rtl w:val="0"/>
        </w:rPr>
        <w:t xml:space="preserve">   ├─ One sheet per selected question</w:t>
      </w:r>
    </w:p>
    <w:p w:rsidR="00000000" w:rsidDel="00000000" w:rsidP="00000000" w:rsidRDefault="00000000" w:rsidRPr="00000000" w14:paraId="000000C4">
      <w:pPr>
        <w:rPr/>
      </w:pPr>
      <w:r w:rsidDel="00000000" w:rsidR="00000000" w:rsidRPr="00000000">
        <w:rPr>
          <w:rtl w:val="0"/>
        </w:rPr>
        <w:t xml:space="preserve">   └─ Chart-ready data tables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7">
      <w:pPr>
        <w:rPr/>
      </w:pPr>
      <w:r w:rsidDel="00000000" w:rsidR="00000000" w:rsidRPr="00000000">
        <w:rPr>
          <w:rtl w:val="0"/>
        </w:rPr>
        <w:t xml:space="preserve">11. CHART GENERATION — VERSION 2</w:t>
      </w:r>
    </w:p>
    <w:p w:rsidR="00000000" w:rsidDel="00000000" w:rsidP="00000000" w:rsidRDefault="00000000" w:rsidRPr="00000000" w14:paraId="000000C8">
      <w:pPr>
        <w:rPr/>
      </w:pPr>
      <w:r w:rsidDel="00000000" w:rsidR="00000000" w:rsidRPr="00000000">
        <w:rPr>
          <w:rtl w:val="0"/>
        </w:rPr>
        <w:t xml:space="preserve">   ├─ Recommend chart type</w:t>
      </w:r>
    </w:p>
    <w:p w:rsidR="00000000" w:rsidDel="00000000" w:rsidP="00000000" w:rsidRDefault="00000000" w:rsidRPr="00000000" w14:paraId="000000C9">
      <w:pPr>
        <w:rPr/>
      </w:pPr>
      <w:r w:rsidDel="00000000" w:rsidR="00000000" w:rsidRPr="00000000">
        <w:rPr>
          <w:rtl w:val="0"/>
        </w:rPr>
        <w:t xml:space="preserve">   ├─ Generate chart from chart-ready table</w:t>
      </w:r>
    </w:p>
    <w:p w:rsidR="00000000" w:rsidDel="00000000" w:rsidP="00000000" w:rsidRDefault="00000000" w:rsidRPr="00000000" w14:paraId="000000CA">
      <w:pPr>
        <w:rPr/>
      </w:pPr>
      <w:r w:rsidDel="00000000" w:rsidR="00000000" w:rsidRPr="00000000">
        <w:rPr>
          <w:rtl w:val="0"/>
        </w:rPr>
        <w:t xml:space="preserve">   └─ Insert chart into Excel or prepare for PPT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D">
      <w:pPr>
        <w:rPr/>
      </w:pPr>
      <w:r w:rsidDel="00000000" w:rsidR="00000000" w:rsidRPr="00000000">
        <w:rPr>
          <w:rtl w:val="0"/>
        </w:rPr>
        <w:t xml:space="preserve">12. POWERPOINT EXPORT — VERSION 2</w:t>
      </w:r>
    </w:p>
    <w:p w:rsidR="00000000" w:rsidDel="00000000" w:rsidP="00000000" w:rsidRDefault="00000000" w:rsidRPr="00000000" w14:paraId="000000CE">
      <w:pPr>
        <w:rPr/>
      </w:pPr>
      <w:r w:rsidDel="00000000" w:rsidR="00000000" w:rsidRPr="00000000">
        <w:rPr>
          <w:rtl w:val="0"/>
        </w:rPr>
        <w:t xml:space="preserve">   ├─ Executive summary</w:t>
      </w:r>
    </w:p>
    <w:p w:rsidR="00000000" w:rsidDel="00000000" w:rsidP="00000000" w:rsidRDefault="00000000" w:rsidRPr="00000000" w14:paraId="000000CF">
      <w:pPr>
        <w:rPr/>
      </w:pPr>
      <w:r w:rsidDel="00000000" w:rsidR="00000000" w:rsidRPr="00000000">
        <w:rPr>
          <w:rtl w:val="0"/>
        </w:rPr>
        <w:t xml:space="preserve">   ├─ Methodology</w:t>
      </w:r>
    </w:p>
    <w:p w:rsidR="00000000" w:rsidDel="00000000" w:rsidP="00000000" w:rsidRDefault="00000000" w:rsidRPr="00000000" w14:paraId="000000D0">
      <w:pPr>
        <w:rPr/>
      </w:pPr>
      <w:r w:rsidDel="00000000" w:rsidR="00000000" w:rsidRPr="00000000">
        <w:rPr>
          <w:rtl w:val="0"/>
        </w:rPr>
        <w:t xml:space="preserve">   ├─ Winner vs laggard overview</w:t>
      </w:r>
    </w:p>
    <w:p w:rsidR="00000000" w:rsidDel="00000000" w:rsidP="00000000" w:rsidRDefault="00000000" w:rsidRPr="00000000" w14:paraId="000000D1">
      <w:pPr>
        <w:rPr/>
      </w:pPr>
      <w:r w:rsidDel="00000000" w:rsidR="00000000" w:rsidRPr="00000000">
        <w:rPr>
          <w:rtl w:val="0"/>
        </w:rPr>
        <w:t xml:space="preserve">   ├─ One slide per question</w:t>
      </w:r>
    </w:p>
    <w:p w:rsidR="00000000" w:rsidDel="00000000" w:rsidP="00000000" w:rsidRDefault="00000000" w:rsidRPr="00000000" w14:paraId="000000D2">
      <w:pPr>
        <w:rPr/>
      </w:pPr>
      <w:r w:rsidDel="00000000" w:rsidR="00000000" w:rsidRPr="00000000">
        <w:rPr>
          <w:rtl w:val="0"/>
        </w:rPr>
        <w:t xml:space="preserve">   └─ Appendix</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END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