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start"/>
      </w:pPr>
      <w:r>
        <w:rPr>
          <w:rFonts w:ascii="Calibri (MS) Bold" w:hAnsi="Calibri (MS) Bold" w:cs="Calibri (MS) Bold" w:eastAsia="Calibri (MS) Bold"/>
          <w:b/>
          <w:bCs/>
          <w:color w:val="000000"/>
          <w:sz w:val="24"/>
          <w:szCs w:val="24"/>
        </w:rPr>
        <w:t>Business Need - Requirement Document (</w:t>
      </w:r>
      <w:r>
        <w:rPr>
          <w:rFonts w:ascii="Calibri (MS) Bold" w:hAnsi="Calibri (MS) Bold" w:cs="Calibri (MS) Bold" w:eastAsia="Calibri (MS) Bold"/>
          <w:b/>
          <w:bCs/>
          <w:color w:val="000000"/>
          <w:sz w:val="24"/>
          <w:szCs w:val="24"/>
        </w:rPr>
        <w:t>P</w:t>
      </w:r>
      <w:r>
        <w:rPr>
          <w:rFonts w:ascii="Calibri (MS) Bold" w:hAnsi="Calibri (MS) Bold" w:cs="Calibri (MS) Bold" w:eastAsia="Calibri (MS) Bold"/>
          <w:b/>
          <w:bCs/>
          <w:color w:val="000000"/>
          <w:sz w:val="24"/>
          <w:szCs w:val="24"/>
        </w:rPr>
        <w:t>RD)</w:t>
      </w: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Product Name:</w:t>
      </w:r>
      <w:r>
        <w:rPr>
          <w:rFonts w:ascii="Calibri (MS)" w:hAnsi="Calibri (MS)" w:cs="Calibri (MS)" w:eastAsia="Calibri (MS)"/>
          <w:color w:val="000000"/>
          <w:sz w:val="24"/>
          <w:szCs w:val="24"/>
        </w:rPr>
        <w:t xml:space="preserve"> NewgenOne </w:t>
      </w:r>
      <w:r>
        <w:rPr>
          <w:rFonts w:ascii="Calibri (MS) Bold" w:hAnsi="Calibri (MS) Bold" w:cs="Calibri (MS) Bold" w:eastAsia="Calibri (MS) Bold"/>
          <w:b/>
          <w:bCs/>
          <w:color w:val="000000"/>
          <w:sz w:val="24"/>
          <w:szCs w:val="24"/>
        </w:rPr>
        <w:t>Prepared by:</w:t>
      </w:r>
      <w:r>
        <w:rPr>
          <w:rFonts w:ascii="Calibri (MS)" w:hAnsi="Calibri (MS)" w:cs="Calibri (MS)" w:eastAsia="Calibri (MS)"/>
          <w:color w:val="000000"/>
          <w:sz w:val="24"/>
          <w:szCs w:val="24"/>
        </w:rPr>
        <w:t xml:space="preserve"> Yash Verma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1. What is the problem statement?</w:t>
      </w: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numPr>
          <w:ilvl w:val="0"/>
          <w:numId w:val="1"/>
        </w:numPr>
        <w:spacing w:after="0" w:before="0" w:line="336" w:lineRule="auto"/>
        <w:jc w:val="start"/>
      </w:pPr>
      <w:r>
        <w:rPr>
          <w:rFonts w:ascii="Calibri (MS) Bold" w:hAnsi="Calibri (MS) Bold" w:cs="Calibri (MS) Bold" w:eastAsia="Calibri (MS) Bold"/>
          <w:b/>
          <w:bCs/>
          <w:color w:val="000000"/>
          <w:sz w:val="24"/>
          <w:szCs w:val="24"/>
        </w:rPr>
        <w:t>Purpose</w:t>
      </w:r>
      <w:r>
        <w:rPr>
          <w:rFonts w:ascii="Calibri (MS)" w:hAnsi="Calibri (MS)" w:cs="Calibri (MS)" w:eastAsia="Calibri (MS)"/>
          <w:color w:val="000000"/>
          <w:sz w:val="24"/>
          <w:szCs w:val="24"/>
        </w:rPr>
        <w:t>:</w:t>
      </w:r>
      <w:r>
        <w:rPr>
          <w:rFonts w:ascii="Calibri (MS)" w:hAnsi="Calibri (MS)" w:cs="Calibri (MS)" w:eastAsia="Calibri (MS)"/>
          <w:color w:val="000000"/>
          <w:sz w:val="24"/>
          <w:szCs w:val="24"/>
        </w:rPr>
        <w:t xml:space="preserve">  We want to hide specific data field while adding new data in mdm. The fields we want to hide are autogenerated and we don’t want users to add data to it. Although we can make them disable by selecting read only option from more properties (settings option) but we want those fields to be hidden. please suggest us how this can be achieved. Screen shots are attached for your reference. </w:t>
      </w: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2. Images in support of problem statement. </w:t>
      </w:r>
      <w:r>
        <w:rPr>
          <w:rFonts w:ascii="Calibri (MS) Bold" w:hAnsi="Calibri (MS) Bold" w:cs="Calibri (MS) Bold" w:eastAsia="Calibri (MS) Bold"/>
          <w:b/>
          <w:bCs/>
          <w:color w:val="000000"/>
          <w:sz w:val="24"/>
          <w:szCs w:val="24"/>
        </w:rPr>
        <w:t xml:space="preserve"> </w:t>
        <w:br/>
      </w:r>
      <w:r>
        <w:rPr>
          <w:rFonts w:ascii="Calibri (MS)" w:hAnsi="Calibri (MS)" w:cs="Calibri (MS)" w:eastAsia="Calibri (MS)"/>
          <w:color w:val="000000"/>
          <w:sz w:val="24"/>
          <w:szCs w:val="24"/>
        </w:rPr>
        <w:t xml:space="preserve">
</w:t>
      </w:r>
    </w:p>
    <w:p>
      <w:pPr>
        <w:spacing w:after="120" w:before="120"/>
        <w:jc w:val="center"/>
      </w:pPr>
      <w:r>
        <w:drawing>
          <wp:inline>
            <wp:extent cx="5734050" cy="3117889"/>
            <wp:docPr id="0" name="Drawing 0" descr="7c0ff2945b60d0c8734b736243e065c8.png"/>
            <wp:cNvGraphicFramePr>
              <a:graphicFrameLocks noChangeAspect="true"/>
            </wp:cNvGraphicFramePr>
            <a:graphic>
              <a:graphicData uri="http://schemas.openxmlformats.org/drawingml/2006/picture">
                <pic:pic xmlns:pic="http://schemas.openxmlformats.org/drawingml/2006/picture">
                  <pic:nvPicPr>
                    <pic:cNvPr id="0" name="Picture 0" descr="7c0ff2945b60d0c8734b736243e065c8.png"/>
                    <pic:cNvPicPr>
                      <a:picLocks noChangeAspect="true"/>
                    </pic:cNvPicPr>
                  </pic:nvPicPr>
                  <pic:blipFill>
                    <a:blip r:embed="rId4"/>
                    <a:stretch>
                      <a:fillRect/>
                    </a:stretch>
                  </pic:blipFill>
                  <pic:spPr>
                    <a:xfrm flipH="false" flipV="false">
                      <a:off x="0" y="0"/>
                      <a:ext cx="5734050" cy="3117889"/>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3. How is it achieved today?</w:t>
      </w: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NA</w:t>
      </w: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4. What is the solution, which is expected?</w:t>
      </w: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numPr>
          <w:ilvl w:val="0"/>
          <w:numId w:val="2"/>
        </w:numPr>
        <w:spacing w:after="0" w:before="0" w:line="336" w:lineRule="auto"/>
        <w:jc w:val="start"/>
      </w:pPr>
      <w:r>
        <w:rPr>
          <w:rFonts w:ascii="Calibri (MS) Bold" w:hAnsi="Calibri (MS) Bold" w:cs="Calibri (MS) Bold" w:eastAsia="Calibri (MS) Bold"/>
          <w:b/>
          <w:bCs/>
          <w:color w:val="000000"/>
          <w:sz w:val="24"/>
          <w:szCs w:val="24"/>
        </w:rPr>
        <w:t>Feature 1</w:t>
      </w:r>
      <w:r>
        <w:rPr>
          <w:rFonts w:ascii="Calibri (MS)" w:hAnsi="Calibri (MS)" w:cs="Calibri (MS)" w:eastAsia="Calibri (MS)"/>
          <w:color w:val="000000"/>
          <w:sz w:val="24"/>
          <w:szCs w:val="24"/>
        </w:rPr>
        <w:t xml:space="preserve">:
</w:t>
      </w:r>
    </w:p>
    <w:p>
      <w:pPr>
        <w:numPr>
          <w:ilvl w:val="0"/>
          <w:numId w:val="2"/>
        </w:numPr>
        <w:spacing w:after="0" w:before="0" w:line="336" w:lineRule="auto"/>
        <w:jc w:val="start"/>
      </w:pPr>
      <w:r>
        <w:rPr>
          <w:rFonts w:ascii="Arimo" w:hAnsi="Arimo" w:cs="Arimo" w:eastAsia="Arimo"/>
          <w:color w:val="000000"/>
          <w:sz w:val="24"/>
          <w:szCs w:val="24"/>
        </w:rPr>
        <w:t xml:space="preserve">
</w:t>
      </w:r>
    </w:p>
    <w:p>
      <w:pPr>
        <w:numPr>
          <w:ilvl w:val="1"/>
          <w:numId w:val="2"/>
        </w:numPr>
        <w:spacing w:after="0" w:before="0" w:line="336" w:lineRule="auto"/>
        <w:jc w:val="start"/>
      </w:pPr>
      <w:r>
        <w:rPr>
          <w:rFonts w:ascii="Calibri (MS)" w:hAnsi="Calibri (MS)" w:cs="Calibri (MS)" w:eastAsia="Calibri (MS)"/>
          <w:color w:val="000000"/>
          <w:sz w:val="24"/>
          <w:szCs w:val="24"/>
        </w:rPr>
        <w:t>Description:</w:t>
      </w:r>
      <w:r>
        <w:rPr>
          <w:rFonts w:ascii="Calibri (MS)" w:hAnsi="Calibri (MS)" w:cs="Calibri (MS)" w:eastAsia="Calibri (MS)"/>
          <w:color w:val="000000"/>
          <w:sz w:val="24"/>
          <w:szCs w:val="24"/>
        </w:rPr>
        <w:t xml:space="preserve"> </w:t>
      </w:r>
      <w:r>
        <w:rPr>
          <w:rFonts w:ascii="Calibri (MS)" w:hAnsi="Calibri (MS)" w:cs="Calibri (MS)" w:eastAsia="Calibri (MS)"/>
          <w:color w:val="000000"/>
          <w:sz w:val="24"/>
          <w:szCs w:val="24"/>
        </w:rPr>
        <w:t xml:space="preserve">
</w:t>
      </w:r>
    </w:p>
    <w:p>
      <w:pPr>
        <w:numPr>
          <w:ilvl w:val="1"/>
          <w:numId w:val="3"/>
        </w:numPr>
        <w:spacing w:after="0" w:before="0" w:line="336" w:lineRule="auto"/>
        <w:jc w:val="start"/>
      </w:pPr>
      <w:r>
        <w:rPr>
          <w:rFonts w:ascii="Calibri (MS)" w:hAnsi="Calibri (MS)" w:cs="Calibri (MS)" w:eastAsia="Calibri (MS)"/>
          <w:color w:val="000000"/>
          <w:sz w:val="24"/>
          <w:szCs w:val="24"/>
        </w:rPr>
        <w:t>please suggest how can we hide the highlighted fields specifically.</w:t>
      </w:r>
      <w:r>
        <w:rPr>
          <w:rFonts w:ascii="Calibri (MS)" w:hAnsi="Calibri (MS)" w:cs="Calibri (MS)" w:eastAsia="Calibri (MS)"/>
          <w:color w:val="000000"/>
          <w:sz w:val="24"/>
          <w:szCs w:val="24"/>
        </w:rPr>
        <w:t xml:space="preserve">
</w:t>
      </w:r>
    </w:p>
    <w:p>
      <w:pPr>
        <w:numPr>
          <w:ilvl w:val="1"/>
          <w:numId w:val="3"/>
        </w:numPr>
        <w:spacing w:after="0" w:before="0" w:line="336" w:lineRule="auto"/>
        <w:jc w:val="start"/>
      </w:pPr>
      <w:r>
        <w:rPr>
          <w:rFonts w:ascii="Calibri (MS)" w:hAnsi="Calibri (MS)" w:cs="Calibri (MS)" w:eastAsia="Calibri (MS)"/>
          <w:color w:val="000000"/>
          <w:sz w:val="24"/>
          <w:szCs w:val="24"/>
        </w:rPr>
        <w:t xml:space="preserve">or please provide us any hook so that we could hide it from our side.
</w:t>
      </w:r>
    </w:p>
    <w:p>
      <w:pPr>
        <w:spacing w:after="120" w:before="120" w:line="336" w:lineRule="auto"/>
        <w:ind w:firstLine="0" w:start="0"/>
        <w:jc w:val="start"/>
      </w:pP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5. Impact</w:t>
      </w: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 xml:space="preserve">If this will not be delivered: </w:t>
      </w:r>
      <w:r>
        <w:rPr>
          <w:rFonts w:ascii="Calibri (MS)" w:hAnsi="Calibri (MS)" w:cs="Calibri (MS)" w:eastAsia="Calibri (MS)"/>
          <w:color w:val="000000"/>
          <w:sz w:val="24"/>
          <w:szCs w:val="24"/>
        </w:rPr>
        <w:t>UI/UX will not be according to client needs.</w:t>
      </w: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If this gets delivered:</w:t>
      </w: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The user experience would be better</w:t>
      </w:r>
      <w:r>
        <w:rPr>
          <w:rFonts w:ascii="Calibri (MS)" w:hAnsi="Calibri (MS)" w:cs="Calibri (MS)" w:eastAsia="Calibri (MS)"/>
          <w:color w:val="000000"/>
          <w:sz w:val="24"/>
          <w:szCs w:val="24"/>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4"/>
          <w:szCs w:val="24"/>
        </w:rPr>
        <w:t>6.  Approval</w:t>
      </w: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 xml:space="preserve">Yes, I have discussed this with my leadership, and they have guided me to raise the requirement.
</w:t>
      </w:r>
    </w:p>
    <w:p>
      <w:pPr>
        <w:spacing w:after="120" w:before="120" w:line="336" w:lineRule="auto"/>
        <w:ind w:firstLine="0" w:start="0"/>
        <w:jc w:val="start"/>
      </w:pPr>
      <w:r>
        <w:rPr>
          <w:rFonts w:ascii="Arimo" w:hAnsi="Arimo" w:cs="Arimo" w:eastAsia="Arimo"/>
          <w:color w:val="000000"/>
          <w:sz w:val="24"/>
          <w:szCs w:val="24"/>
        </w:rPr>
        <w:t xml:space="preserve">
</w:t>
      </w:r>
    </w:p>
    <w:p>
      <w:pPr>
        <w:numPr>
          <w:ilvl w:val="0"/>
          <w:numId w:val="4"/>
        </w:numPr>
        <w:spacing w:after="0" w:before="0" w:line="336" w:lineRule="auto"/>
        <w:jc w:val="start"/>
      </w:pPr>
      <w:r>
        <w:rPr>
          <w:rFonts w:ascii="Calibri (MS) Bold" w:hAnsi="Calibri (MS) Bold" w:cs="Calibri (MS) Bold" w:eastAsia="Calibri (MS) Bold"/>
          <w:b/>
          <w:bCs/>
          <w:color w:val="000000"/>
          <w:sz w:val="24"/>
          <w:szCs w:val="24"/>
        </w:rPr>
        <w:t>Leader Name</w:t>
      </w:r>
      <w:r>
        <w:rPr>
          <w:rFonts w:ascii="Calibri (MS)" w:hAnsi="Calibri (MS)" w:cs="Calibri (MS)" w:eastAsia="Calibri (MS)"/>
          <w:color w:val="000000"/>
          <w:sz w:val="24"/>
          <w:szCs w:val="24"/>
        </w:rPr>
        <w:t xml:space="preserve">: Amitesh Bhusan Sharma
</w:t>
      </w:r>
    </w:p>
    <w:p>
      <w:pPr>
        <w:numPr>
          <w:ilvl w:val="0"/>
          <w:numId w:val="4"/>
        </w:numPr>
        <w:spacing w:after="0" w:before="0" w:line="336" w:lineRule="auto"/>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Bold Italics">
    <w:panose1 w:val="020B0704020202090204"/>
    <w:charset w:characterSet="1"/>
    <w:embedBoldItalic r:id="rId3"/>
  </w:font>
  <w:font w:name="Arimo">
    <w:panose1 w:val="020B0604020202020204"/>
    <w:charset w:characterSet="1"/>
    <w:embedRegular r:id="rId4"/>
  </w:font>
  <w:font w:name="Calibri (MS) Bold">
    <w:panose1 w:val="020F0702030404030204"/>
    <w:charset w:characterSet="1"/>
  </w:font>
  <w:font w:name="Calibri (MS)">
    <w:panose1 w:val="020F050202020403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2025-08-27T12:12:28Z</dcterms:created>
  <dc:creator>Apache POI</dc:creator>
</cp:coreProperties>
</file>