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WriTask - Code Review &amp; Requirements Gap Report</w:t>
      </w:r>
    </w:p>
    <w:p>
      <w:pPr>
        <w:spacing w:after="120"/>
      </w:pPr>
      <w:r>
        <w:t xml:space="preserve">Scope: backend (Express/Mongoose), frontend (Next.js 16 / React 19), desktop and postman folders. Method: automated read-only review using targeted reads and searches, not a line-by-line audit. Scores are the reviewer’s judgement out of 10.</w:t>
      </w:r>
    </w:p>
    <w:p>
      <w:pPr>
        <w:pStyle w:val="Heading1"/>
      </w:pPr>
      <w:r>
        <w:t xml:space="preserve">1. Overall Grade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2340"/>
        <w:gridCol w:w="2340"/>
      </w:tblGrid>
      <w:tr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Area</w:t>
            </w:r>
          </w:p>
        </w:tc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Average score</w:t>
            </w:r>
          </w:p>
        </w:tc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Grade</w:t>
            </w:r>
          </w:p>
        </w:tc>
      </w:tr>
      <w:tr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Backend</w:t>
            </w:r>
          </w:p>
        </w:tc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5.1 / 10</w:t>
            </w:r>
          </w:p>
        </w:tc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C</w:t>
            </w:r>
          </w:p>
        </w:tc>
      </w:tr>
      <w:tr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Frontend</w:t>
            </w:r>
          </w:p>
        </w:tc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5.4 / 10</w:t>
            </w:r>
          </w:p>
        </w:tc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C</w:t>
            </w:r>
          </w:p>
        </w:tc>
      </w:tr>
      <w:tr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Overall</w:t>
            </w:r>
          </w:p>
        </w:tc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5.3 / 10</w:t>
            </w:r>
          </w:p>
        </w:tc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C+</w:t>
            </w:r>
          </w:p>
        </w:tc>
      </w:tr>
    </w:tbl>
    <w:p/>
    <w:p>
      <w:pPr>
        <w:spacing w:after="120"/>
      </w:pPr>
      <w:r>
        <w:t xml:space="preserve">Summary: WriTask has an unusually broad, near-enterprise feature set (Gantt, critical path, baselines, RBAC, time tracking, request forms, reporting, real-time). The weakest areas are security hardening, automated testing, error handling and maintainability of very large files. Feature work is well ahead of production readiness.</w:t>
      </w:r>
    </w:p>
    <w:p>
      <w:pPr>
        <w:pStyle w:val="Heading1"/>
      </w:pPr>
      <w:r>
        <w:t xml:space="preserve">2. Scorecard</w:t>
      </w:r>
    </w:p>
    <w:p>
      <w:pPr>
        <w:pStyle w:val="Heading2"/>
      </w:pPr>
      <w:r>
        <w:t xml:space="preserve">Backend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360"/>
        <w:gridCol w:w="3000"/>
      </w:tblGrid>
      <w:tr>
        <w:tc>
          <w:tcPr>
            <w:tcW w:type="dxa" w:w="6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Dimension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Score</w:t>
            </w:r>
          </w:p>
        </w:tc>
      </w:tr>
      <w:tr>
        <w:tc>
          <w:tcPr>
            <w:tcW w:type="dxa" w:w="6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Architecture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6 / 10</w:t>
            </w:r>
          </w:p>
        </w:tc>
      </w:tr>
      <w:tr>
        <w:tc>
          <w:tcPr>
            <w:tcW w:type="dxa" w:w="6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Security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4 / 10</w:t>
            </w:r>
          </w:p>
        </w:tc>
      </w:tr>
      <w:tr>
        <w:tc>
          <w:tcPr>
            <w:tcW w:type="dxa" w:w="6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Feature completeness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8.5 / 10</w:t>
            </w:r>
          </w:p>
        </w:tc>
      </w:tr>
      <w:tr>
        <w:tc>
          <w:tcPr>
            <w:tcW w:type="dxa" w:w="6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Code quality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5.5 / 10</w:t>
            </w:r>
          </w:p>
        </w:tc>
      </w:tr>
      <w:tr>
        <w:tc>
          <w:tcPr>
            <w:tcW w:type="dxa" w:w="6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Testing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2.5 / 10</w:t>
            </w:r>
          </w:p>
        </w:tc>
      </w:tr>
      <w:tr>
        <w:tc>
          <w:tcPr>
            <w:tcW w:type="dxa" w:w="6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Performance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5 / 10</w:t>
            </w:r>
          </w:p>
        </w:tc>
      </w:tr>
      <w:tr>
        <w:tc>
          <w:tcPr>
            <w:tcW w:type="dxa" w:w="6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Documentation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4 / 10</w:t>
            </w:r>
          </w:p>
        </w:tc>
      </w:tr>
    </w:tbl>
    <w:p/>
    <w:p>
      <w:pPr>
        <w:pStyle w:val="Heading2"/>
      </w:pPr>
      <w:r>
        <w:t xml:space="preserve">Frontend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360"/>
        <w:gridCol w:w="3000"/>
      </w:tblGrid>
      <w:tr>
        <w:tc>
          <w:tcPr>
            <w:tcW w:type="dxa" w:w="6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Dimension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Score</w:t>
            </w:r>
          </w:p>
        </w:tc>
      </w:tr>
      <w:tr>
        <w:tc>
          <w:tcPr>
            <w:tcW w:type="dxa" w:w="6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Architecture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5.5 / 10</w:t>
            </w:r>
          </w:p>
        </w:tc>
      </w:tr>
      <w:tr>
        <w:tc>
          <w:tcPr>
            <w:tcW w:type="dxa" w:w="6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UI / UX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7 / 10</w:t>
            </w:r>
          </w:p>
        </w:tc>
      </w:tr>
      <w:tr>
        <w:tc>
          <w:tcPr>
            <w:tcW w:type="dxa" w:w="6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Feature completeness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8 / 10</w:t>
            </w:r>
          </w:p>
        </w:tc>
      </w:tr>
      <w:tr>
        <w:tc>
          <w:tcPr>
            <w:tcW w:type="dxa" w:w="6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Code quality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5 / 10</w:t>
            </w:r>
          </w:p>
        </w:tc>
      </w:tr>
      <w:tr>
        <w:tc>
          <w:tcPr>
            <w:tcW w:type="dxa" w:w="6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Type safety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6.5 / 10</w:t>
            </w:r>
          </w:p>
        </w:tc>
      </w:tr>
      <w:tr>
        <w:tc>
          <w:tcPr>
            <w:tcW w:type="dxa" w:w="6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Testing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2.5 / 10</w:t>
            </w:r>
          </w:p>
        </w:tc>
      </w:tr>
      <w:tr>
        <w:tc>
          <w:tcPr>
            <w:tcW w:type="dxa" w:w="6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Performance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5 / 10</w:t>
            </w:r>
          </w:p>
        </w:tc>
      </w:tr>
      <w:tr>
        <w:tc>
          <w:tcPr>
            <w:tcW w:type="dxa" w:w="6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Accessibility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4 / 10</w:t>
            </w:r>
          </w:p>
        </w:tc>
      </w:tr>
    </w:tbl>
    <w:p/>
    <w:p>
      <w:pPr>
        <w:pStyle w:val="Heading1"/>
      </w:pPr>
      <w:r>
        <w:t xml:space="preserve">3. Strengths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Very broad project-management feature set: Kanban, Gantt, critical path, schedule baselines, milestones, time tracking, custom fields, request forms, report builder with PDF/Excel export, meetings.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Backend has a conventional routes/controllers/models/services/workers layout with BullMQ workers, OpenTelemetry tracing and Prometheus metrics.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Server-side RBAC middleware, bcrypt password hashing, sanitize-html for rich text, upload size and mime limits.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Frontend uses TypeScript strict mode, consistent dark-mode theming, toast/confirm providers and a central authFetch helper.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Pure-logic modules (dependencies, milestones, time tracking, baselines) are extracted and unit tested.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No .env or key files are tracked in git.</w:t>
      </w:r>
    </w:p>
    <w:p>
      <w:pPr>
        <w:pStyle w:val="Heading1"/>
      </w:pPr>
      <w:r>
        <w:t xml:space="preserve">4. Findings</w:t>
      </w:r>
    </w:p>
    <w:p>
      <w:pPr>
        <w:pStyle w:val="Heading2"/>
      </w:pPr>
      <w:r>
        <w:t xml:space="preserve">4.1 Security (backend)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5400"/>
        <w:gridCol w:w="3360"/>
      </w:tblGrid>
      <w:t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#</w:t>
            </w:r>
          </w:p>
        </w:tc>
        <w:tc>
          <w:tcPr>
            <w:tcW w:type="dxa" w:w="5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Finding</w:t>
            </w:r>
          </w:p>
        </w:tc>
        <w:tc>
          <w:tcPr>
            <w:tcW w:type="dxa" w:w="3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Where</w:t>
            </w:r>
          </w:p>
        </w:tc>
      </w:tr>
      <w:t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tcPr>
            <w:tcW w:type="dxa" w:w="5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No rate limiting or helmet; brute force possible on login, OTP, forgot-password and public contact endpoint</w:t>
            </w:r>
          </w:p>
        </w:tc>
        <w:tc>
          <w:tcPr>
            <w:tcW w:type="dxa" w:w="3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config/server.js</w:t>
            </w:r>
          </w:p>
        </w:tc>
      </w:tr>
      <w:t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2</w:t>
            </w:r>
          </w:p>
        </w:tc>
        <w:tc>
          <w:tcPr>
            <w:tcW w:type="dxa" w:w="5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OTP generated with Math.random(), stored in plaintext, no attempt lockout</w:t>
            </w:r>
          </w:p>
        </w:tc>
        <w:tc>
          <w:tcPr>
            <w:tcW w:type="dxa" w:w="3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controllers/authController.js</w:t>
            </w:r>
          </w:p>
        </w:tc>
      </w:tr>
      <w:t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3</w:t>
            </w:r>
          </w:p>
        </w:tc>
        <w:tc>
          <w:tcPr>
            <w:tcW w:type="dxa" w:w="5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Reset token stored in plaintext</w:t>
            </w:r>
          </w:p>
        </w:tc>
        <w:tc>
          <w:tcPr>
            <w:tcW w:type="dxa" w:w="3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User.resetToken</w:t>
            </w:r>
          </w:p>
        </w:tc>
      </w:tr>
      <w:t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4</w:t>
            </w:r>
          </w:p>
        </w:tc>
        <w:tc>
          <w:tcPr>
            <w:tcW w:type="dxa" w:w="5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Account enumeration via 404 "User not found"</w:t>
            </w:r>
          </w:p>
        </w:tc>
        <w:tc>
          <w:tcPr>
            <w:tcW w:type="dxa" w:w="3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forgotPassword, verifyOTP</w:t>
            </w:r>
          </w:p>
        </w:tc>
      </w:tr>
      <w:t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5</w:t>
            </w:r>
          </w:p>
        </w:tc>
        <w:tc>
          <w:tcPr>
            <w:tcW w:type="dxa" w:w="5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CORS origin "*" with credentials; socket.io origin: true</w:t>
            </w:r>
          </w:p>
        </w:tc>
        <w:tc>
          <w:tcPr>
            <w:tcW w:type="dxa" w:w="3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config/server.js, socket/socket.js</w:t>
            </w:r>
          </w:p>
        </w:tc>
      </w:tr>
      <w:t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6</w:t>
            </w:r>
          </w:p>
        </w:tc>
        <w:tc>
          <w:tcPr>
            <w:tcW w:type="dxa" w:w="5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Unauthenticated POST /api/test/email works in all environments (mail relay)</w:t>
            </w:r>
          </w:p>
        </w:tc>
        <w:tc>
          <w:tcPr>
            <w:tcW w:type="dxa" w:w="3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routes/testRoutes.js</w:t>
            </w:r>
          </w:p>
        </w:tc>
      </w:tr>
      <w:t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7</w:t>
            </w:r>
          </w:p>
        </w:tc>
        <w:tc>
          <w:tcPr>
            <w:tcW w:type="dxa" w:w="5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/metrics and /api/docs are public</w:t>
            </w:r>
          </w:p>
        </w:tc>
        <w:tc>
          <w:tcPr>
            <w:tcW w:type="dxa" w:w="3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config/server.js</w:t>
            </w:r>
          </w:p>
        </w:tc>
      </w:tr>
      <w:t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8</w:t>
            </w:r>
          </w:p>
        </w:tc>
        <w:tc>
          <w:tcPr>
            <w:tcW w:type="dxa" w:w="5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Password minimum only 6 characters, no complexity rules</w:t>
            </w:r>
          </w:p>
        </w:tc>
        <w:tc>
          <w:tcPr>
            <w:tcW w:type="dxa" w:w="3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auth controllers</w:t>
            </w:r>
          </w:p>
        </w:tc>
      </w:tr>
      <w:t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9</w:t>
            </w:r>
          </w:p>
        </w:tc>
        <w:tc>
          <w:tcPr>
            <w:tcW w:type="dxa" w:w="5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Auth middleware attaches full user document (incl. hashes/OTP) to req.user; no token revocation; JWT_SECRET not validated at startup</w:t>
            </w:r>
          </w:p>
        </w:tc>
        <w:tc>
          <w:tcPr>
            <w:tcW w:type="dxa" w:w="3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middleware</w:t>
            </w:r>
          </w:p>
        </w:tc>
      </w:tr>
      <w:t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10</w:t>
            </w:r>
          </w:p>
        </w:tc>
        <w:tc>
          <w:tcPr>
            <w:tcW w:type="dxa" w:w="5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No schema validation library; req.body passed into queries; no Mongo operator sanitisation</w:t>
            </w:r>
          </w:p>
        </w:tc>
        <w:tc>
          <w:tcPr>
            <w:tcW w:type="dxa" w:w="3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controllers</w:t>
            </w:r>
          </w:p>
        </w:tc>
      </w:tr>
      <w:tr>
        <w:tc>
          <w:tcPr>
            <w:tcW w:type="dxa" w:w="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11</w:t>
            </w:r>
          </w:p>
        </w:tc>
        <w:tc>
          <w:tcPr>
            <w:tcW w:type="dxa" w:w="5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Raw error.message returned in 500 responses</w:t>
            </w:r>
          </w:p>
        </w:tc>
        <w:tc>
          <w:tcPr>
            <w:tcW w:type="dxa" w:w="3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e.g. passwordController.js</w:t>
            </w:r>
          </w:p>
        </w:tc>
      </w:tr>
    </w:tbl>
    <w:p/>
    <w:p>
      <w:pPr>
        <w:pStyle w:val="Heading2"/>
      </w:pPr>
      <w:r>
        <w:t xml:space="preserve">4.2 Frontend bugs and risks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5200"/>
        <w:gridCol w:w="3260"/>
      </w:tblGrid>
      <w:tr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Severity</w:t>
            </w:r>
          </w:p>
        </w:tc>
        <w:tc>
          <w:tcPr>
            <w:tcW w:type="dxa" w:w="5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Finding</w:t>
            </w:r>
          </w:p>
        </w:tc>
        <w:tc>
          <w:tcPr>
            <w:tcW w:type="dxa" w:w="32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Where</w:t>
            </w:r>
          </w:p>
        </w:tc>
      </w:tr>
      <w:tr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High</w:t>
            </w:r>
          </w:p>
        </w:tc>
        <w:tc>
          <w:tcPr>
            <w:tcW w:type="dxa" w:w="5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process.env.API_URL has no NEXT_PUBLIC_ prefix, so in the browser it is undefined and silently falls back to http://localhost:5000/api</w:t>
            </w:r>
          </w:p>
        </w:tc>
        <w:tc>
          <w:tcPr>
            <w:tcW w:type="dxa" w:w="32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lib/validation/api.ts</w:t>
            </w:r>
          </w:p>
        </w:tc>
      </w:tr>
      <w:tr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Medium</w:t>
            </w:r>
          </w:p>
        </w:tc>
        <w:tc>
          <w:tcPr>
            <w:tcW w:type="dxa" w:w="5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Token stored in localStorage; no middleware/proxy for server-side route protection; pages flash before redirect</w:t>
            </w:r>
          </w:p>
        </w:tc>
        <w:tc>
          <w:tcPr>
            <w:tcW w:type="dxa" w:w="32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app-wide</w:t>
            </w:r>
          </w:p>
        </w:tc>
      </w:tr>
      <w:tr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Medium</w:t>
            </w:r>
          </w:p>
        </w:tc>
        <w:tc>
          <w:tcPr>
            <w:tcW w:type="dxa" w:w="5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dangerouslySetInnerHTML in TaskDetailDialog - verify every path is sanitised with DOMPurify</w:t>
            </w:r>
          </w:p>
        </w:tc>
        <w:tc>
          <w:tcPr>
            <w:tcW w:type="dxa" w:w="32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components/projects/TaskDetailDialog.tsx</w:t>
            </w:r>
          </w:p>
        </w:tc>
      </w:tr>
      <w:tr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Medium</w:t>
            </w:r>
          </w:p>
        </w:tc>
        <w:tc>
          <w:tcPr>
            <w:tcW w:type="dxa" w:w="5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No loading.tsx or error.tsx anywhere; no error boundaries</w:t>
            </w:r>
          </w:p>
        </w:tc>
        <w:tc>
          <w:tcPr>
            <w:tcW w:type="dxa" w:w="32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app/</w:t>
            </w:r>
          </w:p>
        </w:tc>
      </w:tr>
      <w:tr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Low</w:t>
            </w:r>
          </w:p>
        </w:tc>
        <w:tc>
          <w:tcPr>
            <w:tcW w:type="dxa" w:w="5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401 detection by string-matching message text; 36 files read token from localStorage directly bypassing authFetch</w:t>
            </w:r>
          </w:p>
        </w:tc>
        <w:tc>
          <w:tcPr>
            <w:tcW w:type="dxa" w:w="32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lib/validation/authFetch.ts</w:t>
            </w:r>
          </w:p>
        </w:tc>
      </w:tr>
      <w:tr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Low</w:t>
            </w:r>
          </w:p>
        </w:tc>
        <w:tc>
          <w:tcPr>
            <w:tcW w:type="dxa" w:w="5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Empty next.config.ts (no headers/CSP/images); hardcoded dev tunnel hostname in production code</w:t>
            </w:r>
          </w:p>
        </w:tc>
        <w:tc>
          <w:tcPr>
            <w:tcW w:type="dxa" w:w="32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next.config.ts, api.ts</w:t>
            </w:r>
          </w:p>
        </w:tc>
      </w:tr>
      <w:tr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Low</w:t>
            </w:r>
          </w:p>
        </w:tc>
        <w:tc>
          <w:tcPr>
            <w:tcW w:type="dxa" w:w="5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PermissionGate grants access when personalWorkspace is true without org membership - confirm intent</w:t>
            </w:r>
          </w:p>
        </w:tc>
        <w:tc>
          <w:tcPr>
            <w:tcW w:type="dxa" w:w="32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components/auth/PermissionGate.tsx</w:t>
            </w:r>
          </w:p>
        </w:tc>
      </w:tr>
    </w:tbl>
    <w:p/>
    <w:p>
      <w:pPr>
        <w:pStyle w:val="Heading2"/>
      </w:pPr>
      <w:r>
        <w:t xml:space="preserve">4.3 Maintainability and quality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Very large files: TaskDetailDialog.tsx (~4,700 lines), workload/page.tsx (~3,400), GanttView.tsx (~3,250), RequestFormBuilder.tsx (~2,450), calendar/page.tsx (~2,400); backend requestFormController (~2,170), dashboardController (~1,670), Calendarcontroller (~1,520).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State is split across Redux slices, React contexts and localStorage helpers with overlapping responsibility (auth, organization); Redux is barely used.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zod, react-hook-form and @hookform/resolvers are installed but never imported; axios unused; three calendar libraries and two Excel libraries are installed.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lib/validation/ actually holds the API layer, not validation.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No global Express error handler, no async wrapper, no structured logger or request IDs.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Two schedulers coexist (scheduler/cron.js and jobs/scheduler.js); inconsistent route prefixes (/api/organisations vs /api/organizations).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Most list endpoints appear unpaginated; many populate calls suggest N+1 risk; raw &lt;img&gt; used instead of next/image; few dynamic imports for heavy libraries.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Accessibility: only about 166 aria attributes across ~60 pages; drag-and-drop and Gantt keyboard support unverified.</w:t>
      </w:r>
    </w:p>
    <w:p>
      <w:pPr>
        <w:pStyle w:val="Heading2"/>
      </w:pPr>
      <w:r>
        <w:t xml:space="preserve">4.4 Deployment and repository hygiene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Vercel serverless config conflicts with BullMQ, cron, sockets, puppeteer and local disk uploads; a long-running host is required for the full feature set.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Real import/export files committed under backend/temp/imports; stray backendd.zip; package name still "login-backend".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desktop/ is an empty Electron stub (node_modules only); postman/ contains an empty globals file.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No .env.example, Dockerfile, CI configuration or health/readiness endpoint.</w:t>
      </w:r>
    </w:p>
    <w:p>
      <w:pPr>
        <w:pStyle w:val="Heading1"/>
      </w:pPr>
      <w:r>
        <w:t xml:space="preserve">5. Requirements Still To Be Added</w:t>
      </w:r>
    </w:p>
    <w:p>
      <w:pPr>
        <w:spacing w:after="120"/>
      </w:pPr>
      <w:r>
        <w:t xml:space="preserve">Priorities: P0 = fix before any production release, P1 = next release, P2 = planned improvement.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100"/>
        <w:gridCol w:w="5300"/>
        <w:gridCol w:w="2260"/>
      </w:tblGrid>
      <w:tr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ID</w:t>
            </w:r>
          </w:p>
        </w:tc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Priority</w:t>
            </w:r>
          </w:p>
        </w:tc>
        <w:tc>
          <w:tcPr>
            <w:tcW w:type="dxa" w:w="5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Requirement</w:t>
            </w:r>
          </w:p>
        </w:tc>
        <w:tc>
          <w:tcPr>
            <w:tcW w:type="dxa" w:w="22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Area</w:t>
            </w:r>
          </w:p>
        </w:tc>
      </w:tr>
      <w:tr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R1</w:t>
            </w:r>
          </w:p>
        </w:tc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P0</w:t>
            </w:r>
          </w:p>
        </w:tc>
        <w:tc>
          <w:tcPr>
            <w:tcW w:type="dxa" w:w="5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Fix client API base URL: use NEXT_PUBLIC_API_URL (or same-origin proxy) and remove localhost fallback in production</w:t>
            </w:r>
          </w:p>
        </w:tc>
        <w:tc>
          <w:tcPr>
            <w:tcW w:type="dxa" w:w="22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Frontend</w:t>
            </w:r>
          </w:p>
        </w:tc>
      </w:tr>
      <w:tr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R2</w:t>
            </w:r>
          </w:p>
        </w:tc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P0</w:t>
            </w:r>
          </w:p>
        </w:tc>
        <w:tc>
          <w:tcPr>
            <w:tcW w:type="dxa" w:w="5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Add rate limiting and helmet; per-account lockout on login/OTP/reset</w:t>
            </w:r>
          </w:p>
        </w:tc>
        <w:tc>
          <w:tcPr>
            <w:tcW w:type="dxa" w:w="22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Backend</w:t>
            </w:r>
          </w:p>
        </w:tc>
      </w:tr>
      <w:tr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R3</w:t>
            </w:r>
          </w:p>
        </w:tc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P0</w:t>
            </w:r>
          </w:p>
        </w:tc>
        <w:tc>
          <w:tcPr>
            <w:tcW w:type="dxa" w:w="5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Generate OTPs with crypto.randomInt; hash OTPs and reset tokens; expire and limit attempts</w:t>
            </w:r>
          </w:p>
        </w:tc>
        <w:tc>
          <w:tcPr>
            <w:tcW w:type="dxa" w:w="22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Backend</w:t>
            </w:r>
          </w:p>
        </w:tc>
      </w:tr>
      <w:tr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R4</w:t>
            </w:r>
          </w:p>
        </w:tc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P0</w:t>
            </w:r>
          </w:p>
        </w:tc>
        <w:tc>
          <w:tcPr>
            <w:tcW w:type="dxa" w:w="5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Remove or gate /api/test/email; protect /metrics and /api/docs</w:t>
            </w:r>
          </w:p>
        </w:tc>
        <w:tc>
          <w:tcPr>
            <w:tcW w:type="dxa" w:w="22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Backend</w:t>
            </w:r>
          </w:p>
        </w:tc>
      </w:tr>
      <w:tr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R5</w:t>
            </w:r>
          </w:p>
        </w:tc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P0</w:t>
            </w:r>
          </w:p>
        </w:tc>
        <w:tc>
          <w:tcPr>
            <w:tcW w:type="dxa" w:w="5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Restrict CORS and socket.io origins to an allow-list from env</w:t>
            </w:r>
          </w:p>
        </w:tc>
        <w:tc>
          <w:tcPr>
            <w:tcW w:type="dxa" w:w="22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Backend</w:t>
            </w:r>
          </w:p>
        </w:tc>
      </w:tr>
      <w:tr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R6</w:t>
            </w:r>
          </w:p>
        </w:tc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P0</w:t>
            </w:r>
          </w:p>
        </w:tc>
        <w:tc>
          <w:tcPr>
            <w:tcW w:type="dxa" w:w="5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Return generic responses for forgot-password/verify-otp to prevent account enumeration; stop returning raw error.message</w:t>
            </w:r>
          </w:p>
        </w:tc>
        <w:tc>
          <w:tcPr>
            <w:tcW w:type="dxa" w:w="22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Backend</w:t>
            </w:r>
          </w:p>
        </w:tc>
      </w:tr>
      <w:tr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R7</w:t>
            </w:r>
          </w:p>
        </w:tc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P0</w:t>
            </w:r>
          </w:p>
        </w:tc>
        <w:tc>
          <w:tcPr>
            <w:tcW w:type="dxa" w:w="5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Validate required env vars (JWT_SECRET, DB, mail) at startup; add .env.example</w:t>
            </w:r>
          </w:p>
        </w:tc>
        <w:tc>
          <w:tcPr>
            <w:tcW w:type="dxa" w:w="22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Both</w:t>
            </w:r>
          </w:p>
        </w:tc>
      </w:tr>
      <w:tr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R8</w:t>
            </w:r>
          </w:p>
        </w:tc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P1</w:t>
            </w:r>
          </w:p>
        </w:tc>
        <w:tc>
          <w:tcPr>
            <w:tcW w:type="dxa" w:w="5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Introduce a schema validation layer (zod/Joi) for all request bodies, plus Mongo operator sanitisation</w:t>
            </w:r>
          </w:p>
        </w:tc>
        <w:tc>
          <w:tcPr>
            <w:tcW w:type="dxa" w:w="22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Backend</w:t>
            </w:r>
          </w:p>
        </w:tc>
      </w:tr>
      <w:tr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R9</w:t>
            </w:r>
          </w:p>
        </w:tc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P1</w:t>
            </w:r>
          </w:p>
        </w:tc>
        <w:tc>
          <w:tcPr>
            <w:tcW w:type="dxa" w:w="5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Global error-handling middleware, async wrapper and structured logging (pino/winston) with request IDs</w:t>
            </w:r>
          </w:p>
        </w:tc>
        <w:tc>
          <w:tcPr>
            <w:tcW w:type="dxa" w:w="22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Backend</w:t>
            </w:r>
          </w:p>
        </w:tc>
      </w:tr>
      <w:tr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R10</w:t>
            </w:r>
          </w:p>
        </w:tc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P1</w:t>
            </w:r>
          </w:p>
        </w:tc>
        <w:tc>
          <w:tcPr>
            <w:tcW w:type="dxa" w:w="5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Select only safe fields on req.user; add token revocation/logout and refresh tokens; stronger password policy; optional 2FA</w:t>
            </w:r>
          </w:p>
        </w:tc>
        <w:tc>
          <w:tcPr>
            <w:tcW w:type="dxa" w:w="22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Backend</w:t>
            </w:r>
          </w:p>
        </w:tc>
      </w:tr>
      <w:tr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R11</w:t>
            </w:r>
          </w:p>
        </w:tc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P1</w:t>
            </w:r>
          </w:p>
        </w:tc>
        <w:tc>
          <w:tcPr>
            <w:tcW w:type="dxa" w:w="5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Add Next.js middleware/proxy for server-side route protection; consider httpOnly cookie sessions instead of localStorage</w:t>
            </w:r>
          </w:p>
        </w:tc>
        <w:tc>
          <w:tcPr>
            <w:tcW w:type="dxa" w:w="22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Frontend</w:t>
            </w:r>
          </w:p>
        </w:tc>
      </w:tr>
      <w:tr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R12</w:t>
            </w:r>
          </w:p>
        </w:tc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P1</w:t>
            </w:r>
          </w:p>
        </w:tc>
        <w:tc>
          <w:tcPr>
            <w:tcW w:type="dxa" w:w="5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Add loading.tsx and error.tsx route files and error boundaries</w:t>
            </w:r>
          </w:p>
        </w:tc>
        <w:tc>
          <w:tcPr>
            <w:tcW w:type="dxa" w:w="22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Frontend</w:t>
            </w:r>
          </w:p>
        </w:tc>
      </w:tr>
      <w:tr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R13</w:t>
            </w:r>
          </w:p>
        </w:tc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P1</w:t>
            </w:r>
          </w:p>
        </w:tc>
        <w:tc>
          <w:tcPr>
            <w:tcW w:type="dxa" w:w="5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Route all API calls through authFetch; replace string-matched 401 detection with status/code; remove direct localStorage token reads</w:t>
            </w:r>
          </w:p>
        </w:tc>
        <w:tc>
          <w:tcPr>
            <w:tcW w:type="dxa" w:w="22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Frontend</w:t>
            </w:r>
          </w:p>
        </w:tc>
      </w:tr>
      <w:tr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R14</w:t>
            </w:r>
          </w:p>
        </w:tc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P1</w:t>
            </w:r>
          </w:p>
        </w:tc>
        <w:tc>
          <w:tcPr>
            <w:tcW w:type="dxa" w:w="5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Standard pagination (page/limit/cursor) for tasks, notifications, dashboard and other list endpoints; review N+1 populates</w:t>
            </w:r>
          </w:p>
        </w:tc>
        <w:tc>
          <w:tcPr>
            <w:tcW w:type="dxa" w:w="22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Backend</w:t>
            </w:r>
          </w:p>
        </w:tc>
      </w:tr>
      <w:tr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R15</w:t>
            </w:r>
          </w:p>
        </w:tc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P1</w:t>
            </w:r>
          </w:p>
        </w:tc>
        <w:tc>
          <w:tcPr>
            <w:tcW w:type="dxa" w:w="5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Automated tests: auth and authorisation integration tests, API route tests, component tests and e2e smoke tests for core flows; add coverage reporting</w:t>
            </w:r>
          </w:p>
        </w:tc>
        <w:tc>
          <w:tcPr>
            <w:tcW w:type="dxa" w:w="22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Both</w:t>
            </w:r>
          </w:p>
        </w:tc>
      </w:tr>
      <w:tr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R16</w:t>
            </w:r>
          </w:p>
        </w:tc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P1</w:t>
            </w:r>
          </w:p>
        </w:tc>
        <w:tc>
          <w:tcPr>
            <w:tcW w:type="dxa" w:w="5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CI pipeline (lint, type-check, test, build) and Dockerfile; choose long-running host for workers, sockets and cron</w:t>
            </w:r>
          </w:p>
        </w:tc>
        <w:tc>
          <w:tcPr>
            <w:tcW w:type="dxa" w:w="22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DevOps</w:t>
            </w:r>
          </w:p>
        </w:tc>
      </w:tr>
      <w:tr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R17</w:t>
            </w:r>
          </w:p>
        </w:tc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P1</w:t>
            </w:r>
          </w:p>
        </w:tc>
        <w:tc>
          <w:tcPr>
            <w:tcW w:type="dxa" w:w="5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Move attachments and uploads to object storage (S3/Blob); remove committed temp import files</w:t>
            </w:r>
          </w:p>
        </w:tc>
        <w:tc>
          <w:tcPr>
            <w:tcW w:type="dxa" w:w="22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Backend</w:t>
            </w:r>
          </w:p>
        </w:tc>
      </w:tr>
      <w:tr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R18</w:t>
            </w:r>
          </w:p>
        </w:tc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P2</w:t>
            </w:r>
          </w:p>
        </w:tc>
        <w:tc>
          <w:tcPr>
            <w:tcW w:type="dxa" w:w="5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Split god components/controllers (TaskDetailDialog, GanttView, workload, calendar, requestFormController, dashboardController) into smaller modules</w:t>
            </w:r>
          </w:p>
        </w:tc>
        <w:tc>
          <w:tcPr>
            <w:tcW w:type="dxa" w:w="22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Both</w:t>
            </w:r>
          </w:p>
        </w:tc>
      </w:tr>
      <w:tr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R19</w:t>
            </w:r>
          </w:p>
        </w:tc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P2</w:t>
            </w:r>
          </w:p>
        </w:tc>
        <w:tc>
          <w:tcPr>
            <w:tcW w:type="dxa" w:w="5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Adopt react-hook-form + zod (already installed) for forms, or remove unused dependencies; remove duplicate calendar/Excel libraries</w:t>
            </w:r>
          </w:p>
        </w:tc>
        <w:tc>
          <w:tcPr>
            <w:tcW w:type="dxa" w:w="22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Frontend</w:t>
            </w:r>
          </w:p>
        </w:tc>
      </w:tr>
      <w:tr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R20</w:t>
            </w:r>
          </w:p>
        </w:tc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P2</w:t>
            </w:r>
          </w:p>
        </w:tc>
        <w:tc>
          <w:tcPr>
            <w:tcW w:type="dxa" w:w="5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Consolidate state management (single source of truth for auth/org); consider SWR or React Query for data fetching</w:t>
            </w:r>
          </w:p>
        </w:tc>
        <w:tc>
          <w:tcPr>
            <w:tcW w:type="dxa" w:w="22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Frontend</w:t>
            </w:r>
          </w:p>
        </w:tc>
      </w:tr>
      <w:tr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R21</w:t>
            </w:r>
          </w:p>
        </w:tc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P2</w:t>
            </w:r>
          </w:p>
        </w:tc>
        <w:tc>
          <w:tcPr>
            <w:tcW w:type="dxa" w:w="5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Accessibility pass: keyboard support for Kanban/Gantt, focus trapping in modals, skip links, aria labels, contrast audit</w:t>
            </w:r>
          </w:p>
        </w:tc>
        <w:tc>
          <w:tcPr>
            <w:tcW w:type="dxa" w:w="22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Frontend</w:t>
            </w:r>
          </w:p>
        </w:tc>
      </w:tr>
      <w:tr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R22</w:t>
            </w:r>
          </w:p>
        </w:tc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P2</w:t>
            </w:r>
          </w:p>
        </w:tc>
        <w:tc>
          <w:tcPr>
            <w:tcW w:type="dxa" w:w="5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Performance: dynamic imports for Gantt, Jodit, jspdf, exceljs, fullcalendar; virtualise large tables; use next/image</w:t>
            </w:r>
          </w:p>
        </w:tc>
        <w:tc>
          <w:tcPr>
            <w:tcW w:type="dxa" w:w="22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Frontend</w:t>
            </w:r>
          </w:p>
        </w:tc>
      </w:tr>
      <w:tr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R23</w:t>
            </w:r>
          </w:p>
        </w:tc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P2</w:t>
            </w:r>
          </w:p>
        </w:tc>
        <w:tc>
          <w:tcPr>
            <w:tcW w:type="dxa" w:w="5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Complete OpenAPI annotations on all route files; add architecture doc and expanded README</w:t>
            </w:r>
          </w:p>
        </w:tc>
        <w:tc>
          <w:tcPr>
            <w:tcW w:type="dxa" w:w="22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Backend</w:t>
            </w:r>
          </w:p>
        </w:tc>
      </w:tr>
      <w:tr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R24</w:t>
            </w:r>
          </w:p>
        </w:tc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P2</w:t>
            </w:r>
          </w:p>
        </w:tc>
        <w:tc>
          <w:tcPr>
            <w:tcW w:type="dxa" w:w="5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Health/readiness endpoint; wire up Bull Board or remove it; unify the two schedulers and route prefixes</w:t>
            </w:r>
          </w:p>
        </w:tc>
        <w:tc>
          <w:tcPr>
            <w:tcW w:type="dxa" w:w="22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Backend</w:t>
            </w:r>
          </w:p>
        </w:tc>
      </w:tr>
      <w:tr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R25</w:t>
            </w:r>
          </w:p>
        </w:tc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P2</w:t>
            </w:r>
          </w:p>
        </w:tc>
        <w:tc>
          <w:tcPr>
            <w:tcW w:type="dxa" w:w="5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Decide on the desktop (Electron) app: implement or remove; populate Postman collection or remove</w:t>
            </w:r>
          </w:p>
        </w:tc>
        <w:tc>
          <w:tcPr>
            <w:tcW w:type="dxa" w:w="22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Project</w:t>
            </w:r>
          </w:p>
        </w:tc>
      </w:tr>
      <w:tr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R26</w:t>
            </w:r>
          </w:p>
        </w:tc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P2</w:t>
            </w:r>
          </w:p>
        </w:tc>
        <w:tc>
          <w:tcPr>
            <w:tcW w:type="dxa" w:w="5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Audit-log export, API versioning, i18n and offline/PWA support (if required by product scope)</w:t>
            </w:r>
          </w:p>
        </w:tc>
        <w:tc>
          <w:tcPr>
            <w:tcW w:type="dxa" w:w="22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Both</w:t>
            </w:r>
          </w:p>
        </w:tc>
      </w:tr>
    </w:tbl>
    <w:p/>
    <w:p>
      <w:pPr>
        <w:pStyle w:val="Heading1"/>
      </w:pPr>
      <w:r>
        <w:t xml:space="preserve">6. Recommended Order of Work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Week 1: R1-R7 (blocking security and configuration fixes).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Weeks 2-3: R8-R13 (validation, error handling, auth hardening, route protection).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Weeks 4-5: R14-R17 (pagination, tests, CI, storage).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Ongoing: R18-R26 (refactoring, accessibility, performance, documentation).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2026-10-14T11:08:51.409Z</dcterms:created>
  <dcterms:modified xsi:type="dcterms:W3CDTF">2026-10-14T11:08:51.410Z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