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F8C83" w14:textId="77777777" w:rsidR="00CB5647" w:rsidRDefault="008216AF">
      <w:pPr>
        <w:spacing w:after="364" w:line="259" w:lineRule="auto"/>
        <w:ind w:left="0" w:right="1" w:firstLine="0"/>
        <w:jc w:val="center"/>
      </w:pPr>
      <w:r>
        <w:rPr>
          <w:b/>
          <w:sz w:val="36"/>
        </w:rPr>
        <w:t xml:space="preserve">Business Expansion Analysis </w:t>
      </w:r>
    </w:p>
    <w:p w14:paraId="5D9E35EF" w14:textId="77777777" w:rsidR="00CB5647" w:rsidRDefault="008216AF">
      <w:pPr>
        <w:pStyle w:val="Heading1"/>
        <w:numPr>
          <w:ilvl w:val="0"/>
          <w:numId w:val="0"/>
        </w:numPr>
        <w:spacing w:after="323"/>
        <w:ind w:left="1528" w:right="0"/>
      </w:pPr>
      <w:r>
        <w:rPr>
          <w:b w:val="0"/>
          <w:sz w:val="32"/>
        </w:rPr>
        <w:t xml:space="preserve">IBM Applied Data Science Capstone Project </w:t>
      </w:r>
    </w:p>
    <w:p w14:paraId="19880272" w14:textId="03CE713D" w:rsidR="00CB5647" w:rsidRDefault="00967371">
      <w:pPr>
        <w:spacing w:after="3" w:line="259" w:lineRule="auto"/>
        <w:ind w:right="1"/>
        <w:jc w:val="center"/>
      </w:pPr>
      <w:r>
        <w:rPr>
          <w:sz w:val="32"/>
        </w:rPr>
        <w:t>Yash Siddheshwar Walke</w:t>
      </w:r>
    </w:p>
    <w:p w14:paraId="11D2831E" w14:textId="67D7F7FC" w:rsidR="00CB5647" w:rsidRDefault="008216AF">
      <w:pPr>
        <w:spacing w:after="3" w:line="259" w:lineRule="auto"/>
        <w:ind w:right="1"/>
        <w:jc w:val="center"/>
      </w:pPr>
      <w:r>
        <w:rPr>
          <w:sz w:val="32"/>
        </w:rPr>
        <w:t>04/2</w:t>
      </w:r>
      <w:r w:rsidR="00967371">
        <w:rPr>
          <w:sz w:val="32"/>
        </w:rPr>
        <w:t>2</w:t>
      </w:r>
      <w:r>
        <w:rPr>
          <w:sz w:val="32"/>
        </w:rPr>
        <w:t>/2020</w:t>
      </w:r>
      <w:r>
        <w:rPr>
          <w:sz w:val="32"/>
        </w:rPr>
        <w:t xml:space="preserve"> </w:t>
      </w:r>
      <w:r>
        <w:br w:type="page"/>
      </w:r>
    </w:p>
    <w:p w14:paraId="53FCD61C" w14:textId="77777777" w:rsidR="00CB5647" w:rsidRDefault="008216AF">
      <w:pPr>
        <w:pStyle w:val="Heading1"/>
        <w:spacing w:after="424"/>
        <w:ind w:left="385" w:right="0" w:hanging="400"/>
      </w:pPr>
      <w:r>
        <w:lastRenderedPageBreak/>
        <w:t xml:space="preserve">Introduction </w:t>
      </w:r>
    </w:p>
    <w:p w14:paraId="25AEE390" w14:textId="77777777" w:rsidR="00CB5647" w:rsidRDefault="008216AF">
      <w:pPr>
        <w:pStyle w:val="Heading2"/>
        <w:ind w:left="519" w:hanging="534"/>
      </w:pPr>
      <w:r>
        <w:t>Background</w:t>
      </w:r>
      <w:r>
        <w:t xml:space="preserve"> </w:t>
      </w:r>
    </w:p>
    <w:p w14:paraId="415CDAA9" w14:textId="77777777" w:rsidR="00CB5647" w:rsidRDefault="008216AF">
      <w:pPr>
        <w:spacing w:after="250" w:line="259" w:lineRule="auto"/>
        <w:ind w:right="-9" w:firstLine="0"/>
        <w:jc w:val="left"/>
      </w:pPr>
      <w:r>
        <w:rPr>
          <w:rFonts w:ascii="Calibri" w:eastAsia="Calibri" w:hAnsi="Calibri" w:cs="Calibri"/>
          <w:noProof/>
          <w:sz w:val="22"/>
        </w:rPr>
        <mc:AlternateContent>
          <mc:Choice Requires="wpg">
            <w:drawing>
              <wp:inline distT="0" distB="0" distL="0" distR="0" wp14:anchorId="496022B3" wp14:editId="081FFF9A">
                <wp:extent cx="5943600" cy="12700"/>
                <wp:effectExtent l="0" t="0" r="0" b="0"/>
                <wp:docPr id="2709" name="Group 270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67" name="Shape 67"/>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9" style="width:468pt;height:1pt;mso-position-horizontal-relative:char;mso-position-vertical-relative:line" coordsize="59436,127">
                <v:shape id="Shape 67" style="position:absolute;width:59436;height:0;left:0;top:0;" coordsize="5943600,0" path="m0,0l5943600,0">
                  <v:stroke weight="1pt" endcap="flat" joinstyle="miter" miterlimit="4" on="true" color="#d5d5d5"/>
                  <v:fill on="false" color="#000000" opacity="0"/>
                </v:shape>
              </v:group>
            </w:pict>
          </mc:Fallback>
        </mc:AlternateContent>
      </w:r>
    </w:p>
    <w:p w14:paraId="223D6CF3" w14:textId="77777777" w:rsidR="00CB5647" w:rsidRDefault="008216AF">
      <w:pPr>
        <w:ind w:left="-5"/>
      </w:pPr>
      <w:r>
        <w:t>In the last years, the city of Santo Domingo has had a great growth of fast food businesses such as food trucks. Many customers are replacing visits to fast food restaurants with visits to foodtrucks.</w:t>
      </w:r>
      <w:r>
        <w:t xml:space="preserve"> </w:t>
      </w:r>
    </w:p>
    <w:p w14:paraId="29895ACE" w14:textId="77777777" w:rsidR="00CB5647" w:rsidRDefault="008216AF">
      <w:pPr>
        <w:spacing w:after="338"/>
        <w:ind w:left="-5"/>
      </w:pPr>
      <w:r>
        <w:t>The main reasons that customers justify the use of foo</w:t>
      </w:r>
      <w:r>
        <w:t>d trucks is the availability of “interesting” foods and convenience.</w:t>
      </w:r>
      <w:r>
        <w:t xml:space="preserve"> </w:t>
      </w:r>
    </w:p>
    <w:p w14:paraId="156D50FA" w14:textId="77777777" w:rsidR="00CB5647" w:rsidRDefault="008216AF">
      <w:pPr>
        <w:pStyle w:val="Heading2"/>
        <w:ind w:left="519" w:hanging="534"/>
      </w:pPr>
      <w:r>
        <w:t>Description of the problem</w:t>
      </w:r>
      <w:r>
        <w:t xml:space="preserve"> </w:t>
      </w:r>
    </w:p>
    <w:p w14:paraId="1DC84CE1" w14:textId="77777777" w:rsidR="00CB5647" w:rsidRDefault="008216AF">
      <w:pPr>
        <w:spacing w:after="246" w:line="259" w:lineRule="auto"/>
        <w:ind w:left="0" w:firstLine="0"/>
        <w:jc w:val="left"/>
      </w:pPr>
      <w:r>
        <w:rPr>
          <w:rFonts w:ascii="Calibri" w:eastAsia="Calibri" w:hAnsi="Calibri" w:cs="Calibri"/>
          <w:noProof/>
          <w:sz w:val="22"/>
        </w:rPr>
        <mc:AlternateContent>
          <mc:Choice Requires="wpg">
            <w:drawing>
              <wp:inline distT="0" distB="0" distL="0" distR="0" wp14:anchorId="4E9D70DD" wp14:editId="08FFB7CA">
                <wp:extent cx="5943600" cy="12700"/>
                <wp:effectExtent l="0" t="0" r="0" b="0"/>
                <wp:docPr id="2710" name="Group 271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68" name="Shape 68"/>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0" style="width:468pt;height:1pt;mso-position-horizontal-relative:char;mso-position-vertical-relative:line" coordsize="59436,127">
                <v:shape id="Shape 68" style="position:absolute;width:59436;height:0;left:0;top:0;" coordsize="5943600,0" path="m0,0l5943600,0">
                  <v:stroke weight="1pt" endcap="flat" joinstyle="miter" miterlimit="4" on="true" color="#d5d5d5"/>
                  <v:fill on="false" color="#000000" opacity="0"/>
                </v:shape>
              </v:group>
            </w:pict>
          </mc:Fallback>
        </mc:AlternateContent>
      </w:r>
    </w:p>
    <w:p w14:paraId="283A2736" w14:textId="77777777" w:rsidR="00CB5647" w:rsidRDefault="008216AF">
      <w:pPr>
        <w:spacing w:after="338"/>
        <w:ind w:left="-5"/>
      </w:pPr>
      <w:r>
        <w:t>The objective of this project is to analyze and select the best locations in the city of Santo Domingo, Distrito Nacional to open a Food Truck. Using data s</w:t>
      </w:r>
      <w:r>
        <w:t>cience methodology and machine learning techniques like clustering, this capstone project aims to provide solutions to new investors looking to the best location to open a Food Truck.</w:t>
      </w:r>
      <w:r>
        <w:t xml:space="preserve"> </w:t>
      </w:r>
    </w:p>
    <w:p w14:paraId="59FF036E" w14:textId="77777777" w:rsidR="00CB5647" w:rsidRDefault="008216AF">
      <w:pPr>
        <w:pStyle w:val="Heading2"/>
        <w:ind w:left="519" w:hanging="534"/>
      </w:pPr>
      <w:r>
        <w:t>Target audience</w:t>
      </w:r>
      <w:r>
        <w:t xml:space="preserve"> </w:t>
      </w:r>
    </w:p>
    <w:p w14:paraId="2733715F" w14:textId="77777777" w:rsidR="00CB5647" w:rsidRDefault="008216AF">
      <w:pPr>
        <w:spacing w:after="242" w:line="259" w:lineRule="auto"/>
        <w:ind w:left="0" w:firstLine="0"/>
        <w:jc w:val="left"/>
      </w:pPr>
      <w:r>
        <w:rPr>
          <w:rFonts w:ascii="Calibri" w:eastAsia="Calibri" w:hAnsi="Calibri" w:cs="Calibri"/>
          <w:noProof/>
          <w:sz w:val="22"/>
        </w:rPr>
        <mc:AlternateContent>
          <mc:Choice Requires="wpg">
            <w:drawing>
              <wp:inline distT="0" distB="0" distL="0" distR="0" wp14:anchorId="553A6A44" wp14:editId="3D0BA126">
                <wp:extent cx="5943600" cy="12700"/>
                <wp:effectExtent l="0" t="0" r="0" b="0"/>
                <wp:docPr id="2711" name="Group 271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69" name="Shape 69"/>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1" style="width:468pt;height:1pt;mso-position-horizontal-relative:char;mso-position-vertical-relative:line" coordsize="59436,127">
                <v:shape id="Shape 69" style="position:absolute;width:59436;height:0;left:0;top:0;" coordsize="5943600,0" path="m0,0l5943600,0">
                  <v:stroke weight="1pt" endcap="flat" joinstyle="miter" miterlimit="4" on="true" color="#d5d5d5"/>
                  <v:fill on="false" color="#000000" opacity="0"/>
                </v:shape>
              </v:group>
            </w:pict>
          </mc:Fallback>
        </mc:AlternateContent>
      </w:r>
    </w:p>
    <w:p w14:paraId="7B911E41" w14:textId="77777777" w:rsidR="00CB5647" w:rsidRDefault="008216AF">
      <w:pPr>
        <w:ind w:left="-5"/>
      </w:pPr>
      <w:r>
        <w:t>A food truck owner has contacted us to help him find the best location for a second food truck.</w:t>
      </w:r>
      <w:r>
        <w:t xml:space="preserve"> </w:t>
      </w:r>
    </w:p>
    <w:p w14:paraId="09428E2A" w14:textId="77777777" w:rsidR="00CB5647" w:rsidRDefault="008216AF">
      <w:pPr>
        <w:ind w:left="-5"/>
      </w:pPr>
      <w:r>
        <w:t>We will study the success of the di</w:t>
      </w:r>
      <w:r>
        <w:t>ff</w:t>
      </w:r>
      <w:r>
        <w:t>erent food trucks in the city, using the information obtained with the Foursquare API, together with the information of th</w:t>
      </w:r>
      <w:r>
        <w:t>e amount of population in each neighborhood and thus decide the best location for the second food truck.</w:t>
      </w:r>
      <w:r>
        <w:t xml:space="preserve"> </w:t>
      </w:r>
    </w:p>
    <w:p w14:paraId="5954A01F" w14:textId="77777777" w:rsidR="00CB5647" w:rsidRDefault="008216AF">
      <w:pPr>
        <w:pStyle w:val="Heading1"/>
        <w:spacing w:after="484"/>
        <w:ind w:left="385" w:right="0" w:hanging="400"/>
      </w:pPr>
      <w:r>
        <w:t xml:space="preserve">Data Collection and Cleaning </w:t>
      </w:r>
    </w:p>
    <w:p w14:paraId="1E8FAE50" w14:textId="77777777" w:rsidR="00CB5647" w:rsidRDefault="008216AF">
      <w:pPr>
        <w:pStyle w:val="Heading2"/>
        <w:ind w:left="519" w:hanging="534"/>
      </w:pPr>
      <w:r>
        <w:t>Data sources</w:t>
      </w:r>
      <w:r>
        <w:t xml:space="preserve"> </w:t>
      </w:r>
    </w:p>
    <w:p w14:paraId="091EFFDE" w14:textId="77777777" w:rsidR="00CB5647" w:rsidRDefault="008216AF">
      <w:pPr>
        <w:spacing w:after="242" w:line="259" w:lineRule="auto"/>
        <w:ind w:right="-9" w:firstLine="0"/>
        <w:jc w:val="left"/>
      </w:pPr>
      <w:r>
        <w:rPr>
          <w:rFonts w:ascii="Calibri" w:eastAsia="Calibri" w:hAnsi="Calibri" w:cs="Calibri"/>
          <w:noProof/>
          <w:sz w:val="22"/>
        </w:rPr>
        <mc:AlternateContent>
          <mc:Choice Requires="wpg">
            <w:drawing>
              <wp:inline distT="0" distB="0" distL="0" distR="0" wp14:anchorId="0231FE9B" wp14:editId="530144F1">
                <wp:extent cx="5943600" cy="12700"/>
                <wp:effectExtent l="0" t="0" r="0" b="0"/>
                <wp:docPr id="2914" name="Group 291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43" name="Shape 143"/>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4" style="width:468pt;height:1pt;mso-position-horizontal-relative:char;mso-position-vertical-relative:line" coordsize="59436,127">
                <v:shape id="Shape 143" style="position:absolute;width:59436;height:0;left:0;top:0;" coordsize="5943600,0" path="m0,0l5943600,0">
                  <v:stroke weight="1pt" endcap="flat" joinstyle="miter" miterlimit="4" on="true" color="#d5d5d5"/>
                  <v:fill on="false" color="#000000" opacity="0"/>
                </v:shape>
              </v:group>
            </w:pict>
          </mc:Fallback>
        </mc:AlternateContent>
      </w:r>
    </w:p>
    <w:p w14:paraId="054AA219" w14:textId="77777777" w:rsidR="00CB5647" w:rsidRDefault="008216AF">
      <w:pPr>
        <w:ind w:left="-5"/>
      </w:pPr>
      <w:r>
        <w:lastRenderedPageBreak/>
        <w:t>A list of the neighborhoods of Santo Domingo, Distrito Nacional with the population of each one.</w:t>
      </w:r>
      <w:r>
        <w:t xml:space="preserve"> </w:t>
      </w:r>
    </w:p>
    <w:p w14:paraId="1B394046" w14:textId="77777777" w:rsidR="00CB5647" w:rsidRDefault="008216AF">
      <w:pPr>
        <w:ind w:left="-5"/>
      </w:pPr>
      <w:r>
        <w:t>Latitu</w:t>
      </w:r>
      <w:r>
        <w:t>de and longitude of each neighborhood. Required in order to plot the map and also to get the venue data.</w:t>
      </w:r>
      <w:r>
        <w:t xml:space="preserve"> </w:t>
      </w:r>
    </w:p>
    <w:p w14:paraId="7E6370D4" w14:textId="77777777" w:rsidR="00CB5647" w:rsidRDefault="008216AF">
      <w:pPr>
        <w:spacing w:after="378"/>
        <w:ind w:left="-5"/>
      </w:pPr>
      <w:r>
        <w:t>The Foursquare API will give us the results for the search "Food truck" in each neighborhood of Santo Domingo, Distrito Nacional within a 500m radius.</w:t>
      </w:r>
      <w:r>
        <w:t xml:space="preserve"> </w:t>
      </w:r>
      <w:r>
        <w:t xml:space="preserve"> </w:t>
      </w:r>
    </w:p>
    <w:p w14:paraId="47EC6615" w14:textId="77777777" w:rsidR="00CB5647" w:rsidRDefault="008216AF">
      <w:pPr>
        <w:pStyle w:val="Heading2"/>
        <w:ind w:left="519" w:hanging="534"/>
      </w:pPr>
      <w:r>
        <w:t>Extraction of the data</w:t>
      </w:r>
      <w:r>
        <w:t xml:space="preserve"> </w:t>
      </w:r>
    </w:p>
    <w:p w14:paraId="53151137" w14:textId="77777777" w:rsidR="00CB5647" w:rsidRDefault="008216AF">
      <w:pPr>
        <w:spacing w:after="250" w:line="259" w:lineRule="auto"/>
        <w:ind w:left="0" w:firstLine="0"/>
        <w:jc w:val="left"/>
      </w:pPr>
      <w:r>
        <w:rPr>
          <w:rFonts w:ascii="Calibri" w:eastAsia="Calibri" w:hAnsi="Calibri" w:cs="Calibri"/>
          <w:noProof/>
          <w:sz w:val="22"/>
        </w:rPr>
        <mc:AlternateContent>
          <mc:Choice Requires="wpg">
            <w:drawing>
              <wp:inline distT="0" distB="0" distL="0" distR="0" wp14:anchorId="72BEBA13" wp14:editId="19F56AA8">
                <wp:extent cx="5943600" cy="12700"/>
                <wp:effectExtent l="0" t="0" r="0" b="0"/>
                <wp:docPr id="2915" name="Group 291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44" name="Shape 144"/>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5" style="width:468pt;height:1pt;mso-position-horizontal-relative:char;mso-position-vertical-relative:line" coordsize="59436,127">
                <v:shape id="Shape 144" style="position:absolute;width:59436;height:0;left:0;top:0;" coordsize="5943600,0" path="m0,0l5943600,0">
                  <v:stroke weight="1pt" endcap="flat" joinstyle="miter" miterlimit="4" on="true" color="#d5d5d5"/>
                  <v:fill on="false" color="#000000" opacity="0"/>
                </v:shape>
              </v:group>
            </w:pict>
          </mc:Fallback>
        </mc:AlternateContent>
      </w:r>
    </w:p>
    <w:p w14:paraId="6A423FCC" w14:textId="77777777" w:rsidR="00CB5647" w:rsidRDefault="008216AF">
      <w:pPr>
        <w:spacing w:after="213" w:line="318" w:lineRule="auto"/>
        <w:ind w:left="-5"/>
      </w:pPr>
      <w:r>
        <w:t>This wikipedia page contains a list of the neighborhoods in Santo Domingo, Distrito Nacional. We will use web scraping techniques to extract the data from Wikipedia.</w:t>
      </w:r>
      <w:r>
        <w:t xml:space="preserve"> </w:t>
      </w:r>
      <w:hyperlink r:id="rId7" w:anchor="Sectores_(neighborhoods)">
        <w:r>
          <w:rPr>
            <w:u w:val="single" w:color="000000"/>
          </w:rPr>
          <w:t>https://en.wikipedia.org/wiki/Distrito_Nacional#Sectores_(neighborhoods)</w:t>
        </w:r>
      </w:hyperlink>
      <w:r>
        <w:t>.</w:t>
      </w:r>
      <w:r>
        <w:t xml:space="preserve"> </w:t>
      </w:r>
    </w:p>
    <w:p w14:paraId="0A9666A1" w14:textId="77777777" w:rsidR="00CB5647" w:rsidRDefault="008216AF">
      <w:pPr>
        <w:ind w:left="-5"/>
      </w:pPr>
      <w:r>
        <w:t>The data downloaded from Wikipedia only had the name of the neighborhood and his population, in this case using Python Geocoder package we will get the geographical coordinates of the neighborhoods.</w:t>
      </w:r>
      <w:r>
        <w:t xml:space="preserve"> </w:t>
      </w:r>
    </w:p>
    <w:p w14:paraId="46EBE915" w14:textId="77777777" w:rsidR="00CB5647" w:rsidRDefault="008216AF">
      <w:pPr>
        <w:ind w:left="-5"/>
      </w:pPr>
      <w:r>
        <w:t>The Foursquare API will give us the results for the sear</w:t>
      </w:r>
      <w:r>
        <w:t>ch "Food truck" in each neighborhood of Santo Domingo, Distrito Nacional within a 500m radius.</w:t>
      </w:r>
      <w:r>
        <w:t xml:space="preserve"> </w:t>
      </w:r>
    </w:p>
    <w:p w14:paraId="6359A61D" w14:textId="77777777" w:rsidR="00CB5647" w:rsidRDefault="008216AF">
      <w:pPr>
        <w:ind w:left="-5"/>
      </w:pPr>
      <w:r>
        <w:t>Will create a new dataset as result of merging the Geolocation data with the neighborhoods. Finally we will save the data frames for further visualization and a</w:t>
      </w:r>
      <w:r>
        <w:t>nalysis.</w:t>
      </w:r>
      <w:r>
        <w:t xml:space="preserve"> </w:t>
      </w:r>
    </w:p>
    <w:p w14:paraId="01469E6D" w14:textId="77777777" w:rsidR="00CB5647" w:rsidRDefault="008216AF">
      <w:pPr>
        <w:pStyle w:val="Heading1"/>
        <w:spacing w:after="414"/>
        <w:ind w:left="385" w:right="0" w:hanging="400"/>
      </w:pPr>
      <w:r>
        <w:t xml:space="preserve">Methodology </w:t>
      </w:r>
    </w:p>
    <w:p w14:paraId="0D3860B1" w14:textId="77777777" w:rsidR="00CB5647" w:rsidRDefault="008216AF">
      <w:pPr>
        <w:spacing w:after="85"/>
        <w:ind w:left="-5"/>
      </w:pPr>
      <w:r>
        <w:t>After creating a new dataset with the neighborhoods of the city of Santo Domingo, Distrito Nacional with the coordinates of each neighborhood I plotted the neighborhoods on a map using Folium to check if the coordinates were ok.</w:t>
      </w:r>
      <w:r>
        <w:t xml:space="preserve"> </w:t>
      </w:r>
    </w:p>
    <w:p w14:paraId="46E21668" w14:textId="77777777" w:rsidR="00CB5647" w:rsidRDefault="008216AF">
      <w:pPr>
        <w:spacing w:after="557" w:line="259" w:lineRule="auto"/>
        <w:ind w:left="-158" w:firstLine="0"/>
        <w:jc w:val="left"/>
      </w:pPr>
      <w:r>
        <w:rPr>
          <w:noProof/>
        </w:rPr>
        <w:lastRenderedPageBreak/>
        <w:drawing>
          <wp:inline distT="0" distB="0" distL="0" distR="0" wp14:anchorId="77097D54" wp14:editId="4219F89A">
            <wp:extent cx="5943600" cy="3614352"/>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8"/>
                    <a:stretch>
                      <a:fillRect/>
                    </a:stretch>
                  </pic:blipFill>
                  <pic:spPr>
                    <a:xfrm>
                      <a:off x="0" y="0"/>
                      <a:ext cx="5943600" cy="3614352"/>
                    </a:xfrm>
                    <a:prstGeom prst="rect">
                      <a:avLst/>
                    </a:prstGeom>
                  </pic:spPr>
                </pic:pic>
              </a:graphicData>
            </a:graphic>
          </wp:inline>
        </w:drawing>
      </w:r>
    </w:p>
    <w:p w14:paraId="6A826A49" w14:textId="77777777" w:rsidR="00CB5647" w:rsidRDefault="008216AF">
      <w:pPr>
        <w:pStyle w:val="Heading2"/>
        <w:ind w:left="519" w:hanging="534"/>
      </w:pPr>
      <w:r>
        <w:t>Venue categories for eac</w:t>
      </w:r>
      <w:r>
        <w:t>h neighborhood</w:t>
      </w:r>
      <w:r>
        <w:t xml:space="preserve"> </w:t>
      </w:r>
    </w:p>
    <w:p w14:paraId="2834543A" w14:textId="77777777" w:rsidR="00CB5647" w:rsidRDefault="008216AF">
      <w:pPr>
        <w:spacing w:after="246" w:line="259" w:lineRule="auto"/>
        <w:ind w:left="-158" w:firstLine="0"/>
        <w:jc w:val="left"/>
      </w:pPr>
      <w:r>
        <w:rPr>
          <w:rFonts w:ascii="Calibri" w:eastAsia="Calibri" w:hAnsi="Calibri" w:cs="Calibri"/>
          <w:noProof/>
          <w:sz w:val="22"/>
        </w:rPr>
        <mc:AlternateContent>
          <mc:Choice Requires="wpg">
            <w:drawing>
              <wp:inline distT="0" distB="0" distL="0" distR="0" wp14:anchorId="7962F3CC" wp14:editId="642FE0BA">
                <wp:extent cx="5943600" cy="12700"/>
                <wp:effectExtent l="0" t="0" r="0" b="0"/>
                <wp:docPr id="2639" name="Group 263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93" name="Shape 193"/>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9" style="width:468pt;height:1pt;mso-position-horizontal-relative:char;mso-position-vertical-relative:line" coordsize="59436,127">
                <v:shape id="Shape 193" style="position:absolute;width:59436;height:0;left:0;top:0;" coordsize="5943600,0" path="m0,0l5943600,0">
                  <v:stroke weight="1pt" endcap="flat" joinstyle="miter" miterlimit="4" on="true" color="#d5d5d5"/>
                  <v:fill on="false" color="#000000" opacity="0"/>
                </v:shape>
              </v:group>
            </w:pict>
          </mc:Fallback>
        </mc:AlternateContent>
      </w:r>
    </w:p>
    <w:p w14:paraId="7A900983" w14:textId="77777777" w:rsidR="00CB5647" w:rsidRDefault="008216AF">
      <w:pPr>
        <w:ind w:left="-5"/>
      </w:pPr>
      <w:r>
        <w:t>After cleaning all the data and preparing the final datasets, I created a “One Hot Encoding” for each category for each neighborhood based on the categories Foursquare returned and Neighborhood column added. I added this column in order t</w:t>
      </w:r>
      <w:r>
        <w:t xml:space="preserve">o be able to group by the neighborhood with the category mean. </w:t>
      </w:r>
      <w:r>
        <w:t xml:space="preserve"> </w:t>
      </w:r>
    </w:p>
    <w:p w14:paraId="02C9DBA2" w14:textId="77777777" w:rsidR="00CB5647" w:rsidRDefault="008216AF">
      <w:pPr>
        <w:ind w:left="-5"/>
      </w:pPr>
      <w:r>
        <w:t>Then I created a new dataframe</w:t>
      </w:r>
      <w:r>
        <w:rPr>
          <w:i/>
        </w:rPr>
        <w:t xml:space="preserve"> neighborhood_venues_sorted </w:t>
      </w:r>
      <w:r>
        <w:t>with the most common venues for each neighborhood.</w:t>
      </w:r>
      <w:r>
        <w:t xml:space="preserve"> </w:t>
      </w:r>
    </w:p>
    <w:p w14:paraId="14FB7ED7" w14:textId="77777777" w:rsidR="00CB5647" w:rsidRDefault="00CB5647">
      <w:pPr>
        <w:sectPr w:rsidR="00CB5647">
          <w:headerReference w:type="even" r:id="rId9"/>
          <w:headerReference w:type="default" r:id="rId10"/>
          <w:headerReference w:type="first" r:id="rId11"/>
          <w:pgSz w:w="12240" w:h="15840"/>
          <w:pgMar w:top="1460" w:right="1439" w:bottom="2028" w:left="1440" w:header="720" w:footer="720" w:gutter="0"/>
          <w:cols w:space="720"/>
          <w:titlePg/>
        </w:sectPr>
      </w:pPr>
    </w:p>
    <w:p w14:paraId="0F3DBF4C" w14:textId="77777777" w:rsidR="00CB5647" w:rsidRDefault="008216AF">
      <w:pPr>
        <w:pStyle w:val="Heading2"/>
        <w:ind w:left="519" w:hanging="534"/>
      </w:pPr>
      <w:r>
        <w:lastRenderedPageBreak/>
        <w:t>Cluster Analysis</w:t>
      </w:r>
      <w:r>
        <w:rPr>
          <w:i/>
        </w:rPr>
        <w:t xml:space="preserve"> </w:t>
      </w:r>
    </w:p>
    <w:p w14:paraId="4EE09223" w14:textId="77777777" w:rsidR="00CB5647" w:rsidRDefault="008216AF">
      <w:pPr>
        <w:spacing w:after="562" w:line="259" w:lineRule="auto"/>
        <w:ind w:left="0" w:firstLine="0"/>
        <w:jc w:val="left"/>
      </w:pPr>
      <w:r>
        <w:rPr>
          <w:rFonts w:ascii="Calibri" w:eastAsia="Calibri" w:hAnsi="Calibri" w:cs="Calibri"/>
          <w:noProof/>
          <w:sz w:val="22"/>
        </w:rPr>
        <mc:AlternateContent>
          <mc:Choice Requires="wpg">
            <w:drawing>
              <wp:inline distT="0" distB="0" distL="0" distR="0" wp14:anchorId="1BCD3715" wp14:editId="2AC6EF9B">
                <wp:extent cx="5943600" cy="12700"/>
                <wp:effectExtent l="0" t="0" r="0" b="0"/>
                <wp:docPr id="2683" name="Group 268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5" name="Shape 215"/>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3" style="width:468pt;height:1pt;mso-position-horizontal-relative:char;mso-position-vertical-relative:line" coordsize="59436,127">
                <v:shape id="Shape 215" style="position:absolute;width:59436;height:0;left:0;top:0;" coordsize="5943600,0" path="m0,0l5943600,0">
                  <v:stroke weight="1pt" endcap="flat" joinstyle="miter" miterlimit="4" on="true" color="#d5d5d5"/>
                  <v:fill on="false" color="#000000" opacity="0"/>
                </v:shape>
              </v:group>
            </w:pict>
          </mc:Fallback>
        </mc:AlternateContent>
      </w:r>
    </w:p>
    <w:p w14:paraId="18532627" w14:textId="77777777" w:rsidR="00CB5647" w:rsidRDefault="008216AF">
      <w:pPr>
        <w:ind w:left="-5"/>
      </w:pPr>
      <w:r>
        <w:t>I used K-Means Cluster Analysis with K=5 and Hierarchical Cluster Analysis and got similar results.</w:t>
      </w:r>
      <w:r>
        <w:t xml:space="preserve"> </w:t>
      </w:r>
    </w:p>
    <w:p w14:paraId="48EB6D0D" w14:textId="77777777" w:rsidR="00CB5647" w:rsidRDefault="008216AF">
      <w:pPr>
        <w:spacing w:after="12"/>
        <w:ind w:left="-5"/>
      </w:pPr>
      <w:r>
        <w:t>I created a Dendrogram with complete linkage method:</w:t>
      </w:r>
      <w:r>
        <w:t xml:space="preserve"> </w:t>
      </w:r>
    </w:p>
    <w:p w14:paraId="0AC35F1F" w14:textId="77777777" w:rsidR="00CB5647" w:rsidRDefault="008216AF">
      <w:pPr>
        <w:spacing w:after="383" w:line="259" w:lineRule="auto"/>
        <w:ind w:left="0" w:firstLine="0"/>
        <w:jc w:val="left"/>
      </w:pPr>
      <w:r>
        <w:rPr>
          <w:noProof/>
        </w:rPr>
        <w:drawing>
          <wp:inline distT="0" distB="0" distL="0" distR="0" wp14:anchorId="2CE2D205" wp14:editId="149FD2F3">
            <wp:extent cx="3818452" cy="2840556"/>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2"/>
                    <a:stretch>
                      <a:fillRect/>
                    </a:stretch>
                  </pic:blipFill>
                  <pic:spPr>
                    <a:xfrm>
                      <a:off x="0" y="0"/>
                      <a:ext cx="3818452" cy="2840556"/>
                    </a:xfrm>
                    <a:prstGeom prst="rect">
                      <a:avLst/>
                    </a:prstGeom>
                  </pic:spPr>
                </pic:pic>
              </a:graphicData>
            </a:graphic>
          </wp:inline>
        </w:drawing>
      </w:r>
    </w:p>
    <w:p w14:paraId="0424E21C" w14:textId="77777777" w:rsidR="00CB5647" w:rsidRDefault="008216AF">
      <w:pPr>
        <w:spacing w:after="12"/>
        <w:ind w:left="-5"/>
      </w:pPr>
      <w:r>
        <w:t>And plotted a Folium map with colors of each cluster:</w:t>
      </w:r>
      <w:r>
        <w:t xml:space="preserve"> </w:t>
      </w:r>
    </w:p>
    <w:p w14:paraId="16030858" w14:textId="77777777" w:rsidR="00CB5647" w:rsidRDefault="008216AF">
      <w:pPr>
        <w:spacing w:after="0" w:line="259" w:lineRule="auto"/>
        <w:ind w:left="0" w:firstLine="0"/>
        <w:jc w:val="left"/>
      </w:pPr>
      <w:r>
        <w:rPr>
          <w:noProof/>
        </w:rPr>
        <w:drawing>
          <wp:inline distT="0" distB="0" distL="0" distR="0" wp14:anchorId="526C728B" wp14:editId="2573162A">
            <wp:extent cx="5692850" cy="3475188"/>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3"/>
                    <a:stretch>
                      <a:fillRect/>
                    </a:stretch>
                  </pic:blipFill>
                  <pic:spPr>
                    <a:xfrm>
                      <a:off x="0" y="0"/>
                      <a:ext cx="5692850" cy="3475188"/>
                    </a:xfrm>
                    <a:prstGeom prst="rect">
                      <a:avLst/>
                    </a:prstGeom>
                  </pic:spPr>
                </pic:pic>
              </a:graphicData>
            </a:graphic>
          </wp:inline>
        </w:drawing>
      </w:r>
    </w:p>
    <w:p w14:paraId="0D63C5FA" w14:textId="77777777" w:rsidR="00CB5647" w:rsidRDefault="008216AF">
      <w:pPr>
        <w:pStyle w:val="Heading2"/>
        <w:ind w:left="585" w:hanging="600"/>
      </w:pPr>
      <w:r>
        <w:rPr>
          <w:b/>
          <w:sz w:val="36"/>
        </w:rPr>
        <w:lastRenderedPageBreak/>
        <w:t xml:space="preserve">Comparing clusters </w:t>
      </w:r>
    </w:p>
    <w:p w14:paraId="47AECF87" w14:textId="77777777" w:rsidR="00CB5647" w:rsidRDefault="008216AF">
      <w:pPr>
        <w:spacing w:after="254" w:line="259" w:lineRule="auto"/>
        <w:ind w:left="0" w:firstLine="0"/>
        <w:jc w:val="left"/>
      </w:pPr>
      <w:r>
        <w:rPr>
          <w:rFonts w:ascii="Calibri" w:eastAsia="Calibri" w:hAnsi="Calibri" w:cs="Calibri"/>
          <w:noProof/>
          <w:sz w:val="22"/>
        </w:rPr>
        <mc:AlternateContent>
          <mc:Choice Requires="wpg">
            <w:drawing>
              <wp:inline distT="0" distB="0" distL="0" distR="0" wp14:anchorId="4B2610AA" wp14:editId="0E5A2792">
                <wp:extent cx="5943600" cy="12700"/>
                <wp:effectExtent l="0" t="0" r="0" b="0"/>
                <wp:docPr id="3202" name="Group 320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302" name="Shape 302"/>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02" style="width:468pt;height:1pt;mso-position-horizontal-relative:char;mso-position-vertical-relative:line" coordsize="59436,127">
                <v:shape id="Shape 302" style="position:absolute;width:59436;height:0;left:0;top:0;" coordsize="5943600,0" path="m0,0l5943600,0">
                  <v:stroke weight="1pt" endcap="flat" joinstyle="miter" miterlimit="4" on="true" color="#d5d5d5"/>
                  <v:fill on="false" color="#000000" opacity="0"/>
                </v:shape>
              </v:group>
            </w:pict>
          </mc:Fallback>
        </mc:AlternateContent>
      </w:r>
    </w:p>
    <w:p w14:paraId="185C415E" w14:textId="77777777" w:rsidR="00CB5647" w:rsidRDefault="008216AF">
      <w:pPr>
        <w:spacing w:after="156"/>
        <w:ind w:left="-5"/>
      </w:pPr>
      <w:r>
        <w:t>For K-Means Analysis I got the following results:</w:t>
      </w:r>
      <w:r>
        <w:t xml:space="preserve"> </w:t>
      </w:r>
    </w:p>
    <w:tbl>
      <w:tblPr>
        <w:tblStyle w:val="TableGrid"/>
        <w:tblW w:w="3627" w:type="dxa"/>
        <w:tblInd w:w="4" w:type="dxa"/>
        <w:tblCellMar>
          <w:top w:w="75" w:type="dxa"/>
          <w:left w:w="115" w:type="dxa"/>
          <w:bottom w:w="0" w:type="dxa"/>
          <w:right w:w="115" w:type="dxa"/>
        </w:tblCellMar>
        <w:tblLook w:val="04A0" w:firstRow="1" w:lastRow="0" w:firstColumn="1" w:lastColumn="0" w:noHBand="0" w:noVBand="1"/>
      </w:tblPr>
      <w:tblGrid>
        <w:gridCol w:w="1214"/>
        <w:gridCol w:w="2413"/>
      </w:tblGrid>
      <w:tr w:rsidR="00CB5647" w14:paraId="2079F160" w14:textId="77777777">
        <w:trPr>
          <w:trHeight w:val="455"/>
        </w:trPr>
        <w:tc>
          <w:tcPr>
            <w:tcW w:w="1214" w:type="dxa"/>
            <w:tcBorders>
              <w:top w:val="single" w:sz="3" w:space="0" w:color="A5A5A5"/>
              <w:left w:val="single" w:sz="3" w:space="0" w:color="A5A5A5"/>
              <w:bottom w:val="single" w:sz="6" w:space="0" w:color="3F3F3F"/>
              <w:right w:val="single" w:sz="3" w:space="0" w:color="A5A5A5"/>
            </w:tcBorders>
            <w:shd w:val="clear" w:color="auto" w:fill="BDC0BF"/>
          </w:tcPr>
          <w:p w14:paraId="26446607" w14:textId="77777777" w:rsidR="00CB5647" w:rsidRDefault="008216AF">
            <w:pPr>
              <w:spacing w:after="0" w:line="259" w:lineRule="auto"/>
              <w:ind w:left="0" w:firstLine="0"/>
              <w:jc w:val="center"/>
            </w:pPr>
            <w:r>
              <w:rPr>
                <w:b/>
                <w:sz w:val="22"/>
              </w:rPr>
              <w:t>Cluster</w:t>
            </w:r>
          </w:p>
        </w:tc>
        <w:tc>
          <w:tcPr>
            <w:tcW w:w="2413" w:type="dxa"/>
            <w:tcBorders>
              <w:top w:val="single" w:sz="3" w:space="0" w:color="A5A5A5"/>
              <w:left w:val="single" w:sz="3" w:space="0" w:color="A5A5A5"/>
              <w:bottom w:val="single" w:sz="6" w:space="0" w:color="3F3F3F"/>
              <w:right w:val="single" w:sz="3" w:space="0" w:color="A5A5A5"/>
            </w:tcBorders>
            <w:shd w:val="clear" w:color="auto" w:fill="BDC0BF"/>
          </w:tcPr>
          <w:p w14:paraId="290ADAD5" w14:textId="77777777" w:rsidR="00CB5647" w:rsidRDefault="008216AF">
            <w:pPr>
              <w:spacing w:after="0" w:line="259" w:lineRule="auto"/>
              <w:ind w:left="0" w:firstLine="0"/>
              <w:jc w:val="center"/>
            </w:pPr>
            <w:r>
              <w:rPr>
                <w:b/>
                <w:sz w:val="22"/>
              </w:rPr>
              <w:t># of Businesses</w:t>
            </w:r>
          </w:p>
        </w:tc>
      </w:tr>
      <w:tr w:rsidR="00CB5647" w14:paraId="239A5FE2" w14:textId="77777777">
        <w:trPr>
          <w:trHeight w:val="455"/>
        </w:trPr>
        <w:tc>
          <w:tcPr>
            <w:tcW w:w="1214" w:type="dxa"/>
            <w:tcBorders>
              <w:top w:val="single" w:sz="6" w:space="0" w:color="3F3F3F"/>
              <w:left w:val="single" w:sz="3" w:space="0" w:color="A5A5A5"/>
              <w:bottom w:val="single" w:sz="3" w:space="0" w:color="A5A5A5"/>
              <w:right w:val="single" w:sz="6" w:space="0" w:color="3F3F3F"/>
            </w:tcBorders>
            <w:shd w:val="clear" w:color="auto" w:fill="DCDCDC"/>
          </w:tcPr>
          <w:p w14:paraId="012DBB1B" w14:textId="77777777" w:rsidR="00CB5647" w:rsidRDefault="008216AF">
            <w:pPr>
              <w:spacing w:after="0" w:line="259" w:lineRule="auto"/>
              <w:ind w:left="0" w:right="4" w:firstLine="0"/>
              <w:jc w:val="center"/>
            </w:pPr>
            <w:r>
              <w:rPr>
                <w:sz w:val="20"/>
              </w:rPr>
              <w:t>Cluster 0</w:t>
            </w:r>
          </w:p>
        </w:tc>
        <w:tc>
          <w:tcPr>
            <w:tcW w:w="2413" w:type="dxa"/>
            <w:tcBorders>
              <w:top w:val="single" w:sz="6" w:space="0" w:color="3F3F3F"/>
              <w:left w:val="single" w:sz="6" w:space="0" w:color="3F3F3F"/>
              <w:bottom w:val="single" w:sz="3" w:space="0" w:color="A5A5A5"/>
              <w:right w:val="single" w:sz="3" w:space="0" w:color="A5A5A5"/>
            </w:tcBorders>
          </w:tcPr>
          <w:p w14:paraId="526FBC5F" w14:textId="77777777" w:rsidR="00CB5647" w:rsidRDefault="008216AF">
            <w:pPr>
              <w:spacing w:after="0" w:line="259" w:lineRule="auto"/>
              <w:ind w:left="4" w:firstLine="0"/>
              <w:jc w:val="center"/>
            </w:pPr>
            <w:r>
              <w:rPr>
                <w:sz w:val="20"/>
              </w:rPr>
              <w:t>5</w:t>
            </w:r>
          </w:p>
        </w:tc>
      </w:tr>
      <w:tr w:rsidR="00CB5647" w14:paraId="68746A03" w14:textId="77777777">
        <w:trPr>
          <w:trHeight w:val="455"/>
        </w:trPr>
        <w:tc>
          <w:tcPr>
            <w:tcW w:w="1214" w:type="dxa"/>
            <w:tcBorders>
              <w:top w:val="single" w:sz="3" w:space="0" w:color="A5A5A5"/>
              <w:left w:val="single" w:sz="3" w:space="0" w:color="A5A5A5"/>
              <w:bottom w:val="single" w:sz="3" w:space="0" w:color="A5A5A5"/>
              <w:right w:val="single" w:sz="6" w:space="0" w:color="3F3F3F"/>
            </w:tcBorders>
            <w:shd w:val="clear" w:color="auto" w:fill="DCDCDC"/>
          </w:tcPr>
          <w:p w14:paraId="745D1819" w14:textId="77777777" w:rsidR="00CB5647" w:rsidRDefault="008216AF">
            <w:pPr>
              <w:spacing w:after="0" w:line="259" w:lineRule="auto"/>
              <w:ind w:left="0" w:right="4" w:firstLine="0"/>
              <w:jc w:val="center"/>
            </w:pPr>
            <w:r>
              <w:rPr>
                <w:sz w:val="20"/>
              </w:rPr>
              <w:t>Cluster 1</w:t>
            </w:r>
          </w:p>
        </w:tc>
        <w:tc>
          <w:tcPr>
            <w:tcW w:w="2413" w:type="dxa"/>
            <w:tcBorders>
              <w:top w:val="single" w:sz="3" w:space="0" w:color="A5A5A5"/>
              <w:left w:val="single" w:sz="6" w:space="0" w:color="3F3F3F"/>
              <w:bottom w:val="single" w:sz="3" w:space="0" w:color="A5A5A5"/>
              <w:right w:val="single" w:sz="3" w:space="0" w:color="A5A5A5"/>
            </w:tcBorders>
            <w:shd w:val="clear" w:color="auto" w:fill="F5F5F5"/>
          </w:tcPr>
          <w:p w14:paraId="32725D5C" w14:textId="77777777" w:rsidR="00CB5647" w:rsidRDefault="008216AF">
            <w:pPr>
              <w:spacing w:after="0" w:line="259" w:lineRule="auto"/>
              <w:ind w:left="4" w:firstLine="0"/>
              <w:jc w:val="center"/>
            </w:pPr>
            <w:r>
              <w:rPr>
                <w:sz w:val="20"/>
              </w:rPr>
              <w:t>13</w:t>
            </w:r>
          </w:p>
        </w:tc>
      </w:tr>
      <w:tr w:rsidR="00CB5647" w14:paraId="514F4AD3" w14:textId="77777777">
        <w:trPr>
          <w:trHeight w:val="455"/>
        </w:trPr>
        <w:tc>
          <w:tcPr>
            <w:tcW w:w="1214" w:type="dxa"/>
            <w:tcBorders>
              <w:top w:val="single" w:sz="3" w:space="0" w:color="A5A5A5"/>
              <w:left w:val="single" w:sz="3" w:space="0" w:color="A5A5A5"/>
              <w:bottom w:val="single" w:sz="3" w:space="0" w:color="A5A5A5"/>
              <w:right w:val="single" w:sz="6" w:space="0" w:color="3F3F3F"/>
            </w:tcBorders>
            <w:shd w:val="clear" w:color="auto" w:fill="DCDCDC"/>
          </w:tcPr>
          <w:p w14:paraId="5513DBE4" w14:textId="77777777" w:rsidR="00CB5647" w:rsidRDefault="008216AF">
            <w:pPr>
              <w:spacing w:after="0" w:line="259" w:lineRule="auto"/>
              <w:ind w:left="0" w:right="4" w:firstLine="0"/>
              <w:jc w:val="center"/>
            </w:pPr>
            <w:r>
              <w:rPr>
                <w:sz w:val="20"/>
              </w:rPr>
              <w:t>Cluster 2</w:t>
            </w:r>
          </w:p>
        </w:tc>
        <w:tc>
          <w:tcPr>
            <w:tcW w:w="2413" w:type="dxa"/>
            <w:tcBorders>
              <w:top w:val="single" w:sz="3" w:space="0" w:color="A5A5A5"/>
              <w:left w:val="single" w:sz="6" w:space="0" w:color="3F3F3F"/>
              <w:bottom w:val="single" w:sz="3" w:space="0" w:color="A5A5A5"/>
              <w:right w:val="single" w:sz="3" w:space="0" w:color="A5A5A5"/>
            </w:tcBorders>
          </w:tcPr>
          <w:p w14:paraId="75E79BC2" w14:textId="77777777" w:rsidR="00CB5647" w:rsidRDefault="008216AF">
            <w:pPr>
              <w:spacing w:after="0" w:line="259" w:lineRule="auto"/>
              <w:ind w:left="4" w:firstLine="0"/>
              <w:jc w:val="center"/>
            </w:pPr>
            <w:r>
              <w:rPr>
                <w:sz w:val="20"/>
              </w:rPr>
              <w:t>10</w:t>
            </w:r>
          </w:p>
        </w:tc>
      </w:tr>
      <w:tr w:rsidR="00CB5647" w14:paraId="0A1559F1" w14:textId="77777777">
        <w:trPr>
          <w:trHeight w:val="455"/>
        </w:trPr>
        <w:tc>
          <w:tcPr>
            <w:tcW w:w="1214" w:type="dxa"/>
            <w:tcBorders>
              <w:top w:val="single" w:sz="3" w:space="0" w:color="A5A5A5"/>
              <w:left w:val="single" w:sz="3" w:space="0" w:color="A5A5A5"/>
              <w:bottom w:val="single" w:sz="3" w:space="0" w:color="A5A5A5"/>
              <w:right w:val="single" w:sz="6" w:space="0" w:color="3F3F3F"/>
            </w:tcBorders>
            <w:shd w:val="clear" w:color="auto" w:fill="DCDCDC"/>
          </w:tcPr>
          <w:p w14:paraId="69F6697A" w14:textId="77777777" w:rsidR="00CB5647" w:rsidRDefault="008216AF">
            <w:pPr>
              <w:spacing w:after="0" w:line="259" w:lineRule="auto"/>
              <w:ind w:left="0" w:right="4" w:firstLine="0"/>
              <w:jc w:val="center"/>
            </w:pPr>
            <w:r>
              <w:rPr>
                <w:sz w:val="20"/>
              </w:rPr>
              <w:t>Cluster 3</w:t>
            </w:r>
          </w:p>
        </w:tc>
        <w:tc>
          <w:tcPr>
            <w:tcW w:w="2413" w:type="dxa"/>
            <w:tcBorders>
              <w:top w:val="single" w:sz="3" w:space="0" w:color="A5A5A5"/>
              <w:left w:val="single" w:sz="6" w:space="0" w:color="3F3F3F"/>
              <w:bottom w:val="single" w:sz="3" w:space="0" w:color="A5A5A5"/>
              <w:right w:val="single" w:sz="3" w:space="0" w:color="A5A5A5"/>
            </w:tcBorders>
            <w:shd w:val="clear" w:color="auto" w:fill="F5F5F5"/>
          </w:tcPr>
          <w:p w14:paraId="2D394B95" w14:textId="77777777" w:rsidR="00CB5647" w:rsidRDefault="008216AF">
            <w:pPr>
              <w:spacing w:after="0" w:line="259" w:lineRule="auto"/>
              <w:ind w:left="4" w:firstLine="0"/>
              <w:jc w:val="center"/>
            </w:pPr>
            <w:r>
              <w:rPr>
                <w:sz w:val="20"/>
              </w:rPr>
              <w:t>39</w:t>
            </w:r>
          </w:p>
        </w:tc>
      </w:tr>
      <w:tr w:rsidR="00CB5647" w14:paraId="706A8903" w14:textId="77777777">
        <w:trPr>
          <w:trHeight w:val="455"/>
        </w:trPr>
        <w:tc>
          <w:tcPr>
            <w:tcW w:w="1214" w:type="dxa"/>
            <w:tcBorders>
              <w:top w:val="single" w:sz="3" w:space="0" w:color="A5A5A5"/>
              <w:left w:val="single" w:sz="3" w:space="0" w:color="A5A5A5"/>
              <w:bottom w:val="single" w:sz="3" w:space="0" w:color="A5A5A5"/>
              <w:right w:val="single" w:sz="6" w:space="0" w:color="3F3F3F"/>
            </w:tcBorders>
            <w:shd w:val="clear" w:color="auto" w:fill="DCDCDC"/>
          </w:tcPr>
          <w:p w14:paraId="7028189D" w14:textId="77777777" w:rsidR="00CB5647" w:rsidRDefault="008216AF">
            <w:pPr>
              <w:spacing w:after="0" w:line="259" w:lineRule="auto"/>
              <w:ind w:left="0" w:right="4" w:firstLine="0"/>
              <w:jc w:val="center"/>
            </w:pPr>
            <w:r>
              <w:rPr>
                <w:sz w:val="20"/>
              </w:rPr>
              <w:t>Cluster 4</w:t>
            </w:r>
          </w:p>
        </w:tc>
        <w:tc>
          <w:tcPr>
            <w:tcW w:w="2413" w:type="dxa"/>
            <w:tcBorders>
              <w:top w:val="single" w:sz="3" w:space="0" w:color="A5A5A5"/>
              <w:left w:val="single" w:sz="6" w:space="0" w:color="3F3F3F"/>
              <w:bottom w:val="single" w:sz="3" w:space="0" w:color="A5A5A5"/>
              <w:right w:val="single" w:sz="3" w:space="0" w:color="A5A5A5"/>
            </w:tcBorders>
          </w:tcPr>
          <w:p w14:paraId="4D45235D" w14:textId="77777777" w:rsidR="00CB5647" w:rsidRDefault="008216AF">
            <w:pPr>
              <w:spacing w:after="0" w:line="259" w:lineRule="auto"/>
              <w:ind w:left="4" w:firstLine="0"/>
              <w:jc w:val="center"/>
            </w:pPr>
            <w:r>
              <w:rPr>
                <w:sz w:val="20"/>
              </w:rPr>
              <w:t>4</w:t>
            </w:r>
          </w:p>
        </w:tc>
      </w:tr>
    </w:tbl>
    <w:p w14:paraId="42173D50" w14:textId="77777777" w:rsidR="00CB5647" w:rsidRDefault="008216AF">
      <w:pPr>
        <w:spacing w:after="427"/>
        <w:ind w:left="-5"/>
      </w:pPr>
      <w:r>
        <w:t>The results show that we can categorize the neighborhoods into 5 clusters based on the frequency of occurrence for “Food Truck”.</w:t>
      </w:r>
      <w:r>
        <w:t xml:space="preserve"> </w:t>
      </w:r>
    </w:p>
    <w:p w14:paraId="1097FE68" w14:textId="77777777" w:rsidR="00CB5647" w:rsidRDefault="008216AF">
      <w:pPr>
        <w:pStyle w:val="Heading1"/>
        <w:ind w:left="385" w:right="0" w:hanging="400"/>
      </w:pPr>
      <w:r>
        <w:t xml:space="preserve">Discussion </w:t>
      </w:r>
    </w:p>
    <w:p w14:paraId="3207952D" w14:textId="77777777" w:rsidR="00CB5647" w:rsidRDefault="008216AF">
      <w:pPr>
        <w:spacing w:after="238" w:line="259" w:lineRule="auto"/>
        <w:ind w:left="0" w:firstLine="0"/>
        <w:jc w:val="left"/>
      </w:pPr>
      <w:r>
        <w:rPr>
          <w:rFonts w:ascii="Calibri" w:eastAsia="Calibri" w:hAnsi="Calibri" w:cs="Calibri"/>
          <w:noProof/>
          <w:sz w:val="22"/>
        </w:rPr>
        <mc:AlternateContent>
          <mc:Choice Requires="wpg">
            <w:drawing>
              <wp:inline distT="0" distB="0" distL="0" distR="0" wp14:anchorId="33ACCF67" wp14:editId="079D6136">
                <wp:extent cx="5943600" cy="12700"/>
                <wp:effectExtent l="0" t="0" r="0" b="0"/>
                <wp:docPr id="3203" name="Group 320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303" name="Shape 303"/>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03" style="width:468pt;height:1pt;mso-position-horizontal-relative:char;mso-position-vertical-relative:line" coordsize="59436,127">
                <v:shape id="Shape 303" style="position:absolute;width:59436;height:0;left:0;top:0;" coordsize="5943600,0" path="m0,0l5943600,0">
                  <v:stroke weight="1pt" endcap="flat" joinstyle="miter" miterlimit="4" on="true" color="#d5d5d5"/>
                  <v:fill on="false" color="#000000" opacity="0"/>
                </v:shape>
              </v:group>
            </w:pict>
          </mc:Fallback>
        </mc:AlternateContent>
      </w:r>
    </w:p>
    <w:p w14:paraId="67F2BE6E" w14:textId="77777777" w:rsidR="00CB5647" w:rsidRDefault="008216AF">
      <w:pPr>
        <w:ind w:left="-5"/>
      </w:pPr>
      <w:r>
        <w:t>In this project I analyzed every neighborhood of Santo Domingo, Distrito Nacional based on the venues I got from</w:t>
      </w:r>
      <w:r>
        <w:t xml:space="preserve"> Foursquare API.These neighborhoods clusters can be very helpful for future investors looking to the perfect location to open a new business.</w:t>
      </w:r>
      <w:r>
        <w:t xml:space="preserve"> </w:t>
      </w:r>
    </w:p>
    <w:p w14:paraId="66806F0E" w14:textId="77777777" w:rsidR="00CB5647" w:rsidRDefault="008216AF">
      <w:pPr>
        <w:ind w:left="-5"/>
      </w:pPr>
      <w:r>
        <w:t>As observations noted from the map and the K-Means Report, most of the fast food / food trucks businesses are con</w:t>
      </w:r>
      <w:r>
        <w:t>centrated in the Cluster 3, which is the north area of Santo Domingo, Distrito Nacional and a moderated number in Cluster 0 and Cluster 4. As much as Cluster 0 and Cluster 4 represents a great opportunity to open a new location as there is no intense compe</w:t>
      </w:r>
      <w:r>
        <w:t>tition due to high concentration of other fast food businesses.</w:t>
      </w:r>
      <w:r>
        <w:t xml:space="preserve"> </w:t>
      </w:r>
    </w:p>
    <w:p w14:paraId="683157E8" w14:textId="77777777" w:rsidR="00CB5647" w:rsidRDefault="008216AF">
      <w:pPr>
        <w:pStyle w:val="Heading1"/>
        <w:ind w:left="385" w:right="0" w:hanging="400"/>
      </w:pPr>
      <w:r>
        <w:t xml:space="preserve">Conclusion </w:t>
      </w:r>
    </w:p>
    <w:p w14:paraId="480647BB" w14:textId="77777777" w:rsidR="00CB5647" w:rsidRDefault="008216AF">
      <w:pPr>
        <w:spacing w:after="316" w:line="259" w:lineRule="auto"/>
        <w:ind w:left="0" w:firstLine="0"/>
        <w:jc w:val="left"/>
      </w:pPr>
      <w:r>
        <w:rPr>
          <w:rFonts w:ascii="Calibri" w:eastAsia="Calibri" w:hAnsi="Calibri" w:cs="Calibri"/>
          <w:noProof/>
          <w:sz w:val="22"/>
        </w:rPr>
        <mc:AlternateContent>
          <mc:Choice Requires="wpg">
            <w:drawing>
              <wp:inline distT="0" distB="0" distL="0" distR="0" wp14:anchorId="3BA71056" wp14:editId="132A842B">
                <wp:extent cx="5943600" cy="12700"/>
                <wp:effectExtent l="0" t="0" r="0" b="0"/>
                <wp:docPr id="2727" name="Group 2727"/>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322" name="Shape 322"/>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7" style="width:468pt;height:1pt;mso-position-horizontal-relative:char;mso-position-vertical-relative:line" coordsize="59436,127">
                <v:shape id="Shape 322" style="position:absolute;width:59436;height:0;left:0;top:0;" coordsize="5943600,0" path="m0,0l5943600,0">
                  <v:stroke weight="1pt" endcap="flat" joinstyle="miter" miterlimit="4" on="true" color="#d5d5d5"/>
                  <v:fill on="false" color="#000000" opacity="0"/>
                </v:shape>
              </v:group>
            </w:pict>
          </mc:Fallback>
        </mc:AlternateContent>
      </w:r>
    </w:p>
    <w:p w14:paraId="33FAB2B7" w14:textId="77777777" w:rsidR="00CB5647" w:rsidRDefault="008216AF">
      <w:pPr>
        <w:spacing w:after="338" w:line="253" w:lineRule="auto"/>
        <w:ind w:left="-5"/>
        <w:jc w:val="left"/>
      </w:pPr>
      <w:r>
        <w:t xml:space="preserve">Therefore, this project recommends the investor to capitalize on these findings to open a new location in Cluster 0 or Cluster 4. </w:t>
      </w:r>
    </w:p>
    <w:p w14:paraId="33A6F1E5" w14:textId="77777777" w:rsidR="00CB5647" w:rsidRDefault="008216AF">
      <w:pPr>
        <w:spacing w:after="338" w:line="253" w:lineRule="auto"/>
        <w:ind w:left="-5"/>
        <w:jc w:val="left"/>
      </w:pPr>
      <w:r>
        <w:t>Lastly, the investor is advised to avoid Clust</w:t>
      </w:r>
      <w:r>
        <w:t>er 3 which already have high concentrations of business alike and intense competition.</w:t>
      </w:r>
      <w:r>
        <w:br w:type="page"/>
      </w:r>
    </w:p>
    <w:p w14:paraId="269AA8BF" w14:textId="77777777" w:rsidR="00CB5647" w:rsidRDefault="008216AF">
      <w:pPr>
        <w:pStyle w:val="Heading1"/>
        <w:numPr>
          <w:ilvl w:val="0"/>
          <w:numId w:val="0"/>
        </w:numPr>
        <w:ind w:right="0"/>
      </w:pPr>
      <w:r>
        <w:lastRenderedPageBreak/>
        <w:t>References</w:t>
      </w:r>
    </w:p>
    <w:p w14:paraId="164876F7" w14:textId="77777777" w:rsidR="00CB5647" w:rsidRDefault="008216AF">
      <w:pPr>
        <w:spacing w:after="238" w:line="259" w:lineRule="auto"/>
        <w:ind w:left="0" w:firstLine="0"/>
        <w:jc w:val="left"/>
      </w:pPr>
      <w:r>
        <w:rPr>
          <w:rFonts w:ascii="Calibri" w:eastAsia="Calibri" w:hAnsi="Calibri" w:cs="Calibri"/>
          <w:noProof/>
          <w:sz w:val="22"/>
        </w:rPr>
        <mc:AlternateContent>
          <mc:Choice Requires="wpg">
            <w:drawing>
              <wp:inline distT="0" distB="0" distL="0" distR="0" wp14:anchorId="611D1FB0" wp14:editId="35559A60">
                <wp:extent cx="5943600" cy="12700"/>
                <wp:effectExtent l="0" t="0" r="0" b="0"/>
                <wp:docPr id="2790" name="Group 279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354" name="Shape 354"/>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0" style="width:468pt;height:1pt;mso-position-horizontal-relative:char;mso-position-vertical-relative:line" coordsize="59436,127">
                <v:shape id="Shape 354" style="position:absolute;width:59436;height:0;left:0;top:0;" coordsize="5943600,0" path="m0,0l5943600,0">
                  <v:stroke weight="1pt" endcap="flat" joinstyle="miter" miterlimit="4" on="true" color="#d5d5d5"/>
                  <v:fill on="false" color="#000000" opacity="0"/>
                </v:shape>
              </v:group>
            </w:pict>
          </mc:Fallback>
        </mc:AlternateContent>
      </w:r>
    </w:p>
    <w:p w14:paraId="75089175" w14:textId="77777777" w:rsidR="00CB5647" w:rsidRDefault="008216AF">
      <w:pPr>
        <w:spacing w:after="0" w:line="259" w:lineRule="auto"/>
        <w:ind w:left="0" w:firstLine="0"/>
        <w:jc w:val="left"/>
      </w:pPr>
      <w:r>
        <w:t>Neighborhoods in Santo Domingo, Distrito Nacional. Retrieved from:</w:t>
      </w:r>
      <w:r>
        <w:t xml:space="preserve"> </w:t>
      </w:r>
    </w:p>
    <w:p w14:paraId="64C12A64" w14:textId="77777777" w:rsidR="00CB5647" w:rsidRDefault="008216AF">
      <w:pPr>
        <w:spacing w:after="292" w:line="259" w:lineRule="auto"/>
        <w:ind w:left="0" w:firstLine="0"/>
        <w:jc w:val="left"/>
      </w:pPr>
      <w:r>
        <w:t xml:space="preserve"> </w:t>
      </w:r>
      <w:hyperlink r:id="rId14" w:anchor="Sectores_(neighborhoods)">
        <w:r>
          <w:rPr>
            <w:i/>
            <w:u w:val="single" w:color="000000"/>
          </w:rPr>
          <w:t>https://en.wikipedia.org/wiki/Distrito_Nacional#Sectores_(neighborhoods)</w:t>
        </w:r>
      </w:hyperlink>
      <w:r>
        <w:rPr>
          <w:i/>
        </w:rPr>
        <w:t xml:space="preserve"> </w:t>
      </w:r>
    </w:p>
    <w:p w14:paraId="618425F4" w14:textId="77777777" w:rsidR="00CB5647" w:rsidRDefault="008216AF">
      <w:pPr>
        <w:spacing w:after="309"/>
        <w:ind w:left="-5"/>
        <w:jc w:val="left"/>
      </w:pPr>
      <w:r>
        <w:t>Foursquare Developers Documentation.</w:t>
      </w:r>
      <w:r>
        <w:t xml:space="preserve"> </w:t>
      </w:r>
      <w:hyperlink r:id="rId15">
        <w:r>
          <w:rPr>
            <w:i/>
            <w:u w:val="single" w:color="000000"/>
          </w:rPr>
          <w:t>https://developer.foursquare.com/docs/</w:t>
        </w:r>
      </w:hyperlink>
      <w:hyperlink r:id="rId16">
        <w:r>
          <w:rPr>
            <w:i/>
          </w:rPr>
          <w:t xml:space="preserve"> </w:t>
        </w:r>
      </w:hyperlink>
    </w:p>
    <w:p w14:paraId="25B0E380" w14:textId="77777777" w:rsidR="00CB5647" w:rsidRDefault="008216AF">
      <w:pPr>
        <w:spacing w:after="309"/>
        <w:ind w:left="-5"/>
        <w:jc w:val="left"/>
      </w:pPr>
      <w:r>
        <w:t>Google Cloud Platform for Maps</w:t>
      </w:r>
      <w:r>
        <w:rPr>
          <w:u w:val="single" w:color="000000"/>
        </w:rPr>
        <w:t xml:space="preserve"> </w:t>
      </w:r>
      <w:r>
        <w:t>API.</w:t>
      </w:r>
      <w:r>
        <w:t xml:space="preserve"> </w:t>
      </w:r>
      <w:hyperlink r:id="rId17">
        <w:r>
          <w:rPr>
            <w:i/>
            <w:u w:val="single" w:color="000000"/>
          </w:rPr>
          <w:t>https:</w:t>
        </w:r>
        <w:r>
          <w:rPr>
            <w:i/>
            <w:u w:val="single" w:color="000000"/>
          </w:rPr>
          <w:t>//cloud.google.com/docs/?hl=es_419</w:t>
        </w:r>
      </w:hyperlink>
      <w:r>
        <w:rPr>
          <w:i/>
        </w:rPr>
        <w:t xml:space="preserve"> </w:t>
      </w:r>
    </w:p>
    <w:p w14:paraId="0E146185" w14:textId="77777777" w:rsidR="00CB5647" w:rsidRDefault="008216AF">
      <w:pPr>
        <w:spacing w:after="12"/>
        <w:ind w:left="-5"/>
      </w:pPr>
      <w:r>
        <w:t>GeoPy.</w:t>
      </w:r>
      <w:r>
        <w:rPr>
          <w:i/>
        </w:rPr>
        <w:t xml:space="preserve"> </w:t>
      </w:r>
    </w:p>
    <w:p w14:paraId="3EEDF1C0" w14:textId="77777777" w:rsidR="00CB5647" w:rsidRDefault="008216AF">
      <w:pPr>
        <w:spacing w:after="309"/>
        <w:ind w:left="-5"/>
        <w:jc w:val="left"/>
      </w:pPr>
      <w:hyperlink r:id="rId18">
        <w:r>
          <w:rPr>
            <w:i/>
            <w:u w:val="single" w:color="000000"/>
          </w:rPr>
          <w:t>https://geopy.readthedocs.io/en/stable/</w:t>
        </w:r>
      </w:hyperlink>
    </w:p>
    <w:sectPr w:rsidR="00CB5647">
      <w:headerReference w:type="even" r:id="rId19"/>
      <w:headerReference w:type="default" r:id="rId20"/>
      <w:headerReference w:type="first" r:id="rId21"/>
      <w:pgSz w:w="12240" w:h="15840"/>
      <w:pgMar w:top="1418" w:right="1439" w:bottom="75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48C8B" w14:textId="77777777" w:rsidR="008216AF" w:rsidRDefault="008216AF">
      <w:pPr>
        <w:spacing w:after="0" w:line="240" w:lineRule="auto"/>
      </w:pPr>
      <w:r>
        <w:separator/>
      </w:r>
    </w:p>
  </w:endnote>
  <w:endnote w:type="continuationSeparator" w:id="0">
    <w:p w14:paraId="46199ED2" w14:textId="77777777" w:rsidR="008216AF" w:rsidRDefault="0082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3CCE2" w14:textId="77777777" w:rsidR="008216AF" w:rsidRDefault="008216AF">
      <w:pPr>
        <w:spacing w:after="0" w:line="240" w:lineRule="auto"/>
      </w:pPr>
      <w:r>
        <w:separator/>
      </w:r>
    </w:p>
  </w:footnote>
  <w:footnote w:type="continuationSeparator" w:id="0">
    <w:p w14:paraId="27AB5828" w14:textId="77777777" w:rsidR="008216AF" w:rsidRDefault="00821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7541B" w14:textId="77777777" w:rsidR="00CB5647" w:rsidRDefault="008216AF">
    <w:pPr>
      <w:spacing w:after="0" w:line="259" w:lineRule="auto"/>
      <w:ind w:left="-1440" w:right="1080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CCEE3E" wp14:editId="5CDCBB2E">
              <wp:simplePos x="0" y="0"/>
              <wp:positionH relativeFrom="page">
                <wp:posOffset>914400</wp:posOffset>
              </wp:positionH>
              <wp:positionV relativeFrom="page">
                <wp:posOffset>1361530</wp:posOffset>
              </wp:positionV>
              <wp:extent cx="5943601" cy="12700"/>
              <wp:effectExtent l="0" t="0" r="0" b="0"/>
              <wp:wrapSquare wrapText="bothSides"/>
              <wp:docPr id="3297" name="Group 3297"/>
              <wp:cNvGraphicFramePr/>
              <a:graphic xmlns:a="http://schemas.openxmlformats.org/drawingml/2006/main">
                <a:graphicData uri="http://schemas.microsoft.com/office/word/2010/wordprocessingGroup">
                  <wpg:wgp>
                    <wpg:cNvGrpSpPr/>
                    <wpg:grpSpPr>
                      <a:xfrm>
                        <a:off x="0" y="0"/>
                        <a:ext cx="5943601" cy="12700"/>
                        <a:chOff x="0" y="0"/>
                        <a:chExt cx="5943601" cy="12700"/>
                      </a:xfrm>
                    </wpg:grpSpPr>
                    <wps:wsp>
                      <wps:cNvPr id="3298" name="Shape 3298"/>
                      <wps:cNvSpPr/>
                      <wps:spPr>
                        <a:xfrm>
                          <a:off x="0" y="0"/>
                          <a:ext cx="5943601" cy="0"/>
                        </a:xfrm>
                        <a:custGeom>
                          <a:avLst/>
                          <a:gdLst/>
                          <a:ahLst/>
                          <a:cxnLst/>
                          <a:rect l="0" t="0" r="0" b="0"/>
                          <a:pathLst>
                            <a:path w="5943601">
                              <a:moveTo>
                                <a:pt x="0" y="0"/>
                              </a:moveTo>
                              <a:lnTo>
                                <a:pt x="5943601"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97" style="width:468pt;height:1pt;position:absolute;mso-position-horizontal-relative:page;mso-position-horizontal:absolute;margin-left:72pt;mso-position-vertical-relative:page;margin-top:107.207pt;" coordsize="59436,127">
              <v:shape id="Shape 3298" style="position:absolute;width:59436;height:0;left:0;top:0;" coordsize="5943601,0" path="m0,0l5943601,0">
                <v:stroke weight="1pt" endcap="flat" joinstyle="miter" miterlimit="4" on="true" color="#d5d5d5"/>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4196C" w14:textId="77777777" w:rsidR="00CB5647" w:rsidRDefault="008216AF">
    <w:pPr>
      <w:spacing w:after="0" w:line="259" w:lineRule="auto"/>
      <w:ind w:left="-1440" w:right="1080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B05BAE4" wp14:editId="45DF74E0">
              <wp:simplePos x="0" y="0"/>
              <wp:positionH relativeFrom="page">
                <wp:posOffset>914400</wp:posOffset>
              </wp:positionH>
              <wp:positionV relativeFrom="page">
                <wp:posOffset>1361530</wp:posOffset>
              </wp:positionV>
              <wp:extent cx="5943601" cy="12700"/>
              <wp:effectExtent l="0" t="0" r="0" b="0"/>
              <wp:wrapSquare wrapText="bothSides"/>
              <wp:docPr id="3291" name="Group 3291"/>
              <wp:cNvGraphicFramePr/>
              <a:graphic xmlns:a="http://schemas.openxmlformats.org/drawingml/2006/main">
                <a:graphicData uri="http://schemas.microsoft.com/office/word/2010/wordprocessingGroup">
                  <wpg:wgp>
                    <wpg:cNvGrpSpPr/>
                    <wpg:grpSpPr>
                      <a:xfrm>
                        <a:off x="0" y="0"/>
                        <a:ext cx="5943601" cy="12700"/>
                        <a:chOff x="0" y="0"/>
                        <a:chExt cx="5943601" cy="12700"/>
                      </a:xfrm>
                    </wpg:grpSpPr>
                    <wps:wsp>
                      <wps:cNvPr id="3292" name="Shape 3292"/>
                      <wps:cNvSpPr/>
                      <wps:spPr>
                        <a:xfrm>
                          <a:off x="0" y="0"/>
                          <a:ext cx="5943601" cy="0"/>
                        </a:xfrm>
                        <a:custGeom>
                          <a:avLst/>
                          <a:gdLst/>
                          <a:ahLst/>
                          <a:cxnLst/>
                          <a:rect l="0" t="0" r="0" b="0"/>
                          <a:pathLst>
                            <a:path w="5943601">
                              <a:moveTo>
                                <a:pt x="0" y="0"/>
                              </a:moveTo>
                              <a:lnTo>
                                <a:pt x="5943601" y="0"/>
                              </a:lnTo>
                            </a:path>
                          </a:pathLst>
                        </a:custGeom>
                        <a:ln w="12700" cap="flat">
                          <a:miter lim="100000"/>
                        </a:ln>
                      </wps:spPr>
                      <wps:style>
                        <a:lnRef idx="1">
                          <a:srgbClr val="D5D5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91" style="width:468pt;height:1pt;position:absolute;mso-position-horizontal-relative:page;mso-position-horizontal:absolute;margin-left:72pt;mso-position-vertical-relative:page;margin-top:107.207pt;" coordsize="59436,127">
              <v:shape id="Shape 3292" style="position:absolute;width:59436;height:0;left:0;top:0;" coordsize="5943601,0" path="m0,0l5943601,0">
                <v:stroke weight="1pt" endcap="flat" joinstyle="miter" miterlimit="4" on="true" color="#d5d5d5"/>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FDC1A" w14:textId="77777777" w:rsidR="00CB5647" w:rsidRDefault="00CB564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EB38E" w14:textId="77777777" w:rsidR="00CB5647" w:rsidRDefault="00CB5647">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F1F3B" w14:textId="77777777" w:rsidR="00CB5647" w:rsidRDefault="00CB5647">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806F2" w14:textId="77777777" w:rsidR="00CB5647" w:rsidRDefault="00CB564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14B4B"/>
    <w:multiLevelType w:val="multilevel"/>
    <w:tmpl w:val="7A80F008"/>
    <w:lvl w:ilvl="0">
      <w:start w:val="1"/>
      <w:numFmt w:val="decimal"/>
      <w:pStyle w:val="Heading1"/>
      <w:lvlText w:val="%1."/>
      <w:lvlJc w:val="left"/>
      <w:pPr>
        <w:ind w:left="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647"/>
    <w:rsid w:val="008216AF"/>
    <w:rsid w:val="00967371"/>
    <w:rsid w:val="00CB5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8B72"/>
  <w15:docId w15:val="{D7C7428D-F73F-4E46-B40A-E1225D59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8" w:line="249" w:lineRule="auto"/>
      <w:ind w:left="10" w:hanging="10"/>
      <w:jc w:val="both"/>
    </w:pPr>
    <w:rPr>
      <w:rFonts w:ascii="Arial" w:eastAsia="Arial" w:hAnsi="Arial" w:cs="Arial"/>
      <w:color w:val="000000"/>
      <w:sz w:val="28"/>
    </w:rPr>
  </w:style>
  <w:style w:type="paragraph" w:styleId="Heading1">
    <w:name w:val="heading 1"/>
    <w:next w:val="Normal"/>
    <w:link w:val="Heading1Char"/>
    <w:uiPriority w:val="9"/>
    <w:qFormat/>
    <w:pPr>
      <w:keepNext/>
      <w:keepLines/>
      <w:numPr>
        <w:numId w:val="1"/>
      </w:numPr>
      <w:spacing w:after="0"/>
      <w:ind w:left="10" w:right="1"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numPr>
        <w:ilvl w:val="1"/>
        <w:numId w:val="1"/>
      </w:numPr>
      <w:spacing w:after="0"/>
      <w:ind w:left="1528" w:hanging="10"/>
      <w:outlineLvl w:val="1"/>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hyperlink" Target="https://geopy.readthedocs.io/en/stable/" TargetMode="Externa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https://en.wikipedia.org/wiki/Distrito_Nacional" TargetMode="External"/><Relationship Id="rId12" Type="http://schemas.openxmlformats.org/officeDocument/2006/relationships/image" Target="media/image2.png"/><Relationship Id="rId17" Type="http://schemas.openxmlformats.org/officeDocument/2006/relationships/hyperlink" Target="https://cloud.google.com/docs/?hl=es_419" TargetMode="External"/><Relationship Id="rId2" Type="http://schemas.openxmlformats.org/officeDocument/2006/relationships/styles" Target="styles.xml"/><Relationship Id="rId16" Type="http://schemas.openxmlformats.org/officeDocument/2006/relationships/hyperlink" Target="https://developer.foursquare.com/docs/"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eveloper.foursquare.com/doc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en.wikipedia.org/wiki/Distrito_Nacion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Business_Expansion_Analysis_Report</dc:title>
  <dc:subject/>
  <dc:creator>yash walke</dc:creator>
  <cp:keywords/>
  <cp:lastModifiedBy>yash walke</cp:lastModifiedBy>
  <cp:revision>2</cp:revision>
  <dcterms:created xsi:type="dcterms:W3CDTF">2020-04-27T04:34:00Z</dcterms:created>
  <dcterms:modified xsi:type="dcterms:W3CDTF">2020-04-27T04:34:00Z</dcterms:modified>
</cp:coreProperties>
</file>