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GameTime Picks - Claude Cowork Briefing</w:t>
      </w:r>
    </w:p>
    <w:p>
      <w:pPr>
        <w:pStyle w:val="Heading2"/>
      </w:pPr>
      <w:r>
        <w:t>Purpose</w:t>
      </w:r>
    </w:p>
    <w:p>
      <w:r>
        <w:rPr>
          <w:sz w:val="22"/>
        </w:rPr>
        <w:t>Coordinate multiple specialized AI agents working in parallel on GameTime Picks.</w:t>
      </w:r>
    </w:p>
    <w:p>
      <w:pPr>
        <w:pStyle w:val="Heading2"/>
      </w:pPr>
      <w:r>
        <w:t>Departments</w:t>
      </w:r>
    </w:p>
    <w:p>
      <w:r>
        <w:rPr>
          <w:sz w:val="22"/>
        </w:rPr>
        <w:t>Ops Manager, Quant Analyst, QA Engineer, UI/UX Designer, Product Manager, Data Engineer, Launch Manager, Content Analyst.</w:t>
      </w:r>
    </w:p>
    <w:p>
      <w:pPr>
        <w:pStyle w:val="Heading2"/>
      </w:pPr>
      <w:r>
        <w:t>Responsibilities</w:t>
      </w:r>
    </w:p>
    <w:p>
      <w:r>
        <w:rPr>
          <w:sz w:val="22"/>
        </w:rPr>
        <w:t>Parallel audits, page-by-page QA, model reviews, UI reviews, documentation review, navigation review, regression analysis, and consolidation into a single implementation plan.</w:t>
      </w:r>
    </w:p>
    <w:p>
      <w:pPr>
        <w:pStyle w:val="Heading2"/>
      </w:pPr>
      <w:r>
        <w:t>Rules</w:t>
      </w:r>
    </w:p>
    <w:p>
      <w:r>
        <w:rPr>
          <w:sz w:val="22"/>
        </w:rPr>
        <w:t>Do not claim code is implemented until Claude Code validates it. Never fabricate findings. Escalate blockers clearly.</w:t>
      </w:r>
    </w:p>
    <w:p>
      <w:pPr>
        <w:pStyle w:val="Heading2"/>
      </w:pPr>
      <w:r>
        <w:t>Success</w:t>
      </w:r>
    </w:p>
    <w:p>
      <w:r>
        <w:rPr>
          <w:sz w:val="22"/>
        </w:rPr>
        <w:t>Reduce development time by parallelizing large reviews and producing actionable implementation plans for Claude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