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Types of Cars</w:t>
      </w:r>
    </w:p>
    <w:p>
      <w:r>
        <w:t>Cars can be categorized by body style. Sedans are four-door vehicles offering comfort and practicality. Coupes are sportier, while hatchbacks provide flexible cargo space. SUVs dominate global markets for their size and versatility. Convertibles emphasize style and leisure, and trucks are valued for utility and towing capabilities.</w:t>
      </w:r>
    </w:p>
    <w:p>
      <w:r>
        <w:t>Fuel type also defines vehicles. Gasoline cars remain common due to infrastructure. Diesel engines provide torque and efficiency, especially for trucks. Hybrids combine combustion engines with electric motors to balance efficiency. Electric vehicles are gaining adoption, offering zero tailpipe emissions. Hydrogen fuel cell cars, though rare, represent another pathway.</w:t>
      </w:r>
    </w:p>
    <w:p>
      <w:r>
        <w:t>Regional preferences highlight consumer diversity. In the U.S., pickup trucks and SUVs dominate sales. In Europe, compact cars are popular due to narrow roads and fuel costs. Japan’s kei cars thrive in urban settings with small dimensions. Emerging markets embrace affordable economy vehicles.</w:t>
      </w:r>
    </w:p>
    <w:p>
      <w:r>
        <w:t>Each type has strengths and weaknesses. SUVs offer comfort and space but consume more fuel. Electric vehicles provide sustainability but require charging infrastructure. The car market continues to diversify to meet different consumer needs.</w:t>
      </w:r>
    </w:p>
    <w:p>
      <w:r>
        <w:t>Cars can be categorized by body style. Sedans are four-door vehicles offering comfort and practicality. Coupes are sportier, while hatchbacks provide flexible cargo space. SUVs dominate global markets for their size and versatility. Convertibles emphasize style and leisure, and trucks are valued for utility and towing capabilities.</w:t>
      </w:r>
    </w:p>
    <w:p>
      <w:r>
        <w:t>Fuel type also defines vehicles. Gasoline cars remain common due to infrastructure. Diesel engines provide torque and efficiency, especially for trucks. Hybrids combine combustion engines with electric motors to balance efficiency. Electric vehicles are gaining adoption, offering zero tailpipe emissions. Hydrogen fuel cell cars, though rare, represent another pathway.</w:t>
      </w:r>
    </w:p>
    <w:p>
      <w:r>
        <w:t>Regional preferences highlight consumer diversity. In the U.S., pickup trucks and SUVs dominate sales. In Europe, compact cars are popular due to narrow roads and fuel costs. Japan’s kei cars thrive in urban settings with small dimensions. Emerging markets embrace affordable economy vehicles.</w:t>
      </w:r>
    </w:p>
    <w:p>
      <w:r>
        <w:t>Each type has strengths and weaknesses. SUVs offer comfort and space but consume more fuel. Electric vehicles provide sustainability but require charging infrastructure. The car market continues to diversify to meet different consumer needs.</w:t>
      </w:r>
    </w:p>
    <w:p>
      <w:r>
        <w:t>Cars can be categorized by body style. Sedans are four-door vehicles offering comfort and practicality. Coupes are sportier, while hatchbacks provide flexible cargo space. SUVs dominate global markets for their size and versatility. Convertibles emphasize style and leisure, and trucks are valued for utility and towing capabilities.</w:t>
      </w:r>
    </w:p>
    <w:p>
      <w:r>
        <w:t>Fuel type also defines vehicles. Gasoline cars remain common due to infrastructure. Diesel engines provide torque and efficiency, especially for trucks. Hybrids combine combustion engines with electric motors to balance efficiency. Electric vehicles are gaining adoption, offering zero tailpipe emissions. Hydrogen fuel cell cars, though rare, represent another pathway.</w:t>
      </w:r>
    </w:p>
    <w:p>
      <w:r>
        <w:t>Regional preferences highlight consumer diversity. In the U.S., pickup trucks and SUVs dominate sales. In Europe, compact cars are popular due to narrow roads and fuel costs. Japan’s kei cars thrive in urban settings with small dimensions. Emerging markets embrace affordable economy vehicles.</w:t>
      </w:r>
    </w:p>
    <w:p>
      <w:r>
        <w:t>Each type has strengths and weaknesses. SUVs offer comfort and space but consume more fuel. Electric vehicles provide sustainability but require charging infrastructure. The car market continues to diversify to meet different consumer needs.</w:t>
      </w:r>
    </w:p>
    <w:p>
      <w:r>
        <w:t>Cars can be categorized by body style. Sedans are four-door vehicles offering comfort and practicality. Coupes are sportier, while hatchbacks provide flexible cargo space. SUVs dominate global markets for their size and versatility. Convertibles emphasize style and leisure, and trucks are valued for utility and towing capabilities.</w:t>
      </w:r>
    </w:p>
    <w:p>
      <w:r>
        <w:t>Fuel type also defines vehicles. Gasoline cars remain common due to infrastructure. Diesel engines provide torque and efficiency, especially for trucks. Hybrids combine combustion engines with electric motors to balance efficiency. Electric vehicles are gaining adoption, offering zero tailpipe emissions. Hydrogen fuel cell cars, though rare, represent another pathway.</w:t>
      </w:r>
    </w:p>
    <w:p>
      <w:r>
        <w:t>Regional preferences highlight consumer diversity. In the U.S., pickup trucks and SUVs dominate sales. In Europe, compact cars are popular due to narrow roads and fuel costs. Japan’s kei cars thrive in urban settings with small dimensions. Emerging markets embrace affordable economy vehicles.</w:t>
      </w:r>
    </w:p>
    <w:p>
      <w:r>
        <w:t>Each type has strengths and weaknesses. SUVs offer comfort and space but consume more fuel. Electric vehicles provide sustainability but require charging infrastructure. The car market continues to diversify to meet different consumer needs.</w:t>
      </w:r>
    </w:p>
    <w:p>
      <w:r>
        <w:t>Cars can be categorized by body style. Sedans are four-door vehicles offering comfort and practicality. Coupes are sportier, while hatchbacks provide flexible cargo space. SUVs dominate global markets for their size and versatility. Convertibles emphasize style and leisure, and trucks are valued for utility and towing capabilities.</w:t>
      </w:r>
    </w:p>
    <w:p>
      <w:r>
        <w:t>Fuel type also defines vehicles. Gasoline cars remain common due to infrastructure. Diesel engines provide torque and efficiency, especially for trucks. Hybrids combine combustion engines with electric motors to balance efficiency. Electric vehicles are gaining adoption, offering zero tailpipe emissions. Hydrogen fuel cell cars, though rare, represent another pathway.</w:t>
      </w:r>
    </w:p>
    <w:p>
      <w:r>
        <w:t>Regional preferences highlight consumer diversity. In the U.S., pickup trucks and SUVs dominate sales. In Europe, compact cars are popular due to narrow roads and fuel costs. Japan’s kei cars thrive in urban settings with small dimensions. Emerging markets embrace affordable economy vehicles.</w:t>
      </w:r>
    </w:p>
    <w:p>
      <w:r>
        <w:t>Each type has strengths and weaknesses. SUVs offer comfort and space but consume more fuel. Electric vehicles provide sustainability but require charging infrastructure. The car market continues to diversify to meet different consumer needs.</w:t>
      </w:r>
    </w:p>
    <w:p>
      <w:r>
        <w:t>Cars can be categorized by body style. Sedans are four-door vehicles offering comfort and practicality. Coupes are sportier, while hatchbacks provide flexible cargo space. SUVs dominate global markets for their size and versatility. Convertibles emphasize style and leisure, and trucks are valued for utility and towing capabilities.</w:t>
      </w:r>
    </w:p>
    <w:p>
      <w:r>
        <w:t>Fuel type also defines vehicles. Gasoline cars remain common due to infrastructure. Diesel engines provide torque and efficiency, especially for trucks. Hybrids combine combustion engines with electric motors to balance efficiency. Electric vehicles are gaining adoption, offering zero tailpipe emissions. Hydrogen fuel cell cars, though rare, represent another pathway.</w:t>
      </w:r>
    </w:p>
    <w:p>
      <w:r>
        <w:t>Regional preferences highlight consumer diversity. In the U.S., pickup trucks and SUVs dominate sales. In Europe, compact cars are popular due to narrow roads and fuel costs. Japan’s kei cars thrive in urban settings with small dimensions. Emerging markets embrace affordable economy vehicles.</w:t>
      </w:r>
    </w:p>
    <w:p>
      <w:r>
        <w:t>Each type has strengths and weaknesses. SUVs offer comfort and space but consume more fuel. Electric vehicles provide sustainability but require charging infrastructure. The car market continues to diversify to meet different consumer needs.</w:t>
      </w:r>
    </w:p>
    <w:p>
      <w:r>
        <w:t>Cars can be categorized by body style. Sedans are four-door vehicles offering comfort and practicality. Coupes are sportier, while hatchbacks provide flexible cargo space. SUVs dominate global markets for their size and versatility. Convertibles emphasize style and leisure, and trucks are valued for utility and towing capabilities.</w:t>
      </w:r>
    </w:p>
    <w:p>
      <w:r>
        <w:t>Fuel type also defines vehicles. Gasoline cars remain common due to infrastructure. Diesel engines provide torque and efficiency, especially for trucks. Hybrids combine combustion engines with electric motors to balance efficiency. Electric vehicles are gaining adoption, offering zero tailpipe emissions. Hydrogen fuel cell cars, though rare, represent another pathway.</w:t>
      </w:r>
    </w:p>
    <w:p>
      <w:r>
        <w:t>Regional preferences highlight consumer diversity. In the U.S., pickup trucks and SUVs dominate sales. In Europe, compact cars are popular due to narrow roads and fuel costs. Japan’s kei cars thrive in urban settings with small dimensions. Emerging markets embrace affordable economy vehicles.</w:t>
      </w:r>
    </w:p>
    <w:p>
      <w:r>
        <w:t>Each type has strengths and weaknesses. SUVs offer comfort and space but consume more fuel. Electric vehicles provide sustainability but require charging infrastructure. The car market continues to diversify to meet different consumer needs.</w:t>
      </w:r>
    </w:p>
    <w:p>
      <w:r>
        <w:t>Cars can be categorized by body style. Sedans are four-door vehicles offering comfort and practicality. Coupes are sportier, while hatchbacks provide flexible cargo space. SUVs dominate global markets for their size and versatility. Convertibles emphasize style and leisure, and trucks are valued for utility and towing capabilities.</w:t>
      </w:r>
    </w:p>
    <w:p>
      <w:r>
        <w:t>Fuel type also defines vehicles. Gasoline cars remain common due to infrastructure. Diesel engines provide torque and efficiency, especially for trucks. Hybrids combine combustion engines with electric motors to balance efficiency. Electric vehicles are gaining adoption, offering zero tailpipe emissions. Hydrogen fuel cell cars, though rare, represent another pathway.</w:t>
      </w:r>
    </w:p>
    <w:p>
      <w:r>
        <w:t>Regional preferences highlight consumer diversity. In the U.S., pickup trucks and SUVs dominate sales. In Europe, compact cars are popular due to narrow roads and fuel costs. Japan’s kei cars thrive in urban settings with small dimensions. Emerging markets embrace affordable economy vehicles.</w:t>
      </w:r>
    </w:p>
    <w:p>
      <w:r>
        <w:t>Each type has strengths and weaknesses. SUVs offer comfort and space but consume more fuel. Electric vehicles provide sustainability but require charging infrastructure. The car market continues to diversify to meet different consumer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