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D8174" w14:textId="77777777" w:rsidR="00B72D26" w:rsidRDefault="00F55CEA" w:rsidP="00F55CEA">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b/>
          <w:bCs/>
          <w:kern w:val="0"/>
          <w:sz w:val="24"/>
          <w:szCs w:val="24"/>
          <w:bdr w:val="single" w:sz="2" w:space="0" w:color="E5E7EB" w:frame="1"/>
          <w:lang w:eastAsia="en-IN"/>
          <w14:ligatures w14:val="none"/>
        </w:rPr>
        <w:t>Wireshark</w:t>
      </w:r>
      <w:r w:rsidRPr="002719B2">
        <w:rPr>
          <w:rFonts w:ascii="Segoe UI" w:eastAsia="Times New Roman" w:hAnsi="Segoe UI" w:cs="Segoe UI"/>
          <w:kern w:val="0"/>
          <w:sz w:val="24"/>
          <w:szCs w:val="24"/>
          <w:lang w:eastAsia="en-IN"/>
          <w14:ligatures w14:val="none"/>
        </w:rPr>
        <w:t> </w:t>
      </w:r>
    </w:p>
    <w:p w14:paraId="2E8F81E7" w14:textId="527745EC" w:rsidR="00B72D26" w:rsidRDefault="00B72D26" w:rsidP="00F55CEA">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D831DD">
        <w:rPr>
          <w:rFonts w:ascii="Times New Roman" w:hAnsi="Times New Roman" w:cs="Times New Roman"/>
          <w:b/>
          <w:bCs/>
          <w:noProof/>
          <w:sz w:val="28"/>
          <w:szCs w:val="28"/>
        </w:rPr>
        <w:drawing>
          <wp:inline distT="0" distB="0" distL="0" distR="0" wp14:anchorId="44C241C1" wp14:editId="57C4D4F8">
            <wp:extent cx="5731510" cy="2475230"/>
            <wp:effectExtent l="0" t="0" r="2540" b="1270"/>
            <wp:docPr id="90513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36472" name=""/>
                    <pic:cNvPicPr/>
                  </pic:nvPicPr>
                  <pic:blipFill>
                    <a:blip r:embed="rId5"/>
                    <a:stretch>
                      <a:fillRect/>
                    </a:stretch>
                  </pic:blipFill>
                  <pic:spPr>
                    <a:xfrm>
                      <a:off x="0" y="0"/>
                      <a:ext cx="5731510" cy="2475230"/>
                    </a:xfrm>
                    <a:prstGeom prst="rect">
                      <a:avLst/>
                    </a:prstGeom>
                  </pic:spPr>
                </pic:pic>
              </a:graphicData>
            </a:graphic>
          </wp:inline>
        </w:drawing>
      </w:r>
    </w:p>
    <w:p w14:paraId="6ED0E915" w14:textId="1C1E760A" w:rsidR="00F55CEA" w:rsidRPr="002719B2" w:rsidRDefault="00B72D26" w:rsidP="00F55CEA">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b/>
          <w:bCs/>
          <w:kern w:val="0"/>
          <w:sz w:val="24"/>
          <w:szCs w:val="24"/>
          <w:bdr w:val="single" w:sz="2" w:space="0" w:color="E5E7EB" w:frame="1"/>
          <w:lang w:eastAsia="en-IN"/>
          <w14:ligatures w14:val="none"/>
        </w:rPr>
        <w:t>Wireshark</w:t>
      </w:r>
      <w:r w:rsidRPr="002719B2">
        <w:rPr>
          <w:rFonts w:ascii="Segoe UI" w:eastAsia="Times New Roman" w:hAnsi="Segoe UI" w:cs="Segoe UI"/>
          <w:kern w:val="0"/>
          <w:sz w:val="24"/>
          <w:szCs w:val="24"/>
          <w:lang w:eastAsia="en-IN"/>
          <w14:ligatures w14:val="none"/>
        </w:rPr>
        <w:t> </w:t>
      </w:r>
      <w:r w:rsidR="00F55CEA" w:rsidRPr="002719B2">
        <w:rPr>
          <w:rFonts w:ascii="Segoe UI" w:eastAsia="Times New Roman" w:hAnsi="Segoe UI" w:cs="Segoe UI"/>
          <w:kern w:val="0"/>
          <w:sz w:val="24"/>
          <w:szCs w:val="24"/>
          <w:lang w:eastAsia="en-IN"/>
          <w14:ligatures w14:val="none"/>
        </w:rPr>
        <w:t>is a leading open-source network protocol analyzer available for both command-line interface (CLI) and graphical user interface (GUI) environments, though it is best known for its robust GUI. It is widely used by network administrators, security professionals, and penetration testers for capturing, analyzing, and troubleshooting network traffic</w:t>
      </w:r>
      <w:r w:rsidR="00F55CEA" w:rsidRPr="002719B2">
        <w:rPr>
          <w:rFonts w:ascii="Segoe UI" w:eastAsia="Times New Roman" w:hAnsi="Segoe UI" w:cs="Segoe UI"/>
          <w:kern w:val="0"/>
          <w:sz w:val="24"/>
          <w:szCs w:val="24"/>
          <w:bdr w:val="single" w:sz="2" w:space="0" w:color="E5E7EB" w:frame="1"/>
          <w:lang w:eastAsia="en-IN"/>
          <w14:ligatures w14:val="none"/>
        </w:rPr>
        <w:t>.</w:t>
      </w:r>
    </w:p>
    <w:p w14:paraId="5F8AAF1B" w14:textId="34CBB370" w:rsidR="00F55CEA" w:rsidRPr="002719B2" w:rsidRDefault="00F55CEA" w:rsidP="00F55CE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en-IN"/>
          <w14:ligatures w14:val="none"/>
        </w:rPr>
      </w:pPr>
      <w:r w:rsidRPr="002719B2">
        <w:rPr>
          <w:rFonts w:ascii="fkGrotesk Fallback" w:eastAsia="Times New Roman" w:hAnsi="fkGrotesk Fallback" w:cs="Times New Roman"/>
          <w:kern w:val="0"/>
          <w:sz w:val="36"/>
          <w:szCs w:val="36"/>
          <w:lang w:eastAsia="en-IN"/>
          <w14:ligatures w14:val="none"/>
        </w:rPr>
        <w:t>Wireshark</w:t>
      </w:r>
    </w:p>
    <w:p w14:paraId="666C8EF9" w14:textId="77777777" w:rsidR="00F55CEA" w:rsidRPr="002719B2" w:rsidRDefault="00F55CEA" w:rsidP="00F55CEA">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b/>
          <w:bCs/>
          <w:kern w:val="0"/>
          <w:sz w:val="24"/>
          <w:szCs w:val="24"/>
          <w:bdr w:val="single" w:sz="2" w:space="0" w:color="E5E7EB" w:frame="1"/>
          <w:lang w:eastAsia="en-IN"/>
          <w14:ligatures w14:val="none"/>
        </w:rPr>
        <w:t>Graphical User Interface (GUI):</w:t>
      </w:r>
    </w:p>
    <w:p w14:paraId="6DB5E36F" w14:textId="77777777" w:rsidR="00F55CEA" w:rsidRPr="002719B2" w:rsidRDefault="00F55CEA" w:rsidP="00F55CEA">
      <w:pPr>
        <w:numPr>
          <w:ilvl w:val="1"/>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b/>
          <w:bCs/>
          <w:kern w:val="0"/>
          <w:sz w:val="24"/>
          <w:szCs w:val="24"/>
          <w:bdr w:val="single" w:sz="2" w:space="0" w:color="E5E7EB" w:frame="1"/>
          <w:lang w:eastAsia="en-IN"/>
          <w14:ligatures w14:val="none"/>
        </w:rPr>
        <w:t>Primary Mode:</w:t>
      </w:r>
      <w:r w:rsidRPr="002719B2">
        <w:rPr>
          <w:rFonts w:ascii="Segoe UI" w:eastAsia="Times New Roman" w:hAnsi="Segoe UI" w:cs="Segoe UI"/>
          <w:kern w:val="0"/>
          <w:sz w:val="24"/>
          <w:szCs w:val="24"/>
          <w:lang w:eastAsia="en-IN"/>
          <w14:ligatures w14:val="none"/>
        </w:rPr>
        <w:t> Most users interact with Wireshark through its intuitive GUI, which visualizes captured packets in a detailed, navigable format.</w:t>
      </w:r>
    </w:p>
    <w:p w14:paraId="75E318A0" w14:textId="77777777" w:rsidR="00F55CEA" w:rsidRPr="002719B2" w:rsidRDefault="00F55CEA" w:rsidP="00F55CEA">
      <w:pPr>
        <w:numPr>
          <w:ilvl w:val="1"/>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b/>
          <w:bCs/>
          <w:kern w:val="0"/>
          <w:sz w:val="24"/>
          <w:szCs w:val="24"/>
          <w:bdr w:val="single" w:sz="2" w:space="0" w:color="E5E7EB" w:frame="1"/>
          <w:lang w:eastAsia="en-IN"/>
          <w14:ligatures w14:val="none"/>
        </w:rPr>
        <w:t>Features:</w:t>
      </w:r>
    </w:p>
    <w:p w14:paraId="2434A358" w14:textId="77777777" w:rsidR="00F55CEA" w:rsidRPr="002719B2" w:rsidRDefault="00F55CEA" w:rsidP="00F55CEA">
      <w:pPr>
        <w:numPr>
          <w:ilvl w:val="2"/>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kern w:val="0"/>
          <w:sz w:val="24"/>
          <w:szCs w:val="24"/>
          <w:lang w:eastAsia="en-IN"/>
          <w14:ligatures w14:val="none"/>
        </w:rPr>
        <w:t>Real-time and offline packet capture and analysis.</w:t>
      </w:r>
    </w:p>
    <w:p w14:paraId="126B2C21" w14:textId="77777777" w:rsidR="00F55CEA" w:rsidRPr="002719B2" w:rsidRDefault="00F55CEA" w:rsidP="00F55CEA">
      <w:pPr>
        <w:numPr>
          <w:ilvl w:val="2"/>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kern w:val="0"/>
          <w:sz w:val="24"/>
          <w:szCs w:val="24"/>
          <w:lang w:eastAsia="en-IN"/>
          <w14:ligatures w14:val="none"/>
        </w:rPr>
        <w:t>Advanced filtering and search capabilities to focus on specific traffic or protocols.</w:t>
      </w:r>
    </w:p>
    <w:p w14:paraId="3488BA91" w14:textId="77777777" w:rsidR="00F55CEA" w:rsidRPr="002719B2" w:rsidRDefault="00F55CEA" w:rsidP="00F55CEA">
      <w:pPr>
        <w:numPr>
          <w:ilvl w:val="2"/>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kern w:val="0"/>
          <w:sz w:val="24"/>
          <w:szCs w:val="24"/>
          <w:lang w:eastAsia="en-IN"/>
          <w14:ligatures w14:val="none"/>
        </w:rPr>
        <w:t>Protocol dissection for in-depth inspection of headers and payloads.</w:t>
      </w:r>
    </w:p>
    <w:p w14:paraId="7C6A1893" w14:textId="77777777" w:rsidR="00F55CEA" w:rsidRPr="002719B2" w:rsidRDefault="00F55CEA" w:rsidP="00F55CEA">
      <w:pPr>
        <w:numPr>
          <w:ilvl w:val="2"/>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kern w:val="0"/>
          <w:sz w:val="24"/>
          <w:szCs w:val="24"/>
          <w:lang w:eastAsia="en-IN"/>
          <w14:ligatures w14:val="none"/>
        </w:rPr>
        <w:t>Flow graphs, statistics, and visualizations for traffic analysis.</w:t>
      </w:r>
    </w:p>
    <w:p w14:paraId="0D3DBFAF" w14:textId="77777777" w:rsidR="00F55CEA" w:rsidRPr="002719B2" w:rsidRDefault="00F55CEA" w:rsidP="00F55CEA">
      <w:pPr>
        <w:numPr>
          <w:ilvl w:val="2"/>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kern w:val="0"/>
          <w:sz w:val="24"/>
          <w:szCs w:val="24"/>
          <w:lang w:eastAsia="en-IN"/>
          <w14:ligatures w14:val="none"/>
        </w:rPr>
        <w:t>Support for hundreds of protocols out of the box, with extensibility for custom protocols</w:t>
      </w:r>
      <w:hyperlink r:id="rId6" w:tgtFrame="_blank" w:history="1">
        <w:r w:rsidRPr="002719B2">
          <w:rPr>
            <w:rFonts w:ascii="Courier New" w:eastAsia="Times New Roman" w:hAnsi="Courier New" w:cs="Courier New"/>
            <w:color w:val="0000FF"/>
            <w:kern w:val="0"/>
            <w:sz w:val="24"/>
            <w:szCs w:val="24"/>
            <w:bdr w:val="single" w:sz="2" w:space="0" w:color="E5E7EB" w:frame="1"/>
            <w:lang w:eastAsia="en-IN"/>
            <w14:ligatures w14:val="none"/>
          </w:rPr>
          <w:t>2</w:t>
        </w:r>
      </w:hyperlink>
      <w:hyperlink r:id="rId7" w:tgtFrame="_blank" w:history="1">
        <w:r w:rsidRPr="002719B2">
          <w:rPr>
            <w:rFonts w:ascii="Courier New" w:eastAsia="Times New Roman" w:hAnsi="Courier New" w:cs="Courier New"/>
            <w:color w:val="0000FF"/>
            <w:kern w:val="0"/>
            <w:sz w:val="24"/>
            <w:szCs w:val="24"/>
            <w:bdr w:val="single" w:sz="2" w:space="0" w:color="E5E7EB" w:frame="1"/>
            <w:lang w:eastAsia="en-IN"/>
            <w14:ligatures w14:val="none"/>
          </w:rPr>
          <w:t>3</w:t>
        </w:r>
      </w:hyperlink>
      <w:hyperlink r:id="rId8" w:tgtFrame="_blank" w:history="1">
        <w:r w:rsidRPr="002719B2">
          <w:rPr>
            <w:rFonts w:ascii="Courier New" w:eastAsia="Times New Roman" w:hAnsi="Courier New" w:cs="Courier New"/>
            <w:color w:val="0000FF"/>
            <w:kern w:val="0"/>
            <w:sz w:val="24"/>
            <w:szCs w:val="24"/>
            <w:bdr w:val="single" w:sz="2" w:space="0" w:color="E5E7EB" w:frame="1"/>
            <w:lang w:eastAsia="en-IN"/>
            <w14:ligatures w14:val="none"/>
          </w:rPr>
          <w:t>5</w:t>
        </w:r>
      </w:hyperlink>
      <w:r w:rsidRPr="002719B2">
        <w:rPr>
          <w:rFonts w:ascii="Segoe UI" w:eastAsia="Times New Roman" w:hAnsi="Segoe UI" w:cs="Segoe UI"/>
          <w:kern w:val="0"/>
          <w:sz w:val="24"/>
          <w:szCs w:val="24"/>
          <w:bdr w:val="single" w:sz="2" w:space="0" w:color="E5E7EB" w:frame="1"/>
          <w:lang w:eastAsia="en-IN"/>
          <w14:ligatures w14:val="none"/>
        </w:rPr>
        <w:t>.</w:t>
      </w:r>
    </w:p>
    <w:p w14:paraId="14EF4EDB" w14:textId="77777777" w:rsidR="00F55CEA" w:rsidRPr="002719B2" w:rsidRDefault="00F55CEA" w:rsidP="00F55CEA">
      <w:pPr>
        <w:numPr>
          <w:ilvl w:val="1"/>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2719B2">
        <w:rPr>
          <w:rFonts w:ascii="Segoe UI" w:eastAsia="Times New Roman" w:hAnsi="Segoe UI" w:cs="Segoe UI"/>
          <w:b/>
          <w:bCs/>
          <w:kern w:val="0"/>
          <w:sz w:val="24"/>
          <w:szCs w:val="24"/>
          <w:bdr w:val="single" w:sz="2" w:space="0" w:color="E5E7EB" w:frame="1"/>
          <w:lang w:eastAsia="en-IN"/>
          <w14:ligatures w14:val="none"/>
        </w:rPr>
        <w:t>Use Cases:</w:t>
      </w:r>
      <w:r w:rsidRPr="002719B2">
        <w:rPr>
          <w:rFonts w:ascii="Segoe UI" w:eastAsia="Times New Roman" w:hAnsi="Segoe UI" w:cs="Segoe UI"/>
          <w:kern w:val="0"/>
          <w:sz w:val="24"/>
          <w:szCs w:val="24"/>
          <w:lang w:eastAsia="en-IN"/>
          <w14:ligatures w14:val="none"/>
        </w:rPr>
        <w:t> Network troubleshooting, security analysis, performance monitoring, and forensics.</w:t>
      </w:r>
    </w:p>
    <w:p w14:paraId="3BB0D677" w14:textId="77777777" w:rsidR="00F55CEA" w:rsidRPr="00F13E85" w:rsidRDefault="00F55CEA" w:rsidP="00F55CE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en-IN"/>
          <w14:ligatures w14:val="none"/>
        </w:rPr>
      </w:pPr>
      <w:r w:rsidRPr="00F13E85">
        <w:rPr>
          <w:rFonts w:ascii="fkGrotesk Fallback" w:eastAsia="Times New Roman" w:hAnsi="fkGrotesk Fallback" w:cs="Times New Roman"/>
          <w:kern w:val="0"/>
          <w:sz w:val="36"/>
          <w:szCs w:val="36"/>
          <w:lang w:eastAsia="en-IN"/>
          <w14:ligatures w14:val="none"/>
        </w:rPr>
        <w:t>Key Security Uses</w:t>
      </w:r>
    </w:p>
    <w:p w14:paraId="0A2061D5" w14:textId="146419F0" w:rsidR="00F55CEA" w:rsidRPr="00F13E85" w:rsidRDefault="00F55CEA" w:rsidP="00F55CEA">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F13E85">
        <w:rPr>
          <w:rFonts w:ascii="Segoe UI" w:eastAsia="Times New Roman" w:hAnsi="Segoe UI" w:cs="Segoe UI"/>
          <w:b/>
          <w:bCs/>
          <w:kern w:val="0"/>
          <w:sz w:val="24"/>
          <w:szCs w:val="24"/>
          <w:bdr w:val="single" w:sz="2" w:space="0" w:color="E5E7EB" w:frame="1"/>
          <w:lang w:eastAsia="en-IN"/>
          <w14:ligatures w14:val="none"/>
        </w:rPr>
        <w:t>Traffic Analysis:</w:t>
      </w:r>
      <w:r w:rsidRPr="00F13E85">
        <w:rPr>
          <w:rFonts w:ascii="Segoe UI" w:eastAsia="Times New Roman" w:hAnsi="Segoe UI" w:cs="Segoe UI"/>
          <w:kern w:val="0"/>
          <w:sz w:val="24"/>
          <w:szCs w:val="24"/>
          <w:lang w:eastAsia="en-IN"/>
          <w14:ligatures w14:val="none"/>
        </w:rPr>
        <w:t> Inspect live or recorded network traffic for anomalies, suspicious patterns, or unauthorized activities</w:t>
      </w:r>
      <w:r w:rsidRPr="00F13E85">
        <w:rPr>
          <w:rFonts w:ascii="Segoe UI" w:eastAsia="Times New Roman" w:hAnsi="Segoe UI" w:cs="Segoe UI"/>
          <w:kern w:val="0"/>
          <w:sz w:val="24"/>
          <w:szCs w:val="24"/>
          <w:bdr w:val="single" w:sz="2" w:space="0" w:color="E5E7EB" w:frame="1"/>
          <w:lang w:eastAsia="en-IN"/>
          <w14:ligatures w14:val="none"/>
        </w:rPr>
        <w:t>.</w:t>
      </w:r>
    </w:p>
    <w:p w14:paraId="1755F09D" w14:textId="4755D4D3" w:rsidR="00F55CEA" w:rsidRPr="00F13E85" w:rsidRDefault="00F55CEA" w:rsidP="00F55CEA">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F13E85">
        <w:rPr>
          <w:rFonts w:ascii="Segoe UI" w:eastAsia="Times New Roman" w:hAnsi="Segoe UI" w:cs="Segoe UI"/>
          <w:b/>
          <w:bCs/>
          <w:kern w:val="0"/>
          <w:sz w:val="24"/>
          <w:szCs w:val="24"/>
          <w:bdr w:val="single" w:sz="2" w:space="0" w:color="E5E7EB" w:frame="1"/>
          <w:lang w:eastAsia="en-IN"/>
          <w14:ligatures w14:val="none"/>
        </w:rPr>
        <w:t>Intrusion Detection:</w:t>
      </w:r>
      <w:r w:rsidRPr="00F13E85">
        <w:rPr>
          <w:rFonts w:ascii="Segoe UI" w:eastAsia="Times New Roman" w:hAnsi="Segoe UI" w:cs="Segoe UI"/>
          <w:kern w:val="0"/>
          <w:sz w:val="24"/>
          <w:szCs w:val="24"/>
          <w:lang w:eastAsia="en-IN"/>
          <w14:ligatures w14:val="none"/>
        </w:rPr>
        <w:t> Identify signs of attacks such as port scanning, unusual payloads, or command-and-control communications</w:t>
      </w:r>
      <w:r w:rsidRPr="00F13E85">
        <w:rPr>
          <w:rFonts w:ascii="Segoe UI" w:eastAsia="Times New Roman" w:hAnsi="Segoe UI" w:cs="Segoe UI"/>
          <w:kern w:val="0"/>
          <w:sz w:val="24"/>
          <w:szCs w:val="24"/>
          <w:bdr w:val="single" w:sz="2" w:space="0" w:color="E5E7EB" w:frame="1"/>
          <w:lang w:eastAsia="en-IN"/>
          <w14:ligatures w14:val="none"/>
        </w:rPr>
        <w:t>.</w:t>
      </w:r>
    </w:p>
    <w:p w14:paraId="56FC6E68" w14:textId="1E60D212" w:rsidR="00F55CEA" w:rsidRPr="00F13E85" w:rsidRDefault="00F55CEA" w:rsidP="00F55CEA">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F13E85">
        <w:rPr>
          <w:rFonts w:ascii="Segoe UI" w:eastAsia="Times New Roman" w:hAnsi="Segoe UI" w:cs="Segoe UI"/>
          <w:b/>
          <w:bCs/>
          <w:kern w:val="0"/>
          <w:sz w:val="24"/>
          <w:szCs w:val="24"/>
          <w:bdr w:val="single" w:sz="2" w:space="0" w:color="E5E7EB" w:frame="1"/>
          <w:lang w:eastAsia="en-IN"/>
          <w14:ligatures w14:val="none"/>
        </w:rPr>
        <w:lastRenderedPageBreak/>
        <w:t>Malware Analysis:</w:t>
      </w:r>
      <w:r w:rsidRPr="00F13E85">
        <w:rPr>
          <w:rFonts w:ascii="Segoe UI" w:eastAsia="Times New Roman" w:hAnsi="Segoe UI" w:cs="Segoe UI"/>
          <w:kern w:val="0"/>
          <w:sz w:val="24"/>
          <w:szCs w:val="24"/>
          <w:lang w:eastAsia="en-IN"/>
          <w14:ligatures w14:val="none"/>
        </w:rPr>
        <w:t> Detect and analyze network-based malware by examining packet contents and communication patterns</w:t>
      </w:r>
      <w:r w:rsidRPr="00F13E85">
        <w:rPr>
          <w:rFonts w:ascii="Segoe UI" w:eastAsia="Times New Roman" w:hAnsi="Segoe UI" w:cs="Segoe UI"/>
          <w:kern w:val="0"/>
          <w:sz w:val="24"/>
          <w:szCs w:val="24"/>
          <w:bdr w:val="single" w:sz="2" w:space="0" w:color="E5E7EB" w:frame="1"/>
          <w:lang w:eastAsia="en-IN"/>
          <w14:ligatures w14:val="none"/>
        </w:rPr>
        <w:t>.</w:t>
      </w:r>
    </w:p>
    <w:p w14:paraId="2D246E8A" w14:textId="3E78FCDD" w:rsidR="00F55CEA" w:rsidRPr="00F13E85" w:rsidRDefault="00F55CEA" w:rsidP="00F55CEA">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F13E85">
        <w:rPr>
          <w:rFonts w:ascii="Segoe UI" w:eastAsia="Times New Roman" w:hAnsi="Segoe UI" w:cs="Segoe UI"/>
          <w:b/>
          <w:bCs/>
          <w:kern w:val="0"/>
          <w:sz w:val="24"/>
          <w:szCs w:val="24"/>
          <w:bdr w:val="single" w:sz="2" w:space="0" w:color="E5E7EB" w:frame="1"/>
          <w:lang w:eastAsia="en-IN"/>
          <w14:ligatures w14:val="none"/>
        </w:rPr>
        <w:t>Forensics:</w:t>
      </w:r>
      <w:r w:rsidRPr="00F13E85">
        <w:rPr>
          <w:rFonts w:ascii="Segoe UI" w:eastAsia="Times New Roman" w:hAnsi="Segoe UI" w:cs="Segoe UI"/>
          <w:kern w:val="0"/>
          <w:sz w:val="24"/>
          <w:szCs w:val="24"/>
          <w:lang w:eastAsia="en-IN"/>
          <w14:ligatures w14:val="none"/>
        </w:rPr>
        <w:t> Reconstruct network sessions and investigate security incidents by analyzing packet captures</w:t>
      </w:r>
      <w:r w:rsidRPr="00F13E85">
        <w:rPr>
          <w:rFonts w:ascii="Segoe UI" w:eastAsia="Times New Roman" w:hAnsi="Segoe UI" w:cs="Segoe UI"/>
          <w:kern w:val="0"/>
          <w:sz w:val="24"/>
          <w:szCs w:val="24"/>
          <w:bdr w:val="single" w:sz="2" w:space="0" w:color="E5E7EB" w:frame="1"/>
          <w:lang w:eastAsia="en-IN"/>
          <w14:ligatures w14:val="none"/>
        </w:rPr>
        <w:t>.</w:t>
      </w:r>
    </w:p>
    <w:p w14:paraId="69B1670B" w14:textId="2FC41B20" w:rsidR="00F55CEA" w:rsidRPr="002267A3" w:rsidRDefault="00F55CEA" w:rsidP="00F55CEA">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F13E85">
        <w:rPr>
          <w:rFonts w:ascii="Segoe UI" w:eastAsia="Times New Roman" w:hAnsi="Segoe UI" w:cs="Segoe UI"/>
          <w:b/>
          <w:bCs/>
          <w:kern w:val="0"/>
          <w:sz w:val="24"/>
          <w:szCs w:val="24"/>
          <w:bdr w:val="single" w:sz="2" w:space="0" w:color="E5E7EB" w:frame="1"/>
          <w:lang w:eastAsia="en-IN"/>
          <w14:ligatures w14:val="none"/>
        </w:rPr>
        <w:t>Vulnerability Assessment:</w:t>
      </w:r>
      <w:r w:rsidRPr="00F13E85">
        <w:rPr>
          <w:rFonts w:ascii="Segoe UI" w:eastAsia="Times New Roman" w:hAnsi="Segoe UI" w:cs="Segoe UI"/>
          <w:kern w:val="0"/>
          <w:sz w:val="24"/>
          <w:szCs w:val="24"/>
          <w:lang w:eastAsia="en-IN"/>
          <w14:ligatures w14:val="none"/>
        </w:rPr>
        <w:t> Identify weak authentication, unencrypted data, or risky configurations by inspecting protocol details</w:t>
      </w:r>
      <w:r w:rsidRPr="00F13E85">
        <w:rPr>
          <w:rFonts w:ascii="Segoe UI" w:eastAsia="Times New Roman" w:hAnsi="Segoe UI" w:cs="Segoe UI"/>
          <w:kern w:val="0"/>
          <w:sz w:val="24"/>
          <w:szCs w:val="24"/>
          <w:bdr w:val="single" w:sz="2" w:space="0" w:color="E5E7EB" w:frame="1"/>
          <w:lang w:eastAsia="en-IN"/>
          <w14:ligatures w14:val="none"/>
        </w:rPr>
        <w:t>.</w:t>
      </w:r>
    </w:p>
    <w:p w14:paraId="268668D4" w14:textId="77777777" w:rsidR="002267A3" w:rsidRDefault="002267A3" w:rsidP="002267A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p>
    <w:p w14:paraId="2849DDB8" w14:textId="77777777" w:rsidR="002267A3" w:rsidRPr="00F13E85" w:rsidRDefault="002267A3" w:rsidP="002267A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p>
    <w:p w14:paraId="55CAF2B4" w14:textId="77777777" w:rsidR="00F55CEA" w:rsidRPr="00F13E85" w:rsidRDefault="00F55CEA" w:rsidP="00F55CE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lang w:eastAsia="en-IN"/>
          <w14:ligatures w14:val="none"/>
        </w:rPr>
      </w:pPr>
      <w:r w:rsidRPr="00F13E85">
        <w:rPr>
          <w:rFonts w:ascii="fkGrotesk Fallback" w:eastAsia="Times New Roman" w:hAnsi="fkGrotesk Fallback" w:cs="Times New Roman"/>
          <w:kern w:val="0"/>
          <w:sz w:val="36"/>
          <w:szCs w:val="36"/>
          <w:lang w:eastAsia="en-IN"/>
          <w14:ligatures w14:val="none"/>
        </w:rPr>
        <w:t>Wireshark in Network Security</w:t>
      </w:r>
    </w:p>
    <w:p w14:paraId="65CDB7D5" w14:textId="149CF7C5" w:rsidR="00F55CEA" w:rsidRPr="00F13E85" w:rsidRDefault="00F55CEA" w:rsidP="00F55CEA">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r w:rsidRPr="00F13E85">
        <w:rPr>
          <w:rFonts w:ascii="Segoe UI" w:eastAsia="Times New Roman" w:hAnsi="Segoe UI" w:cs="Segoe UI"/>
          <w:kern w:val="0"/>
          <w:sz w:val="24"/>
          <w:szCs w:val="24"/>
          <w:lang w:eastAsia="en-IN"/>
          <w14:ligatures w14:val="none"/>
        </w:rPr>
        <w:t>Wireshark is an essential tool in both networking and security workflows. Its GUI makes it accessible for interactive analysis, while its CLI counterpart (</w:t>
      </w:r>
      <w:r w:rsidRPr="00F13E85">
        <w:rPr>
          <w:rFonts w:ascii="Courier New" w:eastAsia="Times New Roman" w:hAnsi="Courier New" w:cs="Courier New"/>
          <w:kern w:val="0"/>
          <w:sz w:val="21"/>
          <w:szCs w:val="21"/>
          <w:bdr w:val="single" w:sz="2" w:space="0" w:color="E5E7EB" w:frame="1"/>
          <w:lang w:eastAsia="en-IN"/>
          <w14:ligatures w14:val="none"/>
        </w:rPr>
        <w:t>tshark</w:t>
      </w:r>
      <w:r w:rsidRPr="00F13E85">
        <w:rPr>
          <w:rFonts w:ascii="Segoe UI" w:eastAsia="Times New Roman" w:hAnsi="Segoe UI" w:cs="Segoe UI"/>
          <w:kern w:val="0"/>
          <w:sz w:val="24"/>
          <w:szCs w:val="24"/>
          <w:lang w:eastAsia="en-IN"/>
          <w14:ligatures w14:val="none"/>
        </w:rPr>
        <w:t>) enables automation and integration into larger security pipelines</w:t>
      </w:r>
      <w:r w:rsidR="002267A3">
        <w:t>.</w:t>
      </w:r>
      <w:r w:rsidRPr="00F13E85">
        <w:rPr>
          <w:rFonts w:ascii="Segoe UI" w:eastAsia="Times New Roman" w:hAnsi="Segoe UI" w:cs="Segoe UI"/>
          <w:kern w:val="0"/>
          <w:sz w:val="24"/>
          <w:szCs w:val="24"/>
          <w:lang w:eastAsia="en-IN"/>
          <w14:ligatures w14:val="none"/>
        </w:rPr>
        <w:t>Your networking and security background aligns well with leveraging Wireshark for troubleshooting, monitoring, and threat detection</w:t>
      </w:r>
    </w:p>
    <w:p w14:paraId="20125B6B" w14:textId="77777777" w:rsidR="00F55CEA" w:rsidRDefault="00F55CEA" w:rsidP="00F55CEA">
      <w:pPr>
        <w:rPr>
          <w:rFonts w:ascii="Times New Roman" w:hAnsi="Times New Roman" w:cs="Times New Roman"/>
          <w:b/>
          <w:bCs/>
          <w:sz w:val="28"/>
          <w:szCs w:val="28"/>
        </w:rPr>
      </w:pPr>
    </w:p>
    <w:p w14:paraId="7B49E711" w14:textId="77777777" w:rsidR="00F55CEA" w:rsidRDefault="00F55CEA" w:rsidP="00F55CEA">
      <w:pPr>
        <w:rPr>
          <w:rFonts w:ascii="Times New Roman" w:hAnsi="Times New Roman" w:cs="Times New Roman"/>
          <w:b/>
          <w:bCs/>
          <w:sz w:val="28"/>
          <w:szCs w:val="28"/>
        </w:rPr>
      </w:pPr>
      <w:r>
        <w:rPr>
          <w:rFonts w:ascii="Times New Roman" w:hAnsi="Times New Roman" w:cs="Times New Roman"/>
          <w:b/>
          <w:bCs/>
          <w:sz w:val="28"/>
          <w:szCs w:val="28"/>
        </w:rPr>
        <w:t>Ex site</w:t>
      </w:r>
    </w:p>
    <w:p w14:paraId="5D327727" w14:textId="77777777" w:rsidR="00F55CEA" w:rsidRDefault="00F55CEA" w:rsidP="00F55CEA">
      <w:pPr>
        <w:rPr>
          <w:rFonts w:ascii="Times New Roman" w:hAnsi="Times New Roman" w:cs="Times New Roman"/>
          <w:b/>
          <w:bCs/>
          <w:sz w:val="28"/>
          <w:szCs w:val="28"/>
        </w:rPr>
      </w:pPr>
      <w:r w:rsidRPr="00B86BB2">
        <w:rPr>
          <w:rFonts w:ascii="Times New Roman" w:hAnsi="Times New Roman" w:cs="Times New Roman"/>
          <w:b/>
          <w:bCs/>
          <w:noProof/>
          <w:sz w:val="28"/>
          <w:szCs w:val="28"/>
        </w:rPr>
        <w:drawing>
          <wp:anchor distT="0" distB="0" distL="114300" distR="114300" simplePos="0" relativeHeight="251660288" behindDoc="0" locked="0" layoutInCell="1" allowOverlap="1" wp14:anchorId="7D0AA0CF" wp14:editId="1E994B01">
            <wp:simplePos x="914400" y="1965960"/>
            <wp:positionH relativeFrom="column">
              <wp:align>left</wp:align>
            </wp:positionH>
            <wp:positionV relativeFrom="paragraph">
              <wp:align>top</wp:align>
            </wp:positionV>
            <wp:extent cx="5731510" cy="1626235"/>
            <wp:effectExtent l="0" t="0" r="2540" b="0"/>
            <wp:wrapSquare wrapText="bothSides"/>
            <wp:docPr id="1885965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626235"/>
                    </a:xfrm>
                    <a:prstGeom prst="rect">
                      <a:avLst/>
                    </a:prstGeom>
                    <a:noFill/>
                    <a:ln>
                      <a:noFill/>
                    </a:ln>
                  </pic:spPr>
                </pic:pic>
              </a:graphicData>
            </a:graphic>
          </wp:anchor>
        </w:drawing>
      </w:r>
    </w:p>
    <w:p w14:paraId="7411F64C" w14:textId="77777777" w:rsidR="00F55CEA" w:rsidRDefault="00F55CEA" w:rsidP="00F55CEA">
      <w:pPr>
        <w:rPr>
          <w:rFonts w:ascii="Times New Roman" w:hAnsi="Times New Roman" w:cs="Times New Roman"/>
          <w:b/>
          <w:bCs/>
          <w:sz w:val="28"/>
          <w:szCs w:val="28"/>
        </w:rPr>
      </w:pPr>
    </w:p>
    <w:p w14:paraId="7022A75C" w14:textId="77777777" w:rsidR="00F55CEA" w:rsidRPr="00B86BB2" w:rsidRDefault="00F55CEA" w:rsidP="00F55CEA">
      <w:pPr>
        <w:rPr>
          <w:rFonts w:ascii="Times New Roman" w:hAnsi="Times New Roman" w:cs="Times New Roman"/>
          <w:b/>
          <w:bCs/>
          <w:sz w:val="28"/>
          <w:szCs w:val="28"/>
        </w:rPr>
      </w:pPr>
      <w:r>
        <w:rPr>
          <w:rFonts w:ascii="Times New Roman" w:hAnsi="Times New Roman" w:cs="Times New Roman"/>
          <w:b/>
          <w:bCs/>
          <w:sz w:val="28"/>
          <w:szCs w:val="28"/>
        </w:rPr>
        <w:br w:type="textWrapping" w:clear="all"/>
      </w:r>
    </w:p>
    <w:p w14:paraId="7C7B6808" w14:textId="5500104F" w:rsidR="00F55CEA" w:rsidRDefault="00F55CEA" w:rsidP="00F55CEA">
      <w:pPr>
        <w:rPr>
          <w:rFonts w:ascii="Times New Roman" w:hAnsi="Times New Roman" w:cs="Times New Roman"/>
          <w:b/>
          <w:bCs/>
          <w:sz w:val="28"/>
          <w:szCs w:val="28"/>
        </w:rPr>
      </w:pPr>
      <w:r>
        <w:rPr>
          <w:noProof/>
        </w:rPr>
        <w:lastRenderedPageBreak/>
        <w:drawing>
          <wp:anchor distT="0" distB="0" distL="114300" distR="114300" simplePos="0" relativeHeight="251659264" behindDoc="0" locked="0" layoutInCell="1" allowOverlap="1" wp14:anchorId="69104993" wp14:editId="30E36C29">
            <wp:simplePos x="914400" y="3710940"/>
            <wp:positionH relativeFrom="column">
              <wp:align>left</wp:align>
            </wp:positionH>
            <wp:positionV relativeFrom="paragraph">
              <wp:align>top</wp:align>
            </wp:positionV>
            <wp:extent cx="5731510" cy="3997325"/>
            <wp:effectExtent l="0" t="0" r="2540" b="3175"/>
            <wp:wrapSquare wrapText="bothSides"/>
            <wp:docPr id="294804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97325"/>
                    </a:xfrm>
                    <a:prstGeom prst="rect">
                      <a:avLst/>
                    </a:prstGeom>
                    <a:noFill/>
                    <a:ln>
                      <a:noFill/>
                    </a:ln>
                  </pic:spPr>
                </pic:pic>
              </a:graphicData>
            </a:graphic>
          </wp:anchor>
        </w:drawing>
      </w:r>
      <w:r w:rsidRPr="009406EF">
        <w:rPr>
          <w:rFonts w:ascii="Times New Roman" w:hAnsi="Times New Roman" w:cs="Times New Roman"/>
          <w:b/>
          <w:bCs/>
          <w:sz w:val="28"/>
          <w:szCs w:val="28"/>
        </w:rPr>
        <w:br w:type="textWrapping" w:clear="all"/>
        <w:t>packet capture</w:t>
      </w:r>
      <w:r w:rsidR="00115BAD">
        <w:rPr>
          <w:noProof/>
        </w:rPr>
        <w:drawing>
          <wp:inline distT="0" distB="0" distL="0" distR="0" wp14:anchorId="7E7E7F09" wp14:editId="73C11E9B">
            <wp:extent cx="5392420" cy="343521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2783" cy="3467301"/>
                    </a:xfrm>
                    <a:prstGeom prst="rect">
                      <a:avLst/>
                    </a:prstGeom>
                    <a:noFill/>
                    <a:ln>
                      <a:noFill/>
                    </a:ln>
                  </pic:spPr>
                </pic:pic>
              </a:graphicData>
            </a:graphic>
          </wp:inline>
        </w:drawing>
      </w:r>
    </w:p>
    <w:p w14:paraId="6CD57BEC" w14:textId="77777777" w:rsidR="00115BAD" w:rsidRPr="009406EF" w:rsidRDefault="00115BAD" w:rsidP="00F55CEA">
      <w:pPr>
        <w:rPr>
          <w:rFonts w:ascii="Times New Roman" w:hAnsi="Times New Roman" w:cs="Times New Roman"/>
          <w:b/>
          <w:bCs/>
          <w:sz w:val="28"/>
          <w:szCs w:val="28"/>
        </w:rPr>
      </w:pPr>
    </w:p>
    <w:p w14:paraId="13B928F5" w14:textId="2553059A" w:rsidR="00287206" w:rsidRDefault="00F55CEA" w:rsidP="00F55CEA">
      <w:r>
        <w:t xml:space="preserve">     </w:t>
      </w:r>
    </w:p>
    <w:sectPr w:rsidR="00287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kGrotesk Fallback">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F4AD9"/>
    <w:multiLevelType w:val="multilevel"/>
    <w:tmpl w:val="430C8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A06182"/>
    <w:multiLevelType w:val="multilevel"/>
    <w:tmpl w:val="F47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006469">
    <w:abstractNumId w:val="0"/>
  </w:num>
  <w:num w:numId="2" w16cid:durableId="461577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EA"/>
    <w:rsid w:val="00115BAD"/>
    <w:rsid w:val="001A12E0"/>
    <w:rsid w:val="002267A3"/>
    <w:rsid w:val="00287206"/>
    <w:rsid w:val="00B72D26"/>
    <w:rsid w:val="00D35813"/>
    <w:rsid w:val="00F55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3E2D"/>
  <w15:chartTrackingRefBased/>
  <w15:docId w15:val="{4FE36FEF-1DB7-4CE5-BC81-CE37A755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CEA"/>
  </w:style>
  <w:style w:type="paragraph" w:styleId="Heading1">
    <w:name w:val="heading 1"/>
    <w:basedOn w:val="Normal"/>
    <w:next w:val="Normal"/>
    <w:link w:val="Heading1Char"/>
    <w:uiPriority w:val="9"/>
    <w:qFormat/>
    <w:rsid w:val="00F55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C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C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C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C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C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C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C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C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CEA"/>
    <w:rPr>
      <w:rFonts w:eastAsiaTheme="majorEastAsia" w:cstheme="majorBidi"/>
      <w:color w:val="272727" w:themeColor="text1" w:themeTint="D8"/>
    </w:rPr>
  </w:style>
  <w:style w:type="paragraph" w:styleId="Title">
    <w:name w:val="Title"/>
    <w:basedOn w:val="Normal"/>
    <w:next w:val="Normal"/>
    <w:link w:val="TitleChar"/>
    <w:uiPriority w:val="10"/>
    <w:qFormat/>
    <w:rsid w:val="00F55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CEA"/>
    <w:pPr>
      <w:spacing w:before="160"/>
      <w:jc w:val="center"/>
    </w:pPr>
    <w:rPr>
      <w:i/>
      <w:iCs/>
      <w:color w:val="404040" w:themeColor="text1" w:themeTint="BF"/>
    </w:rPr>
  </w:style>
  <w:style w:type="character" w:customStyle="1" w:styleId="QuoteChar">
    <w:name w:val="Quote Char"/>
    <w:basedOn w:val="DefaultParagraphFont"/>
    <w:link w:val="Quote"/>
    <w:uiPriority w:val="29"/>
    <w:rsid w:val="00F55CEA"/>
    <w:rPr>
      <w:i/>
      <w:iCs/>
      <w:color w:val="404040" w:themeColor="text1" w:themeTint="BF"/>
    </w:rPr>
  </w:style>
  <w:style w:type="paragraph" w:styleId="ListParagraph">
    <w:name w:val="List Paragraph"/>
    <w:basedOn w:val="Normal"/>
    <w:uiPriority w:val="34"/>
    <w:qFormat/>
    <w:rsid w:val="00F55CEA"/>
    <w:pPr>
      <w:ind w:left="720"/>
      <w:contextualSpacing/>
    </w:pPr>
  </w:style>
  <w:style w:type="character" w:styleId="IntenseEmphasis">
    <w:name w:val="Intense Emphasis"/>
    <w:basedOn w:val="DefaultParagraphFont"/>
    <w:uiPriority w:val="21"/>
    <w:qFormat/>
    <w:rsid w:val="00F55CEA"/>
    <w:rPr>
      <w:i/>
      <w:iCs/>
      <w:color w:val="2F5496" w:themeColor="accent1" w:themeShade="BF"/>
    </w:rPr>
  </w:style>
  <w:style w:type="paragraph" w:styleId="IntenseQuote">
    <w:name w:val="Intense Quote"/>
    <w:basedOn w:val="Normal"/>
    <w:next w:val="Normal"/>
    <w:link w:val="IntenseQuoteChar"/>
    <w:uiPriority w:val="30"/>
    <w:qFormat/>
    <w:rsid w:val="00F55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CEA"/>
    <w:rPr>
      <w:i/>
      <w:iCs/>
      <w:color w:val="2F5496" w:themeColor="accent1" w:themeShade="BF"/>
    </w:rPr>
  </w:style>
  <w:style w:type="character" w:styleId="IntenseReference">
    <w:name w:val="Intense Reference"/>
    <w:basedOn w:val="DefaultParagraphFont"/>
    <w:uiPriority w:val="32"/>
    <w:qFormat/>
    <w:rsid w:val="00F55C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blog/security/what-is-wiresha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whatis/definition/Wiresha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shark.org/docs/wsug_html_chunked/ChapterIntroduction.html"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yashwanth</dc:creator>
  <cp:keywords/>
  <dc:description/>
  <cp:lastModifiedBy>yash yashwanth</cp:lastModifiedBy>
  <cp:revision>4</cp:revision>
  <dcterms:created xsi:type="dcterms:W3CDTF">2025-06-17T07:32:00Z</dcterms:created>
  <dcterms:modified xsi:type="dcterms:W3CDTF">2025-06-17T07:35:00Z</dcterms:modified>
</cp:coreProperties>
</file>