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388A" w14:textId="737AE5CE" w:rsidR="003A19A0" w:rsidRPr="003A19A0" w:rsidRDefault="003A19A0" w:rsidP="003A19A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3A19A0">
        <w:rPr>
          <w:rFonts w:ascii="Times New Roman" w:eastAsia="Times New Roman" w:hAnsi="Times New Roman" w:cs="Times New Roman"/>
          <w:b/>
          <w:bCs/>
          <w:color w:val="000000"/>
          <w:kern w:val="36"/>
          <w:sz w:val="48"/>
          <w:szCs w:val="48"/>
          <w:lang w:eastAsia="en-GB"/>
          <w14:ligatures w14:val="none"/>
        </w:rPr>
        <w:t>FinTech Strategy Recommendation 10-Minute Video Pitch</w:t>
      </w:r>
    </w:p>
    <w:p w14:paraId="646ED4F5" w14:textId="77777777" w:rsidR="003A19A0" w:rsidRPr="003A19A0" w:rsidRDefault="003A19A0" w:rsidP="003A19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A19A0">
        <w:rPr>
          <w:rFonts w:ascii="Times New Roman" w:eastAsia="Times New Roman" w:hAnsi="Times New Roman" w:cs="Times New Roman"/>
          <w:b/>
          <w:bCs/>
          <w:color w:val="000000"/>
          <w:kern w:val="0"/>
          <w:sz w:val="36"/>
          <w:szCs w:val="36"/>
          <w:lang w:eastAsia="en-GB"/>
          <w14:ligatures w14:val="none"/>
        </w:rPr>
        <w:t>Introduction</w:t>
      </w:r>
    </w:p>
    <w:p w14:paraId="0AEC9825"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Good morning everyone.</w:t>
      </w:r>
    </w:p>
    <w:p w14:paraId="31956E74"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After looking at what different banks are doing with FinTech, one thing is quite clear. Banking is changing, and customers are becoming more comfortable with digital services. They want banking to be quick, simple and available whenever they need it.</w:t>
      </w:r>
    </w:p>
    <w:p w14:paraId="4CBB15A8"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Banks like DBS, OCBC, UOB, HSBC, JPMorgan and Citi are already investing in AI, digital payments, automation and other technologies. So, for our bank, the question is not whether we should adopt FinTech, but how we should adopt it in a practical and safe way.</w:t>
      </w:r>
    </w:p>
    <w:p w14:paraId="403AACBE"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My recommendation is that we should not try to completely become a FinTech company. Instead, we should use technology to make our existing banking services better.</w:t>
      </w:r>
    </w:p>
    <w:p w14:paraId="2601BF47" w14:textId="77777777" w:rsidR="003A19A0" w:rsidRPr="003A19A0" w:rsidRDefault="000D3DC7" w:rsidP="003A19A0">
      <w:pPr>
        <w:spacing w:after="0" w:line="240" w:lineRule="auto"/>
        <w:rPr>
          <w:rFonts w:ascii="Times New Roman" w:eastAsia="Times New Roman" w:hAnsi="Times New Roman" w:cs="Times New Roman"/>
          <w:kern w:val="0"/>
          <w:lang w:eastAsia="en-GB"/>
          <w14:ligatures w14:val="none"/>
        </w:rPr>
      </w:pPr>
      <w:r w:rsidRPr="000D3DC7">
        <w:rPr>
          <w:rFonts w:ascii="Times New Roman" w:eastAsia="Times New Roman" w:hAnsi="Times New Roman" w:cs="Times New Roman"/>
          <w:noProof/>
          <w:kern w:val="0"/>
          <w:lang w:eastAsia="en-GB"/>
        </w:rPr>
        <w:pict w14:anchorId="1C0DC394">
          <v:rect id="_x0000_i1030" alt="" style="width:451.3pt;height:.05pt;mso-width-percent:0;mso-height-percent:0;mso-width-percent:0;mso-height-percent:0" o:hralign="center" o:hrstd="t" o:hr="t" fillcolor="#a0a0a0" stroked="f"/>
        </w:pict>
      </w:r>
    </w:p>
    <w:p w14:paraId="2C13E0DC" w14:textId="77777777" w:rsidR="003A19A0" w:rsidRPr="003A19A0" w:rsidRDefault="003A19A0" w:rsidP="003A19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A19A0">
        <w:rPr>
          <w:rFonts w:ascii="Times New Roman" w:eastAsia="Times New Roman" w:hAnsi="Times New Roman" w:cs="Times New Roman"/>
          <w:b/>
          <w:bCs/>
          <w:color w:val="000000"/>
          <w:kern w:val="0"/>
          <w:sz w:val="36"/>
          <w:szCs w:val="36"/>
          <w:lang w:eastAsia="en-GB"/>
          <w14:ligatures w14:val="none"/>
        </w:rPr>
        <w:t>1. How Should Our Bank Position Itself?</w:t>
      </w:r>
    </w:p>
    <w:p w14:paraId="11A61823"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I think our bank should position itself as a </w:t>
      </w:r>
      <w:r w:rsidRPr="003A19A0">
        <w:rPr>
          <w:rFonts w:ascii="Times New Roman" w:eastAsia="Times New Roman" w:hAnsi="Times New Roman" w:cs="Times New Roman"/>
          <w:b/>
          <w:bCs/>
          <w:color w:val="000000"/>
          <w:kern w:val="0"/>
          <w:lang w:eastAsia="en-GB"/>
          <w14:ligatures w14:val="none"/>
        </w:rPr>
        <w:t>trusted traditional bank with strong digital capabilities</w:t>
      </w:r>
      <w:r w:rsidRPr="003A19A0">
        <w:rPr>
          <w:rFonts w:ascii="Times New Roman" w:eastAsia="Times New Roman" w:hAnsi="Times New Roman" w:cs="Times New Roman"/>
          <w:color w:val="000000"/>
          <w:kern w:val="0"/>
          <w:lang w:eastAsia="en-GB"/>
          <w14:ligatures w14:val="none"/>
        </w:rPr>
        <w:t>.</w:t>
      </w:r>
    </w:p>
    <w:p w14:paraId="2BF8C3BE"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We already have advantages such as customer trust, financial knowledge, capital and experience with regulations. These are things many new FinTech companies do not have.</w:t>
      </w:r>
    </w:p>
    <w:p w14:paraId="017A1F60"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At the same time, we need to improve the areas where FinTech companies are stronger, such as speed, convenience and digital customer experience.</w:t>
      </w:r>
    </w:p>
    <w:p w14:paraId="45126710"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For example, customers should be able to open an account, apply for a loan, make payments and get basic financial advice without having to visit a branch.</w:t>
      </w:r>
    </w:p>
    <w:p w14:paraId="6E08ABB3"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So, our goal should be simple: keep the trust of a traditional bank while providing the convenience of a FinTech company.</w:t>
      </w:r>
    </w:p>
    <w:p w14:paraId="5DAFE3FE" w14:textId="77777777" w:rsidR="003A19A0" w:rsidRPr="003A19A0" w:rsidRDefault="000D3DC7" w:rsidP="003A19A0">
      <w:pPr>
        <w:spacing w:after="0" w:line="240" w:lineRule="auto"/>
        <w:rPr>
          <w:rFonts w:ascii="Times New Roman" w:eastAsia="Times New Roman" w:hAnsi="Times New Roman" w:cs="Times New Roman"/>
          <w:kern w:val="0"/>
          <w:lang w:eastAsia="en-GB"/>
          <w14:ligatures w14:val="none"/>
        </w:rPr>
      </w:pPr>
      <w:r w:rsidRPr="000D3DC7">
        <w:rPr>
          <w:rFonts w:ascii="Times New Roman" w:eastAsia="Times New Roman" w:hAnsi="Times New Roman" w:cs="Times New Roman"/>
          <w:noProof/>
          <w:kern w:val="0"/>
          <w:lang w:eastAsia="en-GB"/>
        </w:rPr>
        <w:pict w14:anchorId="15001F06">
          <v:rect id="_x0000_i1029" alt="" style="width:451.3pt;height:.05pt;mso-width-percent:0;mso-height-percent:0;mso-width-percent:0;mso-height-percent:0" o:hralign="center" o:hrstd="t" o:hr="t" fillcolor="#a0a0a0" stroked="f"/>
        </w:pict>
      </w:r>
    </w:p>
    <w:p w14:paraId="3FCA6BC1" w14:textId="77777777" w:rsidR="003A19A0" w:rsidRPr="003A19A0" w:rsidRDefault="003A19A0" w:rsidP="003A19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A19A0">
        <w:rPr>
          <w:rFonts w:ascii="Times New Roman" w:eastAsia="Times New Roman" w:hAnsi="Times New Roman" w:cs="Times New Roman"/>
          <w:b/>
          <w:bCs/>
          <w:color w:val="000000"/>
          <w:kern w:val="0"/>
          <w:sz w:val="36"/>
          <w:szCs w:val="36"/>
          <w:lang w:eastAsia="en-GB"/>
          <w14:ligatures w14:val="none"/>
        </w:rPr>
        <w:t>2. What Should Our Bank Invest In?</w:t>
      </w:r>
    </w:p>
    <w:p w14:paraId="539494D8"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The first major area I would recommend is Artificial Intelligence.</w:t>
      </w:r>
    </w:p>
    <w:p w14:paraId="061EF21F"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AI can be used for customer service, fraud detection, credit assessment, financial advice and helping employees with routine work. We don't have to use AI everywhere immediately. We can start with areas where it can provide clear benefits.</w:t>
      </w:r>
    </w:p>
    <w:p w14:paraId="6C3B45F5"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lastRenderedPageBreak/>
        <w:t>The second area is digital payments, especially cross-border payments. Asia-Pacific has a large amount of international business, so making international payments faster and cheaper could give our bank an advantage.</w:t>
      </w:r>
    </w:p>
    <w:p w14:paraId="38F7B8C6"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The third area is data and cloud technology. Having good customer data will help us understand what customers actually need and offer them more suitable products.</w:t>
      </w:r>
    </w:p>
    <w:p w14:paraId="127845A5"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The fourth area is cybersecurity. As we move more services online, protecting customer information becomes extremely important.</w:t>
      </w:r>
    </w:p>
    <w:p w14:paraId="2B1489E2"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Finally, we should invest in FinTech partnerships. We don't need to develop every technology ourselves. Working with good FinTech companies can help us introduce new services faster.</w:t>
      </w:r>
    </w:p>
    <w:p w14:paraId="4DFA6CC1" w14:textId="77777777" w:rsidR="003A19A0" w:rsidRPr="003A19A0" w:rsidRDefault="000D3DC7" w:rsidP="003A19A0">
      <w:pPr>
        <w:spacing w:after="0" w:line="240" w:lineRule="auto"/>
        <w:rPr>
          <w:rFonts w:ascii="Times New Roman" w:eastAsia="Times New Roman" w:hAnsi="Times New Roman" w:cs="Times New Roman"/>
          <w:kern w:val="0"/>
          <w:lang w:eastAsia="en-GB"/>
          <w14:ligatures w14:val="none"/>
        </w:rPr>
      </w:pPr>
      <w:r w:rsidRPr="000D3DC7">
        <w:rPr>
          <w:rFonts w:ascii="Times New Roman" w:eastAsia="Times New Roman" w:hAnsi="Times New Roman" w:cs="Times New Roman"/>
          <w:noProof/>
          <w:kern w:val="0"/>
          <w:lang w:eastAsia="en-GB"/>
        </w:rPr>
        <w:pict w14:anchorId="48B29CC1">
          <v:rect id="_x0000_i1028" alt="" style="width:451.3pt;height:.05pt;mso-width-percent:0;mso-height-percent:0;mso-width-percent:0;mso-height-percent:0" o:hralign="center" o:hrstd="t" o:hr="t" fillcolor="#a0a0a0" stroked="f"/>
        </w:pict>
      </w:r>
    </w:p>
    <w:p w14:paraId="1B2B1729" w14:textId="77777777" w:rsidR="003A19A0" w:rsidRPr="003A19A0" w:rsidRDefault="003A19A0" w:rsidP="003A19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A19A0">
        <w:rPr>
          <w:rFonts w:ascii="Times New Roman" w:eastAsia="Times New Roman" w:hAnsi="Times New Roman" w:cs="Times New Roman"/>
          <w:b/>
          <w:bCs/>
          <w:color w:val="000000"/>
          <w:kern w:val="0"/>
          <w:sz w:val="36"/>
          <w:szCs w:val="36"/>
          <w:lang w:eastAsia="en-GB"/>
          <w14:ligatures w14:val="none"/>
        </w:rPr>
        <w:t>3. What Opportunities Should We Take?</w:t>
      </w:r>
    </w:p>
    <w:p w14:paraId="5F243AB6"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One major opportunity is personalised banking.</w:t>
      </w:r>
    </w:p>
    <w:p w14:paraId="0BED4883"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Today, many banks offer similar products to almost every customer. With better data and AI, we can understand a customer's financial situation and provide more relevant products and suggestions.</w:t>
      </w:r>
    </w:p>
    <w:p w14:paraId="29038EC0"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Another opportunity is wealth management. The Asia-Pacific region has a growing number of wealthy customers, so digital wealth-management services could become an important source of future revenue.</w:t>
      </w:r>
    </w:p>
    <w:p w14:paraId="08882855"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We should also look at digital lending. Technology can make the loan application process faster and make it easier for customers and small businesses to access credit.</w:t>
      </w:r>
    </w:p>
    <w:p w14:paraId="6A7FEA6A"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Cross-border payments are another important opportunity. If we can make international transactions faster, easier and cheaper, we can attract customers involved in international business.</w:t>
      </w:r>
    </w:p>
    <w:p w14:paraId="4850E4C9"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We should also explore embedded finance, where banking services are provided through other digital platforms that customers already use.</w:t>
      </w:r>
    </w:p>
    <w:p w14:paraId="6265CBA8" w14:textId="77777777" w:rsidR="003A19A0" w:rsidRPr="003A19A0" w:rsidRDefault="000D3DC7" w:rsidP="003A19A0">
      <w:pPr>
        <w:spacing w:after="0" w:line="240" w:lineRule="auto"/>
        <w:rPr>
          <w:rFonts w:ascii="Times New Roman" w:eastAsia="Times New Roman" w:hAnsi="Times New Roman" w:cs="Times New Roman"/>
          <w:kern w:val="0"/>
          <w:lang w:eastAsia="en-GB"/>
          <w14:ligatures w14:val="none"/>
        </w:rPr>
      </w:pPr>
      <w:r w:rsidRPr="000D3DC7">
        <w:rPr>
          <w:rFonts w:ascii="Times New Roman" w:eastAsia="Times New Roman" w:hAnsi="Times New Roman" w:cs="Times New Roman"/>
          <w:noProof/>
          <w:kern w:val="0"/>
          <w:lang w:eastAsia="en-GB"/>
        </w:rPr>
        <w:pict w14:anchorId="4C56400C">
          <v:rect id="_x0000_i1027" alt="" style="width:451.3pt;height:.05pt;mso-width-percent:0;mso-height-percent:0;mso-width-percent:0;mso-height-percent:0" o:hralign="center" o:hrstd="t" o:hr="t" fillcolor="#a0a0a0" stroked="f"/>
        </w:pict>
      </w:r>
    </w:p>
    <w:p w14:paraId="7642E7A9" w14:textId="77777777" w:rsidR="003A19A0" w:rsidRPr="003A19A0" w:rsidRDefault="003A19A0" w:rsidP="003A19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A19A0">
        <w:rPr>
          <w:rFonts w:ascii="Times New Roman" w:eastAsia="Times New Roman" w:hAnsi="Times New Roman" w:cs="Times New Roman"/>
          <w:b/>
          <w:bCs/>
          <w:color w:val="000000"/>
          <w:kern w:val="0"/>
          <w:sz w:val="36"/>
          <w:szCs w:val="36"/>
          <w:lang w:eastAsia="en-GB"/>
          <w14:ligatures w14:val="none"/>
        </w:rPr>
        <w:t>4. How Should We Manage the Risks?</w:t>
      </w:r>
    </w:p>
    <w:p w14:paraId="7FBE335B"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FinTech also brings risks, and we should not ignore them.</w:t>
      </w:r>
    </w:p>
    <w:p w14:paraId="3EC518BA"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The main risks are cybersecurity, data privacy, fraud, AI mistakes and regulatory issues.</w:t>
      </w:r>
    </w:p>
    <w:p w14:paraId="2A527C5A"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I would recommend that the bank follows a gradual approach. Instead of introducing a new technology across the entire bank immediately, we can first test it with a smaller group.</w:t>
      </w:r>
    </w:p>
    <w:p w14:paraId="397947EF"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lastRenderedPageBreak/>
        <w:t>If the results are good and the risks are under control, we can expand it.</w:t>
      </w:r>
    </w:p>
    <w:p w14:paraId="7CC98159"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For important decisions, such as large loans or investment recommendations, there should still be human involvement. Technology should support employees rather than completely replace their judgement.</w:t>
      </w:r>
    </w:p>
    <w:p w14:paraId="59743841"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We also need strong cybersecurity systems and regular checks to make sure customer data is protected.</w:t>
      </w:r>
    </w:p>
    <w:p w14:paraId="5A9EF84B" w14:textId="77777777" w:rsidR="003A19A0" w:rsidRPr="003A19A0" w:rsidRDefault="000D3DC7" w:rsidP="003A19A0">
      <w:pPr>
        <w:spacing w:after="0" w:line="240" w:lineRule="auto"/>
        <w:rPr>
          <w:rFonts w:ascii="Times New Roman" w:eastAsia="Times New Roman" w:hAnsi="Times New Roman" w:cs="Times New Roman"/>
          <w:kern w:val="0"/>
          <w:lang w:eastAsia="en-GB"/>
          <w14:ligatures w14:val="none"/>
        </w:rPr>
      </w:pPr>
      <w:r w:rsidRPr="000D3DC7">
        <w:rPr>
          <w:rFonts w:ascii="Times New Roman" w:eastAsia="Times New Roman" w:hAnsi="Times New Roman" w:cs="Times New Roman"/>
          <w:noProof/>
          <w:kern w:val="0"/>
          <w:lang w:eastAsia="en-GB"/>
        </w:rPr>
        <w:pict w14:anchorId="3A07FF05">
          <v:rect id="_x0000_i1026" alt="" style="width:451.3pt;height:.05pt;mso-width-percent:0;mso-height-percent:0;mso-width-percent:0;mso-height-percent:0" o:hralign="center" o:hrstd="t" o:hr="t" fillcolor="#a0a0a0" stroked="f"/>
        </w:pict>
      </w:r>
    </w:p>
    <w:p w14:paraId="1FA8378E" w14:textId="77777777" w:rsidR="003A19A0" w:rsidRPr="003A19A0" w:rsidRDefault="003A19A0" w:rsidP="003A19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A19A0">
        <w:rPr>
          <w:rFonts w:ascii="Times New Roman" w:eastAsia="Times New Roman" w:hAnsi="Times New Roman" w:cs="Times New Roman"/>
          <w:b/>
          <w:bCs/>
          <w:color w:val="000000"/>
          <w:kern w:val="0"/>
          <w:sz w:val="36"/>
          <w:szCs w:val="36"/>
          <w:lang w:eastAsia="en-GB"/>
          <w14:ligatures w14:val="none"/>
        </w:rPr>
        <w:t>5. What Can Our Bank Do in the Next 3–5 Years?</w:t>
      </w:r>
    </w:p>
    <w:p w14:paraId="1368020E"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In the first year, I would focus on building the foundation. This means improving our data systems, cybersecurity and digital platforms, while also training employees in new technologies.</w:t>
      </w:r>
    </w:p>
    <w:p w14:paraId="182380CC"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In years two and three, we can start expanding AI-powered customer service, digital lending, personalised wealth management and faster payment services.</w:t>
      </w:r>
    </w:p>
    <w:p w14:paraId="2510BDF2"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By years four and five, the aim should be to have AI and digital technology working across most major areas of the bank.</w:t>
      </w:r>
    </w:p>
    <w:p w14:paraId="0E53AA5C"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But the goal should not simply be to reduce costs or reduce employees. The main goal should be to serve customers better and allow employees to spend more time on important work.</w:t>
      </w:r>
    </w:p>
    <w:p w14:paraId="3ABB3CCD" w14:textId="77777777" w:rsidR="003A19A0" w:rsidRPr="003A19A0" w:rsidRDefault="000D3DC7" w:rsidP="003A19A0">
      <w:pPr>
        <w:spacing w:after="0" w:line="240" w:lineRule="auto"/>
        <w:rPr>
          <w:rFonts w:ascii="Times New Roman" w:eastAsia="Times New Roman" w:hAnsi="Times New Roman" w:cs="Times New Roman"/>
          <w:kern w:val="0"/>
          <w:lang w:eastAsia="en-GB"/>
          <w14:ligatures w14:val="none"/>
        </w:rPr>
      </w:pPr>
      <w:r w:rsidRPr="000D3DC7">
        <w:rPr>
          <w:rFonts w:ascii="Times New Roman" w:eastAsia="Times New Roman" w:hAnsi="Times New Roman" w:cs="Times New Roman"/>
          <w:noProof/>
          <w:kern w:val="0"/>
          <w:lang w:eastAsia="en-GB"/>
        </w:rPr>
        <w:pict w14:anchorId="3C311CB2">
          <v:rect id="_x0000_i1025" alt="" style="width:451.3pt;height:.05pt;mso-width-percent:0;mso-height-percent:0;mso-width-percent:0;mso-height-percent:0" o:hralign="center" o:hrstd="t" o:hr="t" fillcolor="#a0a0a0" stroked="f"/>
        </w:pict>
      </w:r>
    </w:p>
    <w:p w14:paraId="3C1852D9" w14:textId="77777777" w:rsidR="003A19A0" w:rsidRPr="003A19A0" w:rsidRDefault="003A19A0" w:rsidP="003A19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3A19A0">
        <w:rPr>
          <w:rFonts w:ascii="Times New Roman" w:eastAsia="Times New Roman" w:hAnsi="Times New Roman" w:cs="Times New Roman"/>
          <w:b/>
          <w:bCs/>
          <w:color w:val="000000"/>
          <w:kern w:val="0"/>
          <w:sz w:val="36"/>
          <w:szCs w:val="36"/>
          <w:lang w:eastAsia="en-GB"/>
          <w14:ligatures w14:val="none"/>
        </w:rPr>
        <w:t>Conclusion</w:t>
      </w:r>
    </w:p>
    <w:p w14:paraId="0C2F2886"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To conclude, I believe FinTech should be seen as an opportunity rather than only a threat.</w:t>
      </w:r>
    </w:p>
    <w:p w14:paraId="0832606B" w14:textId="3B2C0979"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Our bank already has something very valuable</w:t>
      </w:r>
      <w:r>
        <w:rPr>
          <w:rFonts w:ascii="Times New Roman" w:eastAsia="Times New Roman" w:hAnsi="Times New Roman" w:cs="Times New Roman"/>
          <w:color w:val="000000"/>
          <w:kern w:val="0"/>
          <w:lang w:eastAsia="en-GB"/>
          <w14:ligatures w14:val="none"/>
        </w:rPr>
        <w:t xml:space="preserve"> </w:t>
      </w:r>
      <w:r w:rsidRPr="003A19A0">
        <w:rPr>
          <w:rFonts w:ascii="Times New Roman" w:eastAsia="Times New Roman" w:hAnsi="Times New Roman" w:cs="Times New Roman"/>
          <w:color w:val="000000"/>
          <w:kern w:val="0"/>
          <w:lang w:eastAsia="en-GB"/>
          <w14:ligatures w14:val="none"/>
        </w:rPr>
        <w:t>customer trust and financial experience. What we need to add is better technology and faster innovation.</w:t>
      </w:r>
    </w:p>
    <w:p w14:paraId="0FA9A425"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My recommendation is to focus mainly on AI, digital payments, data, cybersecurity, wealth management and partnerships with FinTech companies.</w:t>
      </w:r>
    </w:p>
    <w:p w14:paraId="7A0AC68D"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If we start making these changes now and manage the risks properly, we can remain competitive over the next three to five years.</w:t>
      </w:r>
    </w:p>
    <w:p w14:paraId="06FE6681" w14:textId="77777777" w:rsidR="003A19A0" w:rsidRPr="003A19A0" w:rsidRDefault="003A19A0" w:rsidP="003A19A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A19A0">
        <w:rPr>
          <w:rFonts w:ascii="Times New Roman" w:eastAsia="Times New Roman" w:hAnsi="Times New Roman" w:cs="Times New Roman"/>
          <w:color w:val="000000"/>
          <w:kern w:val="0"/>
          <w:lang w:eastAsia="en-GB"/>
          <w14:ligatures w14:val="none"/>
        </w:rPr>
        <w:t>Thank you.</w:t>
      </w:r>
    </w:p>
    <w:p w14:paraId="5FC446B7" w14:textId="77777777" w:rsidR="00D35AC9" w:rsidRDefault="00D35AC9"/>
    <w:sectPr w:rsidR="00D35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A0"/>
    <w:rsid w:val="000D3DC7"/>
    <w:rsid w:val="003A19A0"/>
    <w:rsid w:val="0075312A"/>
    <w:rsid w:val="00A65032"/>
    <w:rsid w:val="00D35AC9"/>
    <w:rsid w:val="00E62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B8DFA"/>
  <w15:chartTrackingRefBased/>
  <w15:docId w15:val="{18619C3B-728F-3D4D-AC91-FA8CE4A2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A0"/>
    <w:rPr>
      <w:rFonts w:eastAsiaTheme="majorEastAsia" w:cstheme="majorBidi"/>
      <w:color w:val="272727" w:themeColor="text1" w:themeTint="D8"/>
    </w:rPr>
  </w:style>
  <w:style w:type="paragraph" w:styleId="Title">
    <w:name w:val="Title"/>
    <w:basedOn w:val="Normal"/>
    <w:next w:val="Normal"/>
    <w:link w:val="TitleChar"/>
    <w:uiPriority w:val="10"/>
    <w:qFormat/>
    <w:rsid w:val="003A1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A0"/>
    <w:pPr>
      <w:spacing w:before="160"/>
      <w:jc w:val="center"/>
    </w:pPr>
    <w:rPr>
      <w:i/>
      <w:iCs/>
      <w:color w:val="404040" w:themeColor="text1" w:themeTint="BF"/>
    </w:rPr>
  </w:style>
  <w:style w:type="character" w:customStyle="1" w:styleId="QuoteChar">
    <w:name w:val="Quote Char"/>
    <w:basedOn w:val="DefaultParagraphFont"/>
    <w:link w:val="Quote"/>
    <w:uiPriority w:val="29"/>
    <w:rsid w:val="003A19A0"/>
    <w:rPr>
      <w:i/>
      <w:iCs/>
      <w:color w:val="404040" w:themeColor="text1" w:themeTint="BF"/>
    </w:rPr>
  </w:style>
  <w:style w:type="paragraph" w:styleId="ListParagraph">
    <w:name w:val="List Paragraph"/>
    <w:basedOn w:val="Normal"/>
    <w:uiPriority w:val="34"/>
    <w:qFormat/>
    <w:rsid w:val="003A19A0"/>
    <w:pPr>
      <w:ind w:left="720"/>
      <w:contextualSpacing/>
    </w:pPr>
  </w:style>
  <w:style w:type="character" w:styleId="IntenseEmphasis">
    <w:name w:val="Intense Emphasis"/>
    <w:basedOn w:val="DefaultParagraphFont"/>
    <w:uiPriority w:val="21"/>
    <w:qFormat/>
    <w:rsid w:val="003A19A0"/>
    <w:rPr>
      <w:i/>
      <w:iCs/>
      <w:color w:val="0F4761" w:themeColor="accent1" w:themeShade="BF"/>
    </w:rPr>
  </w:style>
  <w:style w:type="paragraph" w:styleId="IntenseQuote">
    <w:name w:val="Intense Quote"/>
    <w:basedOn w:val="Normal"/>
    <w:next w:val="Normal"/>
    <w:link w:val="IntenseQuoteChar"/>
    <w:uiPriority w:val="30"/>
    <w:qFormat/>
    <w:rsid w:val="003A1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9A0"/>
    <w:rPr>
      <w:i/>
      <w:iCs/>
      <w:color w:val="0F4761" w:themeColor="accent1" w:themeShade="BF"/>
    </w:rPr>
  </w:style>
  <w:style w:type="character" w:styleId="IntenseReference">
    <w:name w:val="Intense Reference"/>
    <w:basedOn w:val="DefaultParagraphFont"/>
    <w:uiPriority w:val="32"/>
    <w:qFormat/>
    <w:rsid w:val="003A19A0"/>
    <w:rPr>
      <w:b/>
      <w:bCs/>
      <w:smallCaps/>
      <w:color w:val="0F4761" w:themeColor="accent1" w:themeShade="BF"/>
      <w:spacing w:val="5"/>
    </w:rPr>
  </w:style>
  <w:style w:type="paragraph" w:styleId="NormalWeb">
    <w:name w:val="Normal (Web)"/>
    <w:basedOn w:val="Normal"/>
    <w:uiPriority w:val="99"/>
    <w:semiHidden/>
    <w:unhideWhenUsed/>
    <w:rsid w:val="003A19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A19A0"/>
  </w:style>
  <w:style w:type="character" w:styleId="Strong">
    <w:name w:val="Strong"/>
    <w:basedOn w:val="DefaultParagraphFont"/>
    <w:uiPriority w:val="22"/>
    <w:qFormat/>
    <w:rsid w:val="003A19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 GASTI</dc:creator>
  <cp:keywords/>
  <dc:description/>
  <cp:lastModifiedBy>MANJUNATH GASTI</cp:lastModifiedBy>
  <cp:revision>1</cp:revision>
  <dcterms:created xsi:type="dcterms:W3CDTF">2026-08-23T09:25:00Z</dcterms:created>
  <dcterms:modified xsi:type="dcterms:W3CDTF">2026-08-23T09:28:00Z</dcterms:modified>
</cp:coreProperties>
</file>