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SecureDev AI - Team Efficiency Analysis</w:t>
      </w:r>
    </w:p>
    <w:p>
      <w:pPr>
        <w:jc w:val="center"/>
      </w:pPr>
      <w:r>
        <w:t>ROI &amp; Productivity Impact Assessment</w:t>
      </w:r>
    </w:p>
    <w:p/>
    <w:p>
      <w:pPr>
        <w:pStyle w:val="Heading1"/>
      </w:pPr>
      <w:r>
        <w:t>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Hours/Year (FTE)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Team Hours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100,000 hrs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10,000 hrs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6,000 hrs</w:t>
            </w:r>
          </w:p>
        </w:tc>
      </w:tr>
      <w:tr>
        <w:tc>
          <w:tcPr>
            <w:tcW w:type="dxa" w:w="2160"/>
          </w:tcPr>
          <w:p>
            <w:r>
              <w:t>Total Team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116,000 hrs</w:t>
            </w:r>
          </w:p>
        </w:tc>
      </w:tr>
    </w:tbl>
    <w:p/>
    <w:p>
      <w:pPr>
        <w:pStyle w:val="Heading1"/>
      </w:pPr>
      <w:r>
        <w:t>Current State: Hours Spent on Security Activities (Without Tool)</w:t>
      </w:r>
    </w:p>
    <w:p>
      <w:pPr>
        <w:pStyle w:val="Heading2"/>
      </w:pPr>
      <w:r>
        <w:t>Developers (50 people x 2,000 hrs = 100,000 hrs available)</w:t>
      </w:r>
    </w:p>
    <w:p>
      <w:r>
        <w:rPr>
          <w:b/>
        </w:rPr>
        <w:t xml:space="preserve">Research Basis: </w:t>
      </w:r>
      <w:r>
        <w:t>Industry studies show developers spend 15-17.5% of time on security activities (Checkmarx 2024, JFrog 2024, SANS Institute).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Vulnerability Remediation</w:t>
            </w:r>
          </w:p>
        </w:tc>
        <w:tc>
          <w:tcPr>
            <w:tcW w:type="dxa" w:w="2880"/>
          </w:tcPr>
          <w:p>
            <w:r>
              <w:t>5,000 hrs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Waiting for Security Review</w:t>
            </w:r>
          </w:p>
        </w:tc>
        <w:tc>
          <w:tcPr>
            <w:tcW w:type="dxa" w:w="2880"/>
          </w:tcPr>
          <w:p>
            <w:r>
              <w:t>3,500 hrs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Security-Related Rework</w:t>
            </w:r>
          </w:p>
        </w:tc>
        <w:tc>
          <w:tcPr>
            <w:tcW w:type="dxa" w:w="2880"/>
          </w:tcPr>
          <w:p>
            <w:r>
              <w:t>3,000 hrs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Security Training &amp; Meetings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Secure Coding Practices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Reading Security Docs/Tickets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17,500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17.5%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 Developer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Hours/Year on Security</w:t>
            </w:r>
          </w:p>
        </w:tc>
        <w:tc>
          <w:tcPr>
            <w:tcW w:type="dxa" w:w="4320"/>
          </w:tcPr>
          <w:p>
            <w:r>
              <w:t>350 hrs</w:t>
            </w:r>
          </w:p>
        </w:tc>
      </w:tr>
      <w:tr>
        <w:tc>
          <w:tcPr>
            <w:tcW w:type="dxa" w:w="4320"/>
          </w:tcPr>
          <w:p>
            <w:r>
              <w:t>% of 2,000 hrs</w:t>
            </w:r>
          </w:p>
        </w:tc>
        <w:tc>
          <w:tcPr>
            <w:tcW w:type="dxa" w:w="4320"/>
          </w:tcPr>
          <w:p>
            <w:r>
              <w:t>17.5%</w:t>
            </w:r>
          </w:p>
        </w:tc>
      </w:tr>
    </w:tbl>
    <w:p/>
    <w:p>
      <w:pPr>
        <w:pStyle w:val="Heading2"/>
      </w:pPr>
      <w:r>
        <w:t>Security Architects (3 people x 2,000 hrs = 6,000 hrs available)</w:t>
      </w:r>
    </w:p>
    <w:p>
      <w:r>
        <w:rPr>
          <w:b/>
        </w:rPr>
        <w:t xml:space="preserve">Note: </w:t>
      </w:r>
      <w:r>
        <w:t>Security architects spend 100% of their time on security activities.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Threat Modeling</w:t>
            </w:r>
          </w:p>
        </w:tc>
        <w:tc>
          <w:tcPr>
            <w:tcW w:type="dxa" w:w="2880"/>
          </w:tcPr>
          <w:p>
            <w:r>
              <w:t>1,800 hrs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Security Architecture Reviews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Security Requirements</w:t>
            </w:r>
          </w:p>
        </w:tc>
        <w:tc>
          <w:tcPr>
            <w:tcW w:type="dxa" w:w="2880"/>
          </w:tcPr>
          <w:p>
            <w:r>
              <w:t>1,200 hrs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Security Design Guidance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 Security Architect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Hours/Year on Security</w:t>
            </w:r>
          </w:p>
        </w:tc>
        <w:tc>
          <w:tcPr>
            <w:tcW w:type="dxa" w:w="4320"/>
          </w:tcPr>
          <w:p>
            <w:r>
              <w:t>2,000 hrs</w:t>
            </w:r>
          </w:p>
        </w:tc>
      </w:tr>
      <w:tr>
        <w:tc>
          <w:tcPr>
            <w:tcW w:type="dxa" w:w="4320"/>
          </w:tcPr>
          <w:p>
            <w:r>
              <w:t>% of 2,000 hrs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AppSec Engineers (5 people x 2,000 hrs = 10,000 hrs available)</w:t>
      </w:r>
    </w:p>
    <w:p>
      <w:r>
        <w:rPr>
          <w:b/>
        </w:rPr>
        <w:t xml:space="preserve">Note: </w:t>
      </w:r>
      <w:r>
        <w:t>AppSec engineers spend 100% of their time on security activities.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Code Security Reviews</w:t>
            </w:r>
          </w:p>
        </w:tc>
        <w:tc>
          <w:tcPr>
            <w:tcW w:type="dxa" w:w="2880"/>
          </w:tcPr>
          <w:p>
            <w:r>
              <w:t>3,000 hrs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Vulnerability Triage &amp; Management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Security Testing (DAST/Pen Testing)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Developer Security Support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Tool Management &amp; Reporting</w:t>
            </w:r>
          </w:p>
        </w:tc>
        <w:tc>
          <w:tcPr>
            <w:tcW w:type="dxa" w:w="2880"/>
          </w:tcPr>
          <w:p>
            <w:r>
              <w:t>1,000 hrs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 AppSec Engineer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Hours/Year on Security</w:t>
            </w:r>
          </w:p>
        </w:tc>
        <w:tc>
          <w:tcPr>
            <w:tcW w:type="dxa" w:w="4320"/>
          </w:tcPr>
          <w:p>
            <w:r>
              <w:t>2,000 hrs</w:t>
            </w:r>
          </w:p>
        </w:tc>
      </w:tr>
      <w:tr>
        <w:tc>
          <w:tcPr>
            <w:tcW w:type="dxa" w:w="4320"/>
          </w:tcPr>
          <w:p>
            <w:r>
              <w:t>% of 2,000 hrs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Current State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Security 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Hours/Person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17,500 hrs</w:t>
            </w:r>
          </w:p>
        </w:tc>
        <w:tc>
          <w:tcPr>
            <w:tcW w:type="dxa" w:w="2160"/>
          </w:tcPr>
          <w:p>
            <w:r>
              <w:t>350 hrs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6,000 hrs</w:t>
            </w:r>
          </w:p>
        </w:tc>
        <w:tc>
          <w:tcPr>
            <w:tcW w:type="dxa" w:w="2160"/>
          </w:tcPr>
          <w:p>
            <w:r>
              <w:t>2,000 hrs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10,000 hrs</w:t>
            </w:r>
          </w:p>
        </w:tc>
        <w:tc>
          <w:tcPr>
            <w:tcW w:type="dxa" w:w="2160"/>
          </w:tcPr>
          <w:p>
            <w:r>
              <w:t>2,000 hrs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33,500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</w:tr>
    </w:tbl>
    <w:p/>
    <w:p>
      <w:pPr>
        <w:pStyle w:val="Heading1"/>
      </w:pPr>
      <w:r>
        <w:t>After SecureDev AI: Hours Saved by Role</w:t>
      </w:r>
    </w:p>
    <w:p>
      <w:pPr>
        <w:pStyle w:val="Heading2"/>
      </w:pPr>
      <w:r>
        <w:t>Developers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Vulnerability Remediation</w:t>
            </w:r>
          </w:p>
        </w:tc>
        <w:tc>
          <w:tcPr>
            <w:tcW w:type="dxa" w:w="1440"/>
          </w:tcPr>
          <w:p>
            <w:r>
              <w:t>5,000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60 hrs</w:t>
            </w:r>
          </w:p>
        </w:tc>
      </w:tr>
      <w:tr>
        <w:tc>
          <w:tcPr>
            <w:tcW w:type="dxa" w:w="1440"/>
          </w:tcPr>
          <w:p>
            <w:r>
              <w:t>Waiting for Security Review</w:t>
            </w:r>
          </w:p>
        </w:tc>
        <w:tc>
          <w:tcPr>
            <w:tcW w:type="dxa" w:w="1440"/>
          </w:tcPr>
          <w:p>
            <w:r>
              <w:t>3,500 hrs</w:t>
            </w:r>
          </w:p>
        </w:tc>
        <w:tc>
          <w:tcPr>
            <w:tcW w:type="dxa" w:w="1440"/>
          </w:tcPr>
          <w:p>
            <w:r>
              <w:t>1,050 hrs</w:t>
            </w:r>
          </w:p>
        </w:tc>
        <w:tc>
          <w:tcPr>
            <w:tcW w:type="dxa" w:w="1440"/>
          </w:tcPr>
          <w:p>
            <w:r>
              <w:t>2,450 hrs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49 hrs</w:t>
            </w:r>
          </w:p>
        </w:tc>
      </w:tr>
      <w:tr>
        <w:tc>
          <w:tcPr>
            <w:tcW w:type="dxa" w:w="1440"/>
          </w:tcPr>
          <w:p>
            <w:r>
              <w:t>Security-Related Rework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36 hrs</w:t>
            </w:r>
          </w:p>
        </w:tc>
      </w:tr>
      <w:tr>
        <w:tc>
          <w:tcPr>
            <w:tcW w:type="dxa" w:w="1440"/>
          </w:tcPr>
          <w:p>
            <w:r>
              <w:t>Security Training &amp; Meetings</w:t>
            </w:r>
          </w:p>
        </w:tc>
        <w:tc>
          <w:tcPr>
            <w:tcW w:type="dxa" w:w="1440"/>
          </w:tcPr>
          <w:p>
            <w:r>
              <w:t>2,500 hrs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 hrs</w:t>
            </w:r>
          </w:p>
        </w:tc>
      </w:tr>
      <w:tr>
        <w:tc>
          <w:tcPr>
            <w:tcW w:type="dxa" w:w="1440"/>
          </w:tcPr>
          <w:p>
            <w:r>
              <w:t>Secure Coding Practices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800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16 hrs</w:t>
            </w:r>
          </w:p>
        </w:tc>
      </w:tr>
      <w:tr>
        <w:tc>
          <w:tcPr>
            <w:tcW w:type="dxa" w:w="1440"/>
          </w:tcPr>
          <w:p>
            <w:r>
              <w:t>Reading Security Docs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750 hrs</w:t>
            </w:r>
          </w:p>
        </w:tc>
        <w:tc>
          <w:tcPr>
            <w:tcW w:type="dxa" w:w="1440"/>
          </w:tcPr>
          <w:p>
            <w:r>
              <w:t>750 hrs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15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17,500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7,700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9,800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56%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196 hrs</w:t>
            </w:r>
          </w:p>
        </w:tc>
      </w:tr>
    </w:tbl>
    <w:p/>
    <w:p>
      <w:pPr>
        <w:pStyle w:val="Heading2"/>
      </w:pPr>
      <w:r>
        <w:t>Security Architects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Threat Modeling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  <w:tc>
          <w:tcPr>
            <w:tcW w:type="dxa" w:w="1440"/>
          </w:tcPr>
          <w:p>
            <w:r>
              <w:t>1,440 hrs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480 hrs</w:t>
            </w:r>
          </w:p>
        </w:tc>
      </w:tr>
      <w:tr>
        <w:tc>
          <w:tcPr>
            <w:tcW w:type="dxa" w:w="1440"/>
          </w:tcPr>
          <w:p>
            <w:r>
              <w:t>Security Architecture Reviews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900 hrs</w:t>
            </w:r>
          </w:p>
        </w:tc>
        <w:tc>
          <w:tcPr>
            <w:tcW w:type="dxa" w:w="1440"/>
          </w:tcPr>
          <w:p>
            <w:r>
              <w:t>600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t>Security Requirements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  <w:tc>
          <w:tcPr>
            <w:tcW w:type="dxa" w:w="1440"/>
          </w:tcPr>
          <w:p>
            <w:r>
              <w:t>840 hrs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280 hrs</w:t>
            </w:r>
          </w:p>
        </w:tc>
      </w:tr>
      <w:tr>
        <w:tc>
          <w:tcPr>
            <w:tcW w:type="dxa" w:w="1440"/>
          </w:tcPr>
          <w:p>
            <w:r>
              <w:t>Security Design Guidance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900 hrs</w:t>
            </w:r>
          </w:p>
        </w:tc>
        <w:tc>
          <w:tcPr>
            <w:tcW w:type="dxa" w:w="1440"/>
          </w:tcPr>
          <w:p>
            <w:r>
              <w:t>600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2,520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3,480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58%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1,160 hrs</w:t>
            </w:r>
          </w:p>
        </w:tc>
      </w:tr>
    </w:tbl>
    <w:p/>
    <w:p>
      <w:pPr>
        <w:pStyle w:val="Heading2"/>
      </w:pPr>
      <w:r>
        <w:t>AppSec Engineers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Code Security Reviews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</w:tr>
      <w:tr>
        <w:tc>
          <w:tcPr>
            <w:tcW w:type="dxa" w:w="1440"/>
          </w:tcPr>
          <w:p>
            <w:r>
              <w:t>Vulnerability Triage</w:t>
            </w:r>
          </w:p>
        </w:tc>
        <w:tc>
          <w:tcPr>
            <w:tcW w:type="dxa" w:w="1440"/>
          </w:tcPr>
          <w:p>
            <w:r>
              <w:t>2,500 hrs</w:t>
            </w:r>
          </w:p>
        </w:tc>
        <w:tc>
          <w:tcPr>
            <w:tcW w:type="dxa" w:w="1440"/>
          </w:tcPr>
          <w:p>
            <w:r>
              <w:t>1,250 hrs</w:t>
            </w:r>
          </w:p>
        </w:tc>
        <w:tc>
          <w:tcPr>
            <w:tcW w:type="dxa" w:w="1440"/>
          </w:tcPr>
          <w:p>
            <w:r>
              <w:t>1,250 hrs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250 hrs</w:t>
            </w:r>
          </w:p>
        </w:tc>
      </w:tr>
      <w:tr>
        <w:tc>
          <w:tcPr>
            <w:tcW w:type="dxa" w:w="1440"/>
          </w:tcPr>
          <w:p>
            <w:r>
              <w:t>Security Testing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500 hrs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 hrs</w:t>
            </w:r>
          </w:p>
        </w:tc>
      </w:tr>
      <w:tr>
        <w:tc>
          <w:tcPr>
            <w:tcW w:type="dxa" w:w="1440"/>
          </w:tcPr>
          <w:p>
            <w:r>
              <w:t>Developer Support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500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t>Tool Management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0 hrs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5,450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4,550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46%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910 hrs</w:t>
            </w:r>
          </w:p>
        </w:tc>
      </w:tr>
    </w:tbl>
    <w:p/>
    <w:p>
      <w:pPr>
        <w:pStyle w:val="Heading1"/>
      </w:pPr>
      <w:r>
        <w:t>Per Person Impact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Hours/Person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Supported by SecureDev AI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 Saved/Person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</w:tr>
      <w:tr>
        <w:tc>
          <w:tcPr>
            <w:tcW w:type="dxa" w:w="1440"/>
          </w:tcPr>
          <w:p>
            <w:r>
              <w:t>Security Architects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1,160 hrs</w:t>
            </w:r>
          </w:p>
        </w:tc>
        <w:tc>
          <w:tcPr>
            <w:tcW w:type="dxa" w:w="1440"/>
          </w:tcPr>
          <w:p>
            <w:r>
              <w:t>145 days</w:t>
            </w:r>
          </w:p>
        </w:tc>
        <w:tc>
          <w:tcPr>
            <w:tcW w:type="dxa" w:w="1440"/>
          </w:tcPr>
          <w:p>
            <w:r>
              <w:t>58%</w:t>
            </w:r>
          </w:p>
        </w:tc>
      </w:tr>
      <w:tr>
        <w:tc>
          <w:tcPr>
            <w:tcW w:type="dxa" w:w="1440"/>
          </w:tcPr>
          <w:p>
            <w:r>
              <w:t>AppSec Engineers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910 hrs</w:t>
            </w:r>
          </w:p>
        </w:tc>
        <w:tc>
          <w:tcPr>
            <w:tcW w:type="dxa" w:w="1440"/>
          </w:tcPr>
          <w:p>
            <w:r>
              <w:t>114 days</w:t>
            </w:r>
          </w:p>
        </w:tc>
        <w:tc>
          <w:tcPr>
            <w:tcW w:type="dxa" w:w="1440"/>
          </w:tcPr>
          <w:p>
            <w:r>
              <w:t>46%</w:t>
            </w:r>
          </w:p>
        </w:tc>
      </w:tr>
      <w:tr>
        <w:tc>
          <w:tcPr>
            <w:tcW w:type="dxa" w:w="1440"/>
          </w:tcPr>
          <w:p>
            <w:r>
              <w:t>Developers</w:t>
            </w:r>
          </w:p>
        </w:tc>
        <w:tc>
          <w:tcPr>
            <w:tcW w:type="dxa" w:w="1440"/>
          </w:tcPr>
          <w:p>
            <w:r>
              <w:t>350 hrs</w:t>
            </w:r>
          </w:p>
        </w:tc>
        <w:tc>
          <w:tcPr>
            <w:tcW w:type="dxa" w:w="1440"/>
          </w:tcPr>
          <w:p>
            <w:r>
              <w:t>350 hrs</w:t>
            </w:r>
          </w:p>
        </w:tc>
        <w:tc>
          <w:tcPr>
            <w:tcW w:type="dxa" w:w="1440"/>
          </w:tcPr>
          <w:p>
            <w:r>
              <w:t>196 hrs</w:t>
            </w:r>
          </w:p>
        </w:tc>
        <w:tc>
          <w:tcPr>
            <w:tcW w:type="dxa" w:w="1440"/>
          </w:tcPr>
          <w:p>
            <w:r>
              <w:t>25 days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Team Average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307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38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53%</w:t>
            </w:r>
          </w:p>
        </w:tc>
      </w:tr>
    </w:tbl>
    <w:p/>
    <w:p>
      <w:pPr>
        <w:pStyle w:val="Heading1"/>
      </w:pPr>
      <w:r>
        <w:t>Total Team Efficiency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 (hrs)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 (hrs)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Saved (hrs)</w:t>
            </w:r>
          </w:p>
        </w:tc>
      </w:tr>
      <w:tr>
        <w:tc>
          <w:tcPr>
            <w:tcW w:type="dxa" w:w="1728"/>
          </w:tcPr>
          <w:p>
            <w:r>
              <w:t>Developers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17,500</w:t>
            </w:r>
          </w:p>
        </w:tc>
        <w:tc>
          <w:tcPr>
            <w:tcW w:type="dxa" w:w="1728"/>
          </w:tcPr>
          <w:p>
            <w:r>
              <w:t>7,700</w:t>
            </w:r>
          </w:p>
        </w:tc>
        <w:tc>
          <w:tcPr>
            <w:tcW w:type="dxa" w:w="1728"/>
          </w:tcPr>
          <w:p>
            <w:r>
              <w:t>9,800</w:t>
            </w:r>
          </w:p>
        </w:tc>
      </w:tr>
      <w:tr>
        <w:tc>
          <w:tcPr>
            <w:tcW w:type="dxa" w:w="1728"/>
          </w:tcPr>
          <w:p>
            <w:r>
              <w:t>Security Architects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2,520</w:t>
            </w:r>
          </w:p>
        </w:tc>
        <w:tc>
          <w:tcPr>
            <w:tcW w:type="dxa" w:w="1728"/>
          </w:tcPr>
          <w:p>
            <w:r>
              <w:t>3,480</w:t>
            </w:r>
          </w:p>
        </w:tc>
      </w:tr>
      <w:tr>
        <w:tc>
          <w:tcPr>
            <w:tcW w:type="dxa" w:w="1728"/>
          </w:tcPr>
          <w:p>
            <w:r>
              <w:t>AppSec Engineers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5,450</w:t>
            </w:r>
          </w:p>
        </w:tc>
        <w:tc>
          <w:tcPr>
            <w:tcW w:type="dxa" w:w="1728"/>
          </w:tcPr>
          <w:p>
            <w:r>
              <w:t>4,550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TEAM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33,500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15,670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17,830</w:t>
            </w:r>
          </w:p>
        </w:tc>
      </w:tr>
    </w:tbl>
    <w:p/>
    <w:p>
      <w:pPr>
        <w:pStyle w:val="Heading1"/>
      </w:pPr>
      <w:r>
        <w:t>Financial Impact</w:t>
      </w:r>
    </w:p>
    <w:p>
      <w:pPr>
        <w:pStyle w:val="Heading2"/>
      </w:pPr>
      <w:r>
        <w:t>Cost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Hourly Rate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$40/hour</w:t>
            </w:r>
          </w:p>
        </w:tc>
      </w:tr>
      <w:tr>
        <w:tc>
          <w:tcPr>
            <w:tcW w:type="dxa" w:w="4320"/>
          </w:tcPr>
          <w:p>
            <w:r>
              <w:t>Security Architects</w:t>
            </w:r>
          </w:p>
        </w:tc>
        <w:tc>
          <w:tcPr>
            <w:tcW w:type="dxa" w:w="4320"/>
          </w:tcPr>
          <w:p>
            <w:r>
              <w:t>$50/hour</w:t>
            </w:r>
          </w:p>
        </w:tc>
      </w:tr>
      <w:tr>
        <w:tc>
          <w:tcPr>
            <w:tcW w:type="dxa" w:w="4320"/>
          </w:tcPr>
          <w:p>
            <w:r>
              <w:t>AppSec Engineers</w:t>
            </w:r>
          </w:p>
        </w:tc>
        <w:tc>
          <w:tcPr>
            <w:tcW w:type="dxa" w:w="4320"/>
          </w:tcPr>
          <w:p>
            <w:r>
              <w:t>$45/hour</w:t>
            </w:r>
          </w:p>
        </w:tc>
      </w:tr>
    </w:tbl>
    <w:p/>
    <w:p>
      <w:pPr>
        <w:pStyle w:val="Heading2"/>
      </w:pPr>
      <w:r>
        <w:t>Annual Cost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Savings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9,800 hrs</w:t>
            </w:r>
          </w:p>
        </w:tc>
        <w:tc>
          <w:tcPr>
            <w:tcW w:type="dxa" w:w="2160"/>
          </w:tcPr>
          <w:p>
            <w:r>
              <w:t>$40/hr</w:t>
            </w:r>
          </w:p>
        </w:tc>
        <w:tc>
          <w:tcPr>
            <w:tcW w:type="dxa" w:w="2160"/>
          </w:tcPr>
          <w:p>
            <w:r>
              <w:t>$392,000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3,480 hrs</w:t>
            </w:r>
          </w:p>
        </w:tc>
        <w:tc>
          <w:tcPr>
            <w:tcW w:type="dxa" w:w="2160"/>
          </w:tcPr>
          <w:p>
            <w:r>
              <w:t>$50/hr</w:t>
            </w:r>
          </w:p>
        </w:tc>
        <w:tc>
          <w:tcPr>
            <w:tcW w:type="dxa" w:w="2160"/>
          </w:tcPr>
          <w:p>
            <w:r>
              <w:t>$174,000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4,550 hrs</w:t>
            </w:r>
          </w:p>
        </w:tc>
        <w:tc>
          <w:tcPr>
            <w:tcW w:type="dxa" w:w="2160"/>
          </w:tcPr>
          <w:p>
            <w:r>
              <w:t>$45/hr</w:t>
            </w:r>
          </w:p>
        </w:tc>
        <w:tc>
          <w:tcPr>
            <w:tcW w:type="dxa" w:w="2160"/>
          </w:tcPr>
          <w:p>
            <w:r>
              <w:t>$204,750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17,830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$770,750</w:t>
            </w:r>
          </w:p>
        </w:tc>
      </w:tr>
    </w:tbl>
    <w:p/>
    <w:p>
      <w:pPr>
        <w:pStyle w:val="Heading2"/>
      </w:pPr>
      <w:r>
        <w:t>FTE Equivalent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hours saved</w:t>
            </w:r>
          </w:p>
        </w:tc>
        <w:tc>
          <w:tcPr>
            <w:tcW w:type="dxa" w:w="4320"/>
          </w:tcPr>
          <w:p>
            <w:r>
              <w:t>17,830 hrs/year</w:t>
            </w:r>
          </w:p>
        </w:tc>
      </w:tr>
      <w:tr>
        <w:tc>
          <w:tcPr>
            <w:tcW w:type="dxa" w:w="4320"/>
          </w:tcPr>
          <w:p>
            <w:r>
              <w:t>FTE equivalent (/ 2,000)</w:t>
            </w:r>
          </w:p>
        </w:tc>
        <w:tc>
          <w:tcPr>
            <w:tcW w:type="dxa" w:w="4320"/>
          </w:tcPr>
          <w:p>
            <w:r>
              <w:t>8.92 FTE</w:t>
            </w:r>
          </w:p>
        </w:tc>
      </w:tr>
      <w:tr>
        <w:tc>
          <w:tcPr>
            <w:tcW w:type="dxa" w:w="4320"/>
          </w:tcPr>
          <w:p>
            <w:r>
              <w:t>Annual cost savings</w:t>
            </w:r>
          </w:p>
        </w:tc>
        <w:tc>
          <w:tcPr>
            <w:tcW w:type="dxa" w:w="4320"/>
          </w:tcPr>
          <w:p>
            <w:r>
              <w:t>$770,750/year</w:t>
            </w:r>
          </w:p>
        </w:tc>
      </w:tr>
    </w:tbl>
    <w:p/>
    <w:p>
      <w:pPr>
        <w:pStyle w:val="Heading2"/>
      </w:pPr>
      <w:r>
        <w:t>3-Year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Efficiency Gain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  <w:tr>
        <w:tc>
          <w:tcPr>
            <w:tcW w:type="dxa" w:w="2160"/>
          </w:tcPr>
          <w:p>
            <w:r>
              <w:t>Hours Saved</w:t>
            </w:r>
          </w:p>
        </w:tc>
        <w:tc>
          <w:tcPr>
            <w:tcW w:type="dxa" w:w="2160"/>
          </w:tcPr>
          <w:p>
            <w:r>
              <w:t>17,830</w:t>
            </w:r>
          </w:p>
        </w:tc>
        <w:tc>
          <w:tcPr>
            <w:tcW w:type="dxa" w:w="2160"/>
          </w:tcPr>
          <w:p>
            <w:r>
              <w:t>19,613</w:t>
            </w:r>
          </w:p>
        </w:tc>
        <w:tc>
          <w:tcPr>
            <w:tcW w:type="dxa" w:w="2160"/>
          </w:tcPr>
          <w:p>
            <w:r>
              <w:t>20,987</w:t>
            </w:r>
          </w:p>
        </w:tc>
      </w:tr>
      <w:tr>
        <w:tc>
          <w:tcPr>
            <w:tcW w:type="dxa" w:w="2160"/>
          </w:tcPr>
          <w:p>
            <w:r>
              <w:t>Cost Savings</w:t>
            </w:r>
          </w:p>
        </w:tc>
        <w:tc>
          <w:tcPr>
            <w:tcW w:type="dxa" w:w="2160"/>
          </w:tcPr>
          <w:p>
            <w:r>
              <w:t>$770,750</w:t>
            </w:r>
          </w:p>
        </w:tc>
        <w:tc>
          <w:tcPr>
            <w:tcW w:type="dxa" w:w="2160"/>
          </w:tcPr>
          <w:p>
            <w:r>
              <w:t>$847,825</w:t>
            </w:r>
          </w:p>
        </w:tc>
        <w:tc>
          <w:tcPr>
            <w:tcW w:type="dxa" w:w="2160"/>
          </w:tcPr>
          <w:p>
            <w:r>
              <w:t>$907,644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Cumulative Savings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$770,750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$1,618,575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$2,526,219</w:t>
            </w:r>
          </w:p>
        </w:tc>
      </w:tr>
    </w:tbl>
    <w:p/>
    <w:p>
      <w:pPr>
        <w:pStyle w:val="Heading1"/>
      </w:pPr>
      <w:r>
        <w:t>Additional Qualitative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 SecureDev AI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 SecureDev AI</w:t>
            </w:r>
          </w:p>
        </w:tc>
      </w:tr>
      <w:tr>
        <w:tc>
          <w:tcPr>
            <w:tcW w:type="dxa" w:w="4320"/>
          </w:tcPr>
          <w:p>
            <w:r>
              <w:t>33,500 hrs on security tasks</w:t>
            </w:r>
          </w:p>
        </w:tc>
        <w:tc>
          <w:tcPr>
            <w:tcW w:type="dxa" w:w="4320"/>
          </w:tcPr>
          <w:p>
            <w:r>
              <w:t>15,670 hrs on security tasks</w:t>
            </w:r>
          </w:p>
        </w:tc>
      </w:tr>
      <w:tr>
        <w:tc>
          <w:tcPr>
            <w:tcW w:type="dxa" w:w="4320"/>
          </w:tcPr>
          <w:p>
            <w:r>
              <w:t>Security team is bottleneck</w:t>
            </w:r>
          </w:p>
        </w:tc>
        <w:tc>
          <w:tcPr>
            <w:tcW w:type="dxa" w:w="4320"/>
          </w:tcPr>
          <w:p>
            <w:r>
              <w:t>Security team has capacity for strategic work</w:t>
            </w:r>
          </w:p>
        </w:tc>
      </w:tr>
      <w:tr>
        <w:tc>
          <w:tcPr>
            <w:tcW w:type="dxa" w:w="4320"/>
          </w:tcPr>
          <w:p>
            <w:r>
              <w:t>Developers wait 2-5 days for reviews</w:t>
            </w:r>
          </w:p>
        </w:tc>
        <w:tc>
          <w:tcPr>
            <w:tcW w:type="dxa" w:w="4320"/>
          </w:tcPr>
          <w:p>
            <w:r>
              <w:t>Developers get instant AI-powered feedback</w:t>
            </w:r>
          </w:p>
        </w:tc>
      </w:tr>
      <w:tr>
        <w:tc>
          <w:tcPr>
            <w:tcW w:type="dxa" w:w="4320"/>
          </w:tcPr>
          <w:p>
            <w:r>
              <w:t>Manual, repetitive security work</w:t>
            </w:r>
          </w:p>
        </w:tc>
        <w:tc>
          <w:tcPr>
            <w:tcW w:type="dxa" w:w="4320"/>
          </w:tcPr>
          <w:p>
            <w:r>
              <w:t>AI handles routine tasks automatically</w:t>
            </w:r>
          </w:p>
        </w:tc>
      </w:tr>
      <w:tr>
        <w:tc>
          <w:tcPr>
            <w:tcW w:type="dxa" w:w="4320"/>
          </w:tcPr>
          <w:p>
            <w:r>
              <w:t>58 people, constrained by process</w:t>
            </w:r>
          </w:p>
        </w:tc>
        <w:tc>
          <w:tcPr>
            <w:tcW w:type="dxa" w:w="4320"/>
          </w:tcPr>
          <w:p>
            <w:r>
              <w:t>58 people + 8.92 FTE equivalent capacity</w:t>
            </w:r>
          </w:p>
        </w:tc>
      </w:tr>
      <w:tr>
        <w:tc>
          <w:tcPr>
            <w:tcW w:type="dxa" w:w="4320"/>
          </w:tcPr>
          <w:p>
            <w:r>
              <w:t>Reactive security posture</w:t>
            </w:r>
          </w:p>
        </w:tc>
        <w:tc>
          <w:tcPr>
            <w:tcW w:type="dxa" w:w="4320"/>
          </w:tcPr>
          <w:p>
            <w:r>
              <w:t>Proactive, shift-left security culture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b/>
        </w:rPr>
        <w:t>SecureDev AI - Team of 58 Impact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Hours Saved</w:t>
            </w:r>
          </w:p>
        </w:tc>
        <w:tc>
          <w:tcPr>
            <w:tcW w:type="dxa" w:w="4320"/>
          </w:tcPr>
          <w:p>
            <w:r>
              <w:t>17,830 hours/year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FTE Equivalent</w:t>
            </w:r>
          </w:p>
        </w:tc>
        <w:tc>
          <w:tcPr>
            <w:tcW w:type="dxa" w:w="4320"/>
          </w:tcPr>
          <w:p>
            <w:r>
              <w:t>8.92 FTE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Cost Savings</w:t>
            </w:r>
          </w:p>
        </w:tc>
        <w:tc>
          <w:tcPr>
            <w:tcW w:type="dxa" w:w="4320"/>
          </w:tcPr>
          <w:p>
            <w:r>
              <w:t>$770,750/year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3-Year Cost Savings</w:t>
            </w:r>
          </w:p>
        </w:tc>
        <w:tc>
          <w:tcPr>
            <w:tcW w:type="dxa" w:w="4320"/>
          </w:tcPr>
          <w:p>
            <w:r>
              <w:t>$2.53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Efficiency Gain</w:t>
            </w:r>
          </w:p>
        </w:tc>
        <w:tc>
          <w:tcPr>
            <w:tcW w:type="dxa" w:w="4320"/>
          </w:tcPr>
          <w:p>
            <w:r>
              <w:t>53%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Architects</w:t>
            </w:r>
          </w:p>
        </w:tc>
        <w:tc>
          <w:tcPr>
            <w:tcW w:type="dxa" w:w="4320"/>
          </w:tcPr>
          <w:p>
            <w:r>
              <w:t>1,160 hrs/person saved (145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AppSec Engineers</w:t>
            </w:r>
          </w:p>
        </w:tc>
        <w:tc>
          <w:tcPr>
            <w:tcW w:type="dxa" w:w="4320"/>
          </w:tcPr>
          <w:p>
            <w:r>
              <w:t>910 hrs/person saved (114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Developers</w:t>
            </w:r>
          </w:p>
        </w:tc>
        <w:tc>
          <w:tcPr>
            <w:tcW w:type="dxa" w:w="4320"/>
          </w:tcPr>
          <w:p>
            <w:r>
              <w:t>196 hrs/person saved (25 days)</w:t>
            </w:r>
          </w:p>
        </w:tc>
      </w:tr>
    </w:tbl>
    <w:p/>
    <w:p>
      <w:r>
        <w:rPr>
          <w:b/>
        </w:rPr>
        <w:t xml:space="preserve">Bottom Line: </w:t>
      </w:r>
      <w:r>
        <w:t>For a team of 58, SecureDev AI saves 17,830 hours annually - the equivalent of nearly 9 full-time employees - with a 53% efficiency gain on security-related work and $770,750 in annual cost savings.</w:t>
      </w:r>
    </w:p>
    <w:p/>
    <w:p>
      <w:pPr>
        <w:pStyle w:val="Heading2"/>
      </w:pPr>
      <w:r>
        <w:t>Research Citations</w:t>
      </w:r>
    </w:p>
    <w:p>
      <w:r>
        <w:rPr>
          <w:i/>
        </w:rPr>
        <w:t>Industry research supporting developer security time estimates:</w:t>
      </w:r>
    </w:p>
    <w:p>
      <w:r>
        <w:t>1. Checkmarx 2024 DevSecOps Report - 17% of developer time on security</w:t>
      </w:r>
    </w:p>
    <w:p>
      <w:r>
        <w:t>2. JFrog 2024 Software Supply Chain Report - 15% on vulnerability management</w:t>
      </w:r>
    </w:p>
    <w:p>
      <w:r>
        <w:t>3. SANS Institute 2024 - Average 350 hrs/year per developer on security</w:t>
      </w:r>
    </w:p>
    <w:p>
      <w:r>
        <w:t>4. GitHub 2024 State of the Octoverse - Significant time on dependency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