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68"/>
        </w:rPr>
        <w:t>SecureReq</w:t>
      </w:r>
    </w:p>
    <w:p>
      <w:pPr>
        <w:jc w:val="center"/>
      </w:pPr>
      <w:r>
        <w:rPr>
          <w:color w:val="4A4A6A"/>
          <w:sz w:val="36"/>
        </w:rPr>
        <w:t>AI-Powered Security Requirements from User Stories</w:t>
        <w:br/>
        <w:t>Client Demo Guide</w:t>
      </w:r>
    </w:p>
    <w:p/>
    <w:p>
      <w:pPr>
        <w:jc w:val="center"/>
      </w:pPr>
      <w:r>
        <w:rPr>
          <w:color w:val="888888"/>
          <w:sz w:val="24"/>
        </w:rPr>
        <w:t>AppSec Platform</w:t>
        <w:br/>
        <w:t>Demo-ready walkthrough including full AI prompts</w:t>
      </w:r>
    </w:p>
    <w:p>
      <w:r>
        <w:br w:type="page"/>
      </w:r>
    </w:p>
    <w:p>
      <w:pPr>
        <w:pStyle w:val="Heading1"/>
      </w:pPr>
      <w:r>
        <w:t>1. What it is (30-second pitch)</w:t>
      </w:r>
    </w:p>
    <w:p>
      <w:r>
        <w:t>SecureReq takes an ordinary user story (from Jira, Azure DevOps, ServiceNow, or manually entered) and automatically produces:</w:t>
      </w:r>
    </w:p>
    <w:p>
      <w:pPr>
        <w:pStyle w:val="ListBullet"/>
      </w:pPr>
      <w:r>
        <w:rPr>
          <w:b/>
        </w:rPr>
        <w:t xml:space="preserve">• </w:t>
      </w:r>
      <w:r>
        <w:t>5-7 realistic abuse cases — business-level, not technical ("promo code stacking", not "SQLi")</w:t>
      </w:r>
    </w:p>
    <w:p>
      <w:pPr>
        <w:pStyle w:val="ListBullet"/>
      </w:pPr>
      <w:r>
        <w:rPr>
          <w:b/>
        </w:rPr>
        <w:t xml:space="preserve">• </w:t>
      </w:r>
      <w:r>
        <w:t>6+ STRIDE-categorised threat scenarios</w:t>
      </w:r>
    </w:p>
    <w:p>
      <w:pPr>
        <w:pStyle w:val="ListBullet"/>
      </w:pPr>
      <w:r>
        <w:rPr>
          <w:b/>
        </w:rPr>
        <w:t xml:space="preserve">• </w:t>
      </w:r>
      <w:r>
        <w:t>10-15 actionable security requirements with testable acceptance criteria</w:t>
      </w:r>
    </w:p>
    <w:p>
      <w:pPr>
        <w:pStyle w:val="ListBullet"/>
      </w:pPr>
      <w:r>
        <w:rPr>
          <w:b/>
        </w:rPr>
        <w:t xml:space="preserve">• </w:t>
      </w:r>
      <w:r>
        <w:t>A risk score (0-100) for backlog prioritisation</w:t>
      </w:r>
    </w:p>
    <w:p>
      <w:pPr>
        <w:pStyle w:val="ListBullet"/>
      </w:pPr>
      <w:r>
        <w:rPr>
          <w:b/>
        </w:rPr>
        <w:t xml:space="preserve">• </w:t>
      </w:r>
      <w:r>
        <w:t>Compliance mappings to OWASP ASVS v1-14 and PCI-DSS requirements</w:t>
      </w:r>
    </w:p>
    <w:p>
      <w:pPr>
        <w:pStyle w:val="ListBullet"/>
      </w:pPr>
      <w:r>
        <w:rPr>
          <w:b/>
        </w:rPr>
        <w:t xml:space="preserve">• </w:t>
      </w:r>
      <w:r>
        <w:t>Optional insider-threat mode — generates additional insider-specific abuse cases and controls</w:t>
      </w:r>
    </w:p>
    <w:p>
      <w:r>
        <w:t>The analysis can be published back to the originating ticket (Jira / ADO / SNOW) in the correct custom fields so developers see the security work items alongside their story.</w:t>
      </w:r>
    </w:p>
    <w:p>
      <w:pPr>
        <w:pStyle w:val="Heading1"/>
      </w:pPr>
      <w:r>
        <w:t>2. The problem we solve</w:t>
      </w:r>
    </w:p>
    <w:p>
      <w:r>
        <w:t>Product and security teams have different languages. SecureReq translates: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Before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After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"As a user I can upload a profile picture"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7 abuse cases (malicious file upload, phishing avatars, content-based attacks, EXIF leaks, ...) + 12 security requirements with acceptance criteria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Security requirements added late in a sprint as "hardening"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Security requirements attached to the user story BEFORE development starts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Threat modeling workshops per feature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Minutes of LLM analysis, with in-context learning from your team's positive / negative feedback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Generic compliance boilerplate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Requirements mapped per-item to OWASP ASVS V1-V14 and PCI-DSS Req 1-12 with relevance scores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No audit trail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Every analysis versioned, stored, and round-tripped into the originating ticket</w:t>
            </w:r>
          </w:p>
        </w:tc>
      </w:tr>
    </w:tbl>
    <w:p/>
    <w:p>
      <w:r>
        <w:br w:type="page"/>
      </w:r>
    </w:p>
    <w:p>
      <w:pPr>
        <w:pStyle w:val="Heading1"/>
      </w:pPr>
      <w:r>
        <w:t>3. End-to-end pipeline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[Stage 1]  Story Ingestion          (manual entry or Jira/ADO/SNOW sync)</w:t>
        <w:br/>
        <w:t xml:space="preserve">    |</w:t>
        <w:br/>
        <w:t xml:space="preserve">    v</w:t>
        <w:br/>
        <w:t>[Stage 2]  AI Provider Init         (Anthropic Claude preferred, OpenAI fallback)</w:t>
        <w:br/>
        <w:t xml:space="preserve">    |</w:t>
        <w:br/>
        <w:t xml:space="preserve">    v</w:t>
        <w:br/>
        <w:t>[Stage 3]  Feedback Fetch           (pull positive/negative examples for in-context learning)</w:t>
        <w:br/>
        <w:t xml:space="preserve">    |</w:t>
        <w:br/>
        <w:t xml:space="preserve">    v</w:t>
        <w:br/>
        <w:t>[Stage 4]  Prompt Construction      (main prompt + insider-threat extensions if enabled)</w:t>
        <w:br/>
        <w:t xml:space="preserve">    |</w:t>
        <w:br/>
        <w:t xml:space="preserve">    v</w:t>
        <w:br/>
        <w:t>[Stage 5]  LLM Invocation           (JSON output, 8192 max_tokens, retry on network error)</w:t>
        <w:br/>
        <w:t xml:space="preserve">    |</w:t>
        <w:br/>
        <w:t xml:space="preserve">    v</w:t>
        <w:br/>
        <w:t>[Stage 6]  JSON Parse + Normalise   (field aliasing, defaults, validation)</w:t>
        <w:br/>
        <w:t xml:space="preserve">    |</w:t>
        <w:br/>
        <w:t xml:space="preserve">    v</w:t>
        <w:br/>
        <w:t>[Stage 7]  Risk Scoring             (0-100 from counts + risk factors)</w:t>
        <w:br/>
        <w:t xml:space="preserve">    |</w:t>
        <w:br/>
        <w:t xml:space="preserve">    v</w:t>
        <w:br/>
        <w:t>[Stage 8]  Persistence              (security_analyses table, versioned per story)</w:t>
        <w:br/>
        <w:t xml:space="preserve">    |</w:t>
        <w:br/>
        <w:t xml:space="preserve">    v</w:t>
        <w:br/>
        <w:t>[Stage 9]  Compliance Mapping       (OWASP ASVS + PCI-DSS, keyword + category scoring)</w:t>
        <w:br/>
        <w:t xml:space="preserve">    |</w:t>
        <w:br/>
        <w:t xml:space="preserve">    v</w:t>
        <w:br/>
        <w:t>[Stage 10] Optional Publish         (back to Jira/ADO/SNOW with auto-resolved custom fields)</w:t>
      </w:r>
    </w:p>
    <w:p>
      <w:r>
        <w:t>Only Stage 5 is LLM-based. Everything else is deterministic code. That means 90% of the pipeline is reproducible even with the LLM down.</w:t>
      </w:r>
    </w:p>
    <w:p>
      <w:pPr>
        <w:pStyle w:val="Heading1"/>
      </w:pPr>
      <w:r>
        <w:t>4. Input — what the user provides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Story title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Detailed 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acceptance_criteria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If omitted, the LLM is instructed to work from description alone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insider_threat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 (bool)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Enables insider-threat mode (adds a second wave of abuse cases + requirements)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"manual", "jira", "ado", "github", "snow"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external_id / external_url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e.g., PROJ-123 — set when synced from Jira/ADO</w:t>
            </w:r>
          </w:p>
        </w:tc>
      </w:tr>
    </w:tbl>
    <w:p/>
    <w:p>
      <w:r>
        <w:t>AI provider and API key come from the user's profile — each customer picks their own provider (Anthropic Claude default, OpenAI fallback, Azure OpenAI supported).</w:t>
      </w:r>
    </w:p>
    <w:p>
      <w:r>
        <w:br w:type="page"/>
      </w:r>
    </w:p>
    <w:p>
      <w:pPr>
        <w:pStyle w:val="Heading1"/>
      </w:pPr>
      <w:r>
        <w:t>5. The exact prompts (verbatim)</w:t>
      </w:r>
    </w:p>
    <w:p>
      <w:r>
        <w:t>All of Stage 5 happens in one LLM call. The prompt is built dynamically from: the user story + recent positive/negative feedback examples + the insider-threat toggle.</w:t>
      </w:r>
    </w:p>
    <w:p>
      <w:r>
        <w:t>Model parameters: max_tokens = 8192. Response is JSON. Retries up to 3× on network errors.</w:t>
      </w:r>
    </w:p>
    <w:p>
      <w:pPr>
        <w:pStyle w:val="Heading2"/>
      </w:pPr>
      <w:r>
        <w:t>5.1 System prompt (OpenAI only; Anthropic uses user-message only)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 security architect. Generate concise, actionable security analysis. Return only valid JSON.</w:t>
      </w:r>
    </w:p>
    <w:p>
      <w:pPr>
        <w:pStyle w:val="Heading2"/>
      </w:pPr>
      <w:r>
        <w:t>5.2 Main user prompt (non-insider-threat mode)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an expert application security analyst. Analyze the following user story for</w:t>
        <w:br/>
        <w:t>security threats, abuse cases, and generate security requirements.</w:t>
        <w:br/>
        <w:br/>
        <w:t>**User Story Title:** {title}</w:t>
        <w:br/>
        <w:t>**Description:** {description}{acceptance_criteria_section}</w:t>
        <w:br/>
        <w:br/>
        <w:t>Generate 5-7 realistic abuse cases. Each abuse case must have:</w:t>
        <w:br/>
        <w:t>- id: Unique identifier (AC-001, AC-002, etc.)</w:t>
        <w:br/>
        <w:t>- threat: Clear title of the abuse scenario</w:t>
        <w:br/>
        <w:t>- actor: Who would do this (Malicious User, Disgruntled Employee, Competitor, Fraudster, Bot)</w:t>
        <w:br/>
        <w:t>- description: Realistic scenario describing how this abuse would occur through normal application use</w:t>
        <w:br/>
        <w:t>- impact: Critical/High/Medium/Low</w:t>
        <w:br/>
        <w:t>- likelihood: High/Medium/Low</w:t>
        <w:br/>
        <w:t>- attack_vector: How the abuse is carried out</w:t>
        <w:br/>
        <w:t>- stride_category: Spoofing/Tampering/Repudiation/Information Disclosure/Denial of Service/Elevation of Privilege</w:t>
        <w:br/>
        <w:br/>
        <w:t>Focus on REALISTIC business abuse scenarios, not technical hacking attacks. Examples:</w:t>
        <w:br/>
        <w:t>- Account sharing to avoid subscription fees</w:t>
        <w:br/>
        <w:t>- Promotional code abuse and stacking</w:t>
        <w:br/>
        <w:t>- Refund/chargeback fraud</w:t>
        <w:br/>
        <w:t>- Data scraping by competitors</w:t>
        <w:br/>
        <w:t>- Insider data theft before resignation</w:t>
        <w:br/>
        <w:t>- Fake reviews or ratings manipulation</w:t>
        <w:br/>
        <w:br/>
        <w:t>Generate 10-15 actionable security requirements. Each requirement must have:</w:t>
        <w:br/>
        <w:t>- id: Unique identifier (SR-001, SR-002, etc.)</w:t>
        <w:br/>
        <w:t>- requirement: Clear, actionable security control statement</w:t>
        <w:br/>
        <w:t>- priority: Critical/High/Medium</w:t>
        <w:br/>
        <w:t>- category: Authentication/Authorization/Input Validation/Cryptography/Logging/Rate Limiting/</w:t>
        <w:br/>
        <w:t xml:space="preserve">            API Security/Data Protection/Session Management/Error Handling</w:t>
        <w:br/>
        <w:t>- rationale: Why this requirement is needed and implementation guidance</w:t>
        <w:br/>
        <w:t>- acceptance_criteria: Bullet-pointed testable criteria (use \n for line breaks, start each with •)</w:t>
        <w:br/>
        <w:br/>
        <w:t>Requirements should be SPECIFIC to the user story functionality, not generic security controls.</w:t>
        <w:br/>
        <w:t>Map requirements to relevant compliance standards (OWASP, CWE, PCI-DSS, GDPR) where applicable.</w:t>
        <w:br/>
        <w:br/>
        <w:t>{feedback_section}</w:t>
        <w:br/>
        <w:br/>
        <w:t>Return ONLY valid JSON with this exact structure:</w:t>
        <w:br/>
        <w:t>{</w:t>
        <w:br/>
        <w:t xml:space="preserve">  "abuse_cases": [</w:t>
        <w:br/>
        <w:t xml:space="preserve">    {"id": "AC-001", "threat": "...", "actor": "...", "description": "...",</w:t>
        <w:br/>
        <w:t xml:space="preserve">     "impact": "High", "likelihood": "Medium", "attack_vector": "...",</w:t>
        <w:br/>
        <w:t xml:space="preserve">     "stride_category": "Information Disclosure"}</w:t>
        <w:br/>
        <w:t xml:space="preserve">  ],</w:t>
        <w:br/>
        <w:t xml:space="preserve">  "stride_threats": [</w:t>
        <w:br/>
        <w:t xml:space="preserve">    {"category": "Spoofing", "threat": "...", "description": "...", "risk_level": "High"}</w:t>
        <w:br/>
        <w:t xml:space="preserve">  ],</w:t>
        <w:br/>
        <w:t xml:space="preserve">  "security_requirements": [</w:t>
        <w:br/>
        <w:t xml:space="preserve">    {"id": "SR-001", "requirement": "...", "priority": "Critical", "category": "Authentication",</w:t>
        <w:br/>
        <w:t xml:space="preserve">     "rationale": "...", "acceptance_criteria": "• criterion 1\n• criterion 2\n• criterion 3"}</w:t>
        <w:br/>
        <w:t xml:space="preserve">  ],</w:t>
        <w:br/>
        <w:t xml:space="preserve">  "risk_score": 65</w:t>
        <w:br/>
        <w:t>}</w:t>
        <w:br/>
        <w:br/>
        <w:t>Generate at least 5 abuse cases, 6 STRIDE threats, and 10 security requirements.</w:t>
        <w:br/>
        <w:t>Be SPECIFIC to this user story, not generic.</w:t>
      </w:r>
    </w:p>
    <w:p>
      <w:pPr>
        <w:pStyle w:val="Heading2"/>
      </w:pPr>
      <w:r>
        <w:t>5.3 Insider-threat extension — appended when insider_threat=true</w:t>
      </w:r>
    </w:p>
    <w:p>
      <w:pPr>
        <w:pStyle w:val="Heading3"/>
      </w:pPr>
      <w:r>
        <w:t>Context note (added to preamble)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INSIDER THREAT MODE ENABLED: Generate BOTH regular abuse cases AND insider threat abuse cases.</w:t>
        <w:br/>
        <w:t>For each item, set "insider_threat": true for insider-threat-specific items,</w:t>
        <w:br/>
        <w:t>and "insider_threat": false for regular items.</w:t>
      </w:r>
    </w:p>
    <w:p>
      <w:pPr>
        <w:pStyle w:val="Heading3"/>
      </w:pPr>
      <w:r>
        <w:t>Additional abuse-case instructions (appended)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Additionally, generate insider threat abuse cases:</w:t>
        <w:br/>
        <w:br/>
        <w:t>Generate 5-7 realistic INSIDER THREAT abuse cases focused on privileged users, employees,</w:t>
        <w:br/>
        <w:t>contractors, and trusted insiders. Each abuse case must have:</w:t>
        <w:br/>
        <w:t>- id: Unique identifier (AC-001, AC-002, etc.)</w:t>
        <w:br/>
        <w:t>- threat: Clear title of the insider abuse scenario</w:t>
        <w:br/>
        <w:t>- actor: Disgruntled Employee / Privileged Admin / Contractor / Departing Employee /</w:t>
        <w:br/>
        <w:t xml:space="preserve">         Malicious Insider / Negligent Insider</w:t>
        <w:br/>
        <w:t>- description: Realistic scenario of insider abuse using legitimate access and credentials</w:t>
        <w:br/>
        <w:t>- impact: Critical/High/Medium/Low</w:t>
        <w:br/>
        <w:t>- likelihood: High/Medium/Low</w:t>
        <w:br/>
        <w:t>- attack_vector: How the insider carries out the abuse using their privileged access</w:t>
        <w:br/>
        <w:t>- stride_category: Spoofing/Tampering/Repudiation/Information Disclosure/</w:t>
        <w:br/>
        <w:t xml:space="preserve">                   Denial of Service/Elevation of Privilege</w:t>
        <w:br/>
        <w:br/>
        <w:t>Focus on INSIDER-SPECIFIC scenarios. Examples:</w:t>
        <w:br/>
        <w:t>- Privileged admin accessing customer financial data outside their role</w:t>
        <w:br/>
        <w:t>- Departing employee exfiltrating sensitive data before resignation</w:t>
        <w:br/>
        <w:t>- Developer embedding backdoor logic in production code</w:t>
        <w:br/>
        <w:t>- IT staff tampering with audit logs to cover unauthorized access</w:t>
        <w:br/>
        <w:t>- Contractor abusing temporary elevated permissions beyond scope</w:t>
        <w:br/>
        <w:t>- Insider selling customer PII to competitors</w:t>
        <w:br/>
        <w:t>- Employee bypassing approval workflows for unauthorized transactions</w:t>
      </w:r>
    </w:p>
    <w:p>
      <w:pPr>
        <w:pStyle w:val="Heading3"/>
      </w:pPr>
      <w:r>
        <w:t>Additional security-requirement instructions (appended)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Additionally, generate insider threat security requirements:</w:t>
        <w:br/>
        <w:br/>
        <w:t>Generate 10-15 actionable security requirements specifically addressing insider threat risks.</w:t>
        <w:br/>
        <w:t>Each requirement must have:</w:t>
        <w:br/>
        <w:t>- id: Unique identifier (SR-001, SR-002, etc.)</w:t>
        <w:br/>
        <w:t>- requirement: Clear, actionable security control to prevent or detect insider threats</w:t>
        <w:br/>
        <w:t>- priority: Critical/High/Medium</w:t>
        <w:br/>
        <w:t>- category: Access Control / Audit Logging / Data Loss Prevention /</w:t>
        <w:br/>
        <w:t xml:space="preserve">            Privileged Access Management / Separation of Duties / Behavioral Analytics /</w:t>
        <w:br/>
        <w:t xml:space="preserve">            Data Classification / Session Management / Monitoring / Cryptography</w:t>
        <w:br/>
        <w:t>- rationale: Why this control is critical for insider threat prevention</w:t>
        <w:br/>
        <w:t xml:space="preserve">             and how it detects or limits insider abuse</w:t>
        <w:br/>
        <w:t>- acceptance_criteria: Bullet-pointed testable criteria (use \n, start each with •)</w:t>
        <w:br/>
        <w:br/>
        <w:t>Requirements must address: least-privilege access, comprehensive audit trails,</w:t>
        <w:br/>
        <w:t>anomaly detection, data exfiltration prevention, privileged access governance,</w:t>
        <w:br/>
        <w:t>and separation of duties.</w:t>
        <w:br/>
        <w:br/>
        <w:t>Map requirements to relevant compliance standards (NIST SP 800-53, ISO 27001, SOC2, PCI-DSS)</w:t>
        <w:br/>
        <w:t>where applicable.</w:t>
      </w:r>
    </w:p>
    <w:p>
      <w:r>
        <w:br w:type="page"/>
      </w:r>
    </w:p>
    <w:p>
      <w:pPr>
        <w:pStyle w:val="Heading1"/>
      </w:pPr>
      <w:r>
        <w:t>6. In-context learning — the {feedback_section} block</w:t>
      </w:r>
    </w:p>
    <w:p>
      <w:r>
        <w:t>SecureReq has a thumbs-up / thumbs-down feedback UI. Every time an analyst rates a generated abuse case or security requirement, we persist it in the prompt_feedback table.</w:t>
      </w:r>
    </w:p>
    <w:p>
      <w:r>
        <w:t>On each subsequent analysis, the latest 5 positive + 3 negative examples per type are injected into the prompt as few-shot examples: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{feedback_section} block example:</w:t>
        <w:br/>
        <w:br/>
        <w:t>Here are examples of abuse cases rated by our team:</w:t>
        <w:br/>
        <w:br/>
        <w:t>POSITIVE EXAMPLES (generate similar style):</w:t>
        <w:br/>
        <w:t xml:space="preserve">  - "Promo Code Stacking": Bargain Hunter / High / ...</w:t>
        <w:br/>
        <w:t xml:space="preserve">  - "Refund Fraud via Chargeback": Fraudster / Critical / ...</w:t>
        <w:br/>
        <w:t xml:space="preserve">  ...</w:t>
        <w:br/>
        <w:br/>
        <w:t>NEGATIVE EXAMPLES (avoid these):</w:t>
        <w:br/>
        <w:t xml:space="preserve">  - "Generic SQL injection attack": ... (too generic, not tied to story)</w:t>
        <w:br/>
        <w:t xml:space="preserve">  - "DDOS the server": ... (not a business abuse case)</w:t>
        <w:br/>
        <w:t xml:space="preserve">  ...</w:t>
      </w:r>
    </w:p>
    <w:p>
      <w:r>
        <w:t>Over time the model output converges on the style your security team finds useful. This is how the platform 'learns' without any fine-tuning.</w:t>
      </w:r>
    </w:p>
    <w:p>
      <w:pPr>
        <w:pStyle w:val="Heading1"/>
      </w:pPr>
      <w:r>
        <w:t>7. Output schema</w:t>
      </w:r>
    </w:p>
    <w:p>
      <w:r>
        <w:t>The LLM returns one JSON object; it is stored as a versioned SecurityAnalysis record: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{</w:t>
        <w:br/>
        <w:t xml:space="preserve">  "id": 42,</w:t>
        <w:br/>
        <w:t xml:space="preserve">  "user_story_id": 5,</w:t>
        <w:br/>
        <w:t xml:space="preserve">  "version": 1,</w:t>
        <w:br/>
        <w:t xml:space="preserve">  "abuse_cases": [</w:t>
        <w:br/>
        <w:t xml:space="preserve">    {</w:t>
        <w:br/>
        <w:t xml:space="preserve">      "id": "AC-001",</w:t>
        <w:br/>
        <w:t xml:space="preserve">      "threat": "Promo Code Stacking and Abuse",</w:t>
        <w:br/>
        <w:t xml:space="preserve">      "actor": "Bargain Hunter / Deal Community",</w:t>
        <w:br/>
        <w:t xml:space="preserve">      "description": "Customer discovers multiple promo codes can be combined at checkout...",</w:t>
        <w:br/>
        <w:t xml:space="preserve">      "impact": "High", "likelihood": "High",</w:t>
        <w:br/>
        <w:t xml:space="preserve">      "attack_vector": "Share working codes on deal forums",</w:t>
        <w:br/>
        <w:t xml:space="preserve">      "stride_category": "Tampering",</w:t>
        <w:br/>
        <w:t xml:space="preserve">      "mitigations": ["Enforce single promo code per order rule"],</w:t>
        <w:br/>
        <w:t xml:space="preserve">      "insider_threat": false</w:t>
        <w:br/>
        <w:t xml:space="preserve">    }</w:t>
        <w:br/>
        <w:t xml:space="preserve">  ],</w:t>
        <w:br/>
        <w:t xml:space="preserve">  "stride_threats": [</w:t>
        <w:br/>
        <w:t xml:space="preserve">    {"category": "Tampering",</w:t>
        <w:br/>
        <w:t xml:space="preserve">     "threat": "Transaction amount manipulation via request tampering",</w:t>
        <w:br/>
        <w:t xml:space="preserve">     "description": "Attacker modifies cart total before submission",</w:t>
        <w:br/>
        <w:t xml:space="preserve">     "risk_level": "High"}</w:t>
        <w:br/>
        <w:t xml:space="preserve">  ],</w:t>
        <w:br/>
        <w:t xml:space="preserve">  "security_requirements": [</w:t>
        <w:br/>
        <w:t xml:space="preserve">    {</w:t>
        <w:br/>
        <w:t xml:space="preserve">      "id": "SR-001",</w:t>
        <w:br/>
        <w:t xml:space="preserve">      "requirement": "Implement adaptive rate limiting on all authentication endpoints",</w:t>
        <w:br/>
        <w:t xml:space="preserve">      "priority": "Critical",</w:t>
        <w:br/>
        <w:t xml:space="preserve">      "category": "Authentication",</w:t>
        <w:br/>
        <w:t xml:space="preserve">      "rationale": "Prevents brute force attacks... [CWE-307]",</w:t>
        <w:br/>
        <w:t xml:space="preserve">      "acceptance_criteria": "• 5 failed attempts per minute per IP/username\n• Exponential backoff...",</w:t>
        <w:br/>
        <w:t xml:space="preserve">      "insider_threat": false</w:t>
        <w:br/>
        <w:t xml:space="preserve">    }</w:t>
        <w:br/>
        <w:t xml:space="preserve">  ],</w:t>
        <w:br/>
        <w:t xml:space="preserve">  "risk_score": 65,</w:t>
        <w:br/>
        <w:t xml:space="preserve">  "risk_factors": [</w:t>
        <w:br/>
        <w:t xml:space="preserve">    {"factor": "Authentication", "score": 25, "description": "Feature involves user authentication"},</w:t>
        <w:br/>
        <w:t xml:space="preserve">    {"factor": "Financial Data", "score": 30, "description": "Feature handles payment card data"}</w:t>
        <w:br/>
        <w:t xml:space="preserve">  ],</w:t>
        <w:br/>
        <w:t xml:space="preserve">  "ai_model_used": "claude-sonnet-4-20250514",</w:t>
        <w:br/>
        <w:t xml:space="preserve">  "analysis_duration_ms": 3450,</w:t>
        <w:br/>
        <w:t xml:space="preserve">  "created_at": "2026-04-23T14:22:30Z"</w:t>
        <w:br/>
        <w:t>}</w:t>
      </w:r>
    </w:p>
    <w:p>
      <w:r>
        <w:br w:type="page"/>
      </w:r>
    </w:p>
    <w:p>
      <w:pPr>
        <w:pStyle w:val="Heading1"/>
      </w:pPr>
      <w:r>
        <w:t>8. Compliance Mapping (deterministic)</w:t>
      </w:r>
    </w:p>
    <w:p>
      <w:r>
        <w:t>After the LLM returns, each security requirement is mapped to every compliance control it could satisfy. No LLM involved — pure keyword + category scoring.</w:t>
      </w:r>
    </w:p>
    <w:p>
      <w:pPr>
        <w:pStyle w:val="Heading2"/>
      </w:pPr>
      <w:r>
        <w:t>8.1 Frameworks covered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Controls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OWASP ASVS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V1 Architecture | V2 Authentication | V3 Session Mgmt | V4 Access Control | V5 Validation/Sanitization/Encoding | V6 Cryptography | V7 Error Handling/Logging | V8 Data Protection | V9 Communication | V10 Malicious Code | V11 Business Logic | V12 Files &amp; Resources | V13 API/Web Service | V14 Configuration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PCI-DSS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Req 1-12 (network security, configuration, data protection, cryptography, malware, secure dev, access control, authentication, physical, logging, testing, policies)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CWE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Embedded in rationale fields by the LLM (e.g., CWE-307, CWE-89, CWE-79)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STRIDE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Built-in 6 categories — every abuse case and threat is STRIDE-tagged</w:t>
            </w:r>
          </w:p>
        </w:tc>
      </w:tr>
    </w:tbl>
    <w:p/>
    <w:p>
      <w:pPr>
        <w:pStyle w:val="Heading2"/>
      </w:pPr>
      <w:r>
        <w:t>8.2 Relevance scoring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relevance_score = 0.0</w:t>
        <w:br/>
        <w:t>if requirement.category matches control category:   relevance_score += 0.4</w:t>
        <w:br/>
        <w:t>for each keyword in requirement.text:</w:t>
        <w:br/>
        <w:t xml:space="preserve">    if keyword appears in control.title:            relevance_score += 0.1</w:t>
        <w:br/>
        <w:t>final = min(1.0, relevance_score)</w:t>
        <w:br/>
        <w:br/>
        <w:t># Mappings with relevance_score &lt; 0.3 are dropped.</w:t>
      </w:r>
    </w:p>
    <w:p>
      <w:r>
        <w:t>The output is a compliance_mappings row per (requirement × control) pair above threshold, with the rationale string explaining the match.</w:t>
      </w:r>
    </w:p>
    <w:p>
      <w:pPr>
        <w:pStyle w:val="Heading1"/>
      </w:pPr>
      <w:r>
        <w:t>9. Ticket system integration</w:t>
      </w:r>
    </w:p>
    <w:p>
      <w:pPr>
        <w:pStyle w:val="Heading2"/>
      </w:pPr>
      <w:r>
        <w:t>9.1 Inbound — Sync stories FROM Jira</w:t>
      </w:r>
    </w:p>
    <w:p>
      <w:r>
        <w:t>POST /api/securereq/projects/{id}/sync/jira</w:t>
      </w:r>
    </w:p>
    <w:p>
      <w:pPr>
        <w:pStyle w:val="ListBullet"/>
      </w:pPr>
      <w:r>
        <w:rPr>
          <w:b/>
        </w:rPr>
        <w:t xml:space="preserve">• </w:t>
      </w:r>
      <w:r>
        <w:t>JQL: project = {id} AND issuetype IN (...) ORDER BY created DESC</w:t>
      </w:r>
    </w:p>
    <w:p>
      <w:pPr>
        <w:pStyle w:val="ListBullet"/>
      </w:pPr>
      <w:r>
        <w:rPr>
          <w:b/>
        </w:rPr>
        <w:t xml:space="preserve">• </w:t>
      </w:r>
      <w:r>
        <w:t>For each issue: extract summary + description (from ADF), create or update UserStory with source=JIRA, external_id, external_url.</w:t>
      </w:r>
    </w:p>
    <w:p>
      <w:pPr>
        <w:pStyle w:val="ListBullet"/>
      </w:pPr>
      <w:r>
        <w:rPr>
          <w:b/>
        </w:rPr>
        <w:t xml:space="preserve">• </w:t>
      </w:r>
      <w:r>
        <w:t>Same pattern exists for Azure DevOps and ServiceNow.</w:t>
      </w:r>
    </w:p>
    <w:p>
      <w:pPr>
        <w:pStyle w:val="Heading2"/>
      </w:pPr>
      <w:r>
        <w:t>9.2 Outbound — Publish analysis BACK to the ticket</w:t>
      </w:r>
    </w:p>
    <w:p>
      <w:r>
        <w:t>POST /api/securereq/stories/{story_id}/publish</w:t>
      </w:r>
    </w:p>
    <w:p>
      <w:r>
        <w:t>The analysis is posted back into the originating issue in two custom fields (Abuse Cases, Security Requirements). Content is formatted as Atlassian Document Format (ADF) with headings, bullets, and emphasis; plain-text fallback is used if ADF fails.</w:t>
      </w:r>
    </w:p>
    <w:p>
      <w:pPr>
        <w:pStyle w:val="Heading2"/>
      </w:pPr>
      <w:r>
        <w:t>9.3 Recent robustness improvements</w:t>
      </w:r>
    </w:p>
    <w:p>
      <w:r>
        <w:t>Jira custom-field IDs vary between team-managed and company-managed projects. Earlier versions used static IDs and broke when projects differed. The current implementation:</w:t>
      </w:r>
    </w:p>
    <w:p>
      <w:pPr>
        <w:pStyle w:val="ListBullet"/>
      </w:pPr>
      <w:r>
        <w:rPr>
          <w:b/>
        </w:rPr>
        <w:t xml:space="preserve">• </w:t>
      </w:r>
      <w:r>
        <w:t>Calls Jira editmeta per issue to discover which custom fields are editable</w:t>
      </w:r>
    </w:p>
    <w:p>
      <w:pPr>
        <w:pStyle w:val="ListBullet"/>
      </w:pPr>
      <w:r>
        <w:rPr>
          <w:b/>
        </w:rPr>
        <w:t xml:space="preserve">• </w:t>
      </w:r>
      <w:r>
        <w:t>Falls back to fuzzy name matching (case-insensitive) when the configured ID does not match</w:t>
      </w:r>
    </w:p>
    <w:p>
      <w:pPr>
        <w:pStyle w:val="ListBullet"/>
      </w:pPr>
      <w:r>
        <w:rPr>
          <w:b/>
        </w:rPr>
        <w:t xml:space="preserve">• </w:t>
      </w:r>
      <w:r>
        <w:t>Uses overrideScreenSecurity to bypass screen-level restrictions for service accounts</w:t>
      </w:r>
    </w:p>
    <w:p>
      <w:pPr>
        <w:pStyle w:val="ListBullet"/>
      </w:pPr>
      <w:r>
        <w:rPr>
          <w:b/>
        </w:rPr>
        <w:t xml:space="preserve">• </w:t>
      </w:r>
      <w:r>
        <w:t>Retries with plain-text content when ADF is rejected</w:t>
      </w:r>
    </w:p>
    <w:p>
      <w:r>
        <w:t>Result: the publish flow works across every project configuration we have tested without per-project tuning.</w:t>
      </w:r>
    </w:p>
    <w:p>
      <w:r>
        <w:br w:type="page"/>
      </w:r>
    </w:p>
    <w:p>
      <w:pPr>
        <w:pStyle w:val="Heading1"/>
      </w:pPr>
      <w:r>
        <w:t>10. Persistence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user_stories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row per story. Tracks source (manual/Jira/ADO/SNOW), external_id, external_url, is_analyzed, risk_score, threat_count, requirement_count.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security_analyses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Versioned analyses per story. Stores abuse_cases, stride_threats, security_requirements (all JSON), risk_score, risk_factors, ai_model_used, analysis_duration_ms.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compliance_mappings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row per (requirement × control) pair above relevance threshold. OWASP ASVS + PCI-DSS.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prompt_feedback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Thumbs up/down on individual abuse cases or requirements. Feeds in-context learning.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integration_settings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Per-user Jira/ADO/SNOW credentials, base URL, custom field IDs, connection status.</w:t>
            </w:r>
          </w:p>
        </w:tc>
      </w:tr>
    </w:tbl>
    <w:p/>
    <w:p>
      <w:pPr>
        <w:pStyle w:val="Heading1"/>
      </w:pPr>
      <w:r>
        <w:t>11.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Path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 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/api/securereq/projects/{id}/stories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 / create stories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 / PUT / DELETE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/api/securereq/stories/{id}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Story CRUD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/api/securereq/stories/{id}/analyze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Run analysis (accepts insider_threat flag)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/api/securereq/stories/{id}/analyses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 all analyses for story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/api/securereq/analyses/{id}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Get specific analysis version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/api/securereq/analyses/{id}/compliance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Compliance mappings for analysis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/api/securereq/analyses/{id}/compliance/summary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Summary by standard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/api/securereq/projects/{id}/summary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Project-level stats (threats, risk, coverage)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/api/securereq/projects/{id}/analyze-all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Batch analyze all unanalyzed stories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/api/securereq/projects/{id}/sync/jira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Sync stories from Jira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/api/securereq/projects/{id}/sync/ado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Sync stories from Azure DevOps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/api/securereq/projects/{id}/sync/snow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Sync stories from ServiceNow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/api/securereq/stories/{id}/publish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Publish analysis back to the ticket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 / GET / DELETE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Thumbs up/down feedback for in-context learning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/api/securereq/from-threat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Convert a threat-model threat into a synthetic requirement story</w:t>
            </w:r>
          </w:p>
        </w:tc>
      </w:tr>
    </w:tbl>
    <w:p/>
    <w:p>
      <w:pPr>
        <w:pStyle w:val="Heading1"/>
      </w:pPr>
      <w:r>
        <w:t>12. Suggested demo script (10-12 minutes)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say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click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Hook (30 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Security requirements are usually written too late. SecureReq writes them BEFORE development, from the user story itself.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Open SecureReq tab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Jira sync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Pull stories straight from Jira. Source, ticket ID, and URL are all retained.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Sync from Jira; show the imported list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Run analysis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One click. Under 5 seconds later you have abuse cases, threats, requirements.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Pick a feature story, click Analyze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Abuse cases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Notice these are business abuse cases — promo code stacking, refund fraud, scraping — not 'SQL injection'. That is what Product teams actually need to think about.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Expand abuse cases; show STRIDE category + actor + impact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Security requirements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Each one has a priority, category, rationale with CWE, and testable acceptance criteria. Drop these straight into your sprint backlog.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Expand a requirement; show acceptance criteria bullet list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Insider-threat mode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Toggle insider-threat mode and re-run. Now we get 10-14 more items focused on privileged-user risk.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Toggle insider-threat; re-analyse; show the new items tagged insider_threat=true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Compliance mapping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Every requirement auto-maps to OWASP ASVS and PCI-DSS. This is the compliance-audit evidence, already generated.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Compliance tab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Feedback loop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Thumbs up what is useful, thumbs down what is generic. The next analysis picks up your style automatically — no fine-tuning.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Thumbs up / down on a couple items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Publish back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Push the analysis into the Jira ticket as custom fields. Developers see security work items in the tool they already use.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Click Publish to Jira; open the Jira issue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Bidirectional Jira integration + STRIDE + OWASP ASVS + PCI-DSS + feedback learning, all from one LLM call.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13. Likely client questions &amp; short answers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Which LLM do you use?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Anthropic Claude Sonnet 4 by default, OpenAI GPT-4o fallback. Azure OpenAI also supported. Customer picks per-user in their profile.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about data privacy — can we keep stories on-prem?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Yes. Point the platform at an internal Azure OpenAI or self-hosted LLM endpoint; the story never leaves your network.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good are the outputs vs a human security architect?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 first-pass quality, comparable to a junior analyst. The thumbs up/down feedback loop quickly biases the output toward your team's style — a form of in-context fine-tuning without a training pipeline.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frameworks does it cover?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STRIDE (every output), OWASP ASVS v1-v14 (mapping), PCI-DSS Req 1-12 (mapping), CWE (embedded in rationales), NIST/ISO/SOC2 in insider-threat mode.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Does this replace our threat modeling?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No — it feeds it. Abuse cases and requirements flow into the Threat Modeling feature as explicit threats (source="securereq"), closing the loop between product backlog and architectural threat model.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we do bulk analysis?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Yes. POST /projects/{id}/analyze-all runs analyses in a background task for every unanalyzed story in the project.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Is it deterministic?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LLM call is not, but parsing, risk scoring, compliance mapping, and persistence are. Stage 5 is the only non-deterministic step. We cache the result so re-opening an analysis shows exactly what was generated.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does Jira publishing work in edge cases (team-managed projects)?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We auto-detect the editable custom fields per issue via the Jira editmeta endpoint, with fuzzy-name fallback. Recent fix (April 2026) uses overrideScreenSecurity for service accounts and retries with plain-text if ADF formatting is rejected.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does it cost per story?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LLM call, ~3-5 K tokens out, ~1-2 K tokens in. At Claude Sonnet pricing ~$0.01-$0.03 per analysis.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we ban certain categories?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Yes — via the feedback mechanism (thumbs down templates eliminate them over time), or via custom prompt overrides per user.</w:t>
            </w:r>
          </w:p>
        </w:tc>
      </w:tr>
    </w:tbl>
    <w:p/>
    <w:p>
      <w:pPr>
        <w:pStyle w:val="Heading1"/>
      </w:pPr>
      <w:r>
        <w:t>14. Technical appendix — file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backend/services/security_requirements_analyzer.py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Main service — prompts, LLM invocation, parsing, compliance mapping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backend/routers/securereq.py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All API endpoints — stories, analyses, sync, publish, feedback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frontend/src/pages/SecurityRequirementsPage.tsx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List + bulk-analyse UI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frontend/src/pages/StoryAnalysisPage.tsx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Per-story analysis view — abuse cases, requirements, compliance, publish button</w:t>
            </w:r>
          </w:p>
        </w:tc>
      </w:tr>
    </w:tbl>
    <w:p/>
    <w:p>
      <w:r>
        <w:t>Database tables: user_stories, security_analyses, compliance_mappings, prompt_feedback, integration_settings.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