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EA8B3F" w14:textId="77777777" w:rsidR="00E804D9" w:rsidRDefault="00E804D9">
      <w:pPr>
        <w:pStyle w:val="BodyText"/>
        <w:rPr>
          <w:rFonts w:ascii="Times New Roman"/>
          <w:sz w:val="34"/>
        </w:rPr>
      </w:pPr>
    </w:p>
    <w:p w14:paraId="25ECACCE" w14:textId="77777777" w:rsidR="00E804D9" w:rsidRDefault="00E804D9">
      <w:pPr>
        <w:pStyle w:val="BodyText"/>
        <w:rPr>
          <w:rFonts w:ascii="Times New Roman"/>
          <w:sz w:val="34"/>
        </w:rPr>
      </w:pPr>
    </w:p>
    <w:p w14:paraId="03AE282A" w14:textId="77777777" w:rsidR="00E804D9" w:rsidRDefault="00E804D9">
      <w:pPr>
        <w:pStyle w:val="BodyText"/>
        <w:rPr>
          <w:rFonts w:ascii="Times New Roman"/>
          <w:sz w:val="34"/>
        </w:rPr>
      </w:pPr>
    </w:p>
    <w:p w14:paraId="4B47981E" w14:textId="77777777" w:rsidR="00E804D9" w:rsidRDefault="00E804D9">
      <w:pPr>
        <w:pStyle w:val="BodyText"/>
        <w:spacing w:before="1"/>
        <w:rPr>
          <w:rFonts w:ascii="Times New Roman"/>
          <w:sz w:val="50"/>
        </w:rPr>
      </w:pPr>
    </w:p>
    <w:p w14:paraId="14A38DF8" w14:textId="77777777" w:rsidR="00E804D9" w:rsidRDefault="00A95CBB">
      <w:pPr>
        <w:pStyle w:val="Heading1"/>
        <w:rPr>
          <w:b w:val="0"/>
        </w:rPr>
      </w:pPr>
      <w:r>
        <w:t>SUMMARY</w:t>
      </w:r>
      <w:r>
        <w:rPr>
          <w:b w:val="0"/>
        </w:rPr>
        <w:t>:</w:t>
      </w:r>
    </w:p>
    <w:p w14:paraId="09F26C51" w14:textId="2E5419C1" w:rsidR="00E804D9" w:rsidRPr="00085E62" w:rsidRDefault="00A95CBB" w:rsidP="00085E62">
      <w:pPr>
        <w:spacing w:before="81" w:line="410" w:lineRule="auto"/>
        <w:ind w:left="120" w:right="2581" w:firstLine="1"/>
        <w:jc w:val="center"/>
        <w:rPr>
          <w:b/>
          <w:sz w:val="28"/>
        </w:rPr>
        <w:sectPr w:rsidR="00E804D9" w:rsidRPr="00085E62">
          <w:type w:val="continuous"/>
          <w:pgSz w:w="12240" w:h="15840"/>
          <w:pgMar w:top="1360" w:right="1320" w:bottom="280" w:left="1320" w:header="720" w:footer="720" w:gutter="0"/>
          <w:cols w:num="2" w:space="720" w:equalWidth="0">
            <w:col w:w="1573" w:space="887"/>
            <w:col w:w="7140"/>
          </w:cols>
        </w:sectPr>
      </w:pPr>
      <w:r>
        <w:br w:type="column"/>
      </w:r>
      <w:r>
        <w:rPr>
          <w:b/>
          <w:spacing w:val="-2"/>
          <w:w w:val="105"/>
          <w:sz w:val="28"/>
        </w:rPr>
        <w:t xml:space="preserve">ADVANCED MACHINE </w:t>
      </w:r>
      <w:r>
        <w:rPr>
          <w:b/>
          <w:spacing w:val="-1"/>
          <w:w w:val="105"/>
          <w:sz w:val="28"/>
        </w:rPr>
        <w:t>LEARNING</w:t>
      </w:r>
      <w:r>
        <w:rPr>
          <w:b/>
          <w:w w:val="105"/>
          <w:sz w:val="28"/>
        </w:rPr>
        <w:t xml:space="preserve"> </w:t>
      </w:r>
      <w:r>
        <w:rPr>
          <w:b/>
          <w:sz w:val="28"/>
        </w:rPr>
        <w:t>ASSIGNMENT</w:t>
      </w:r>
      <w:r>
        <w:rPr>
          <w:b/>
          <w:spacing w:val="-18"/>
          <w:sz w:val="28"/>
        </w:rPr>
        <w:t xml:space="preserve"> </w:t>
      </w:r>
      <w:r>
        <w:rPr>
          <w:b/>
          <w:sz w:val="28"/>
        </w:rPr>
        <w:t>3</w:t>
      </w:r>
      <w:r>
        <w:rPr>
          <w:b/>
          <w:spacing w:val="-20"/>
          <w:sz w:val="28"/>
        </w:rPr>
        <w:t xml:space="preserve"> </w:t>
      </w:r>
      <w:r>
        <w:rPr>
          <w:b/>
          <w:sz w:val="28"/>
        </w:rPr>
        <w:t>-</w:t>
      </w:r>
      <w:r>
        <w:rPr>
          <w:b/>
          <w:spacing w:val="-17"/>
          <w:sz w:val="28"/>
        </w:rPr>
        <w:t xml:space="preserve"> </w:t>
      </w:r>
      <w:r>
        <w:rPr>
          <w:b/>
          <w:sz w:val="28"/>
        </w:rPr>
        <w:t>TIME</w:t>
      </w:r>
      <w:r>
        <w:rPr>
          <w:b/>
          <w:spacing w:val="-19"/>
          <w:sz w:val="28"/>
        </w:rPr>
        <w:t xml:space="preserve"> </w:t>
      </w:r>
      <w:r>
        <w:rPr>
          <w:b/>
          <w:sz w:val="28"/>
        </w:rPr>
        <w:t>SERIES</w:t>
      </w:r>
      <w:r>
        <w:rPr>
          <w:b/>
          <w:spacing w:val="-19"/>
          <w:sz w:val="28"/>
        </w:rPr>
        <w:t xml:space="preserve"> </w:t>
      </w:r>
      <w:r>
        <w:rPr>
          <w:b/>
          <w:sz w:val="28"/>
        </w:rPr>
        <w:t>DATA</w:t>
      </w:r>
      <w:r>
        <w:rPr>
          <w:b/>
          <w:spacing w:val="-81"/>
          <w:sz w:val="28"/>
        </w:rPr>
        <w:t xml:space="preserve"> </w:t>
      </w:r>
    </w:p>
    <w:p w14:paraId="34321FCA" w14:textId="77777777" w:rsidR="00E804D9" w:rsidRDefault="00E804D9">
      <w:pPr>
        <w:pStyle w:val="BodyText"/>
        <w:spacing w:before="3"/>
        <w:rPr>
          <w:b/>
          <w:sz w:val="11"/>
        </w:rPr>
      </w:pPr>
    </w:p>
    <w:p w14:paraId="63E4EE81" w14:textId="77777777" w:rsidR="00085E62" w:rsidRPr="00085E62" w:rsidRDefault="00085E62" w:rsidP="00085E62">
      <w:pPr>
        <w:widowControl/>
        <w:autoSpaceDE/>
        <w:autoSpaceDN/>
        <w:rPr>
          <w:rFonts w:ascii="Times New Roman" w:eastAsia="Times New Roman" w:hAnsi="Times New Roman" w:cs="Times New Roman"/>
          <w:sz w:val="24"/>
          <w:szCs w:val="24"/>
          <w:lang w:val="en-IN" w:eastAsia="en-IN"/>
        </w:rPr>
      </w:pPr>
      <w:proofErr w:type="gramStart"/>
      <w:r w:rsidRPr="00085E62">
        <w:rPr>
          <w:rFonts w:ascii="Times New Roman" w:eastAsia="Times New Roman" w:hAnsi="Times New Roman" w:cs="Times New Roman"/>
          <w:sz w:val="24"/>
          <w:szCs w:val="24"/>
          <w:lang w:val="en-IN" w:eastAsia="en-IN"/>
        </w:rPr>
        <w:t>In order to</w:t>
      </w:r>
      <w:proofErr w:type="gramEnd"/>
      <w:r w:rsidRPr="00085E62">
        <w:rPr>
          <w:rFonts w:ascii="Times New Roman" w:eastAsia="Times New Roman" w:hAnsi="Times New Roman" w:cs="Times New Roman"/>
          <w:sz w:val="24"/>
          <w:szCs w:val="24"/>
          <w:lang w:val="en-IN" w:eastAsia="en-IN"/>
        </w:rPr>
        <w:t xml:space="preserve"> address the time-series forecasting problem, I started by creating 14 models. I started with a baseline model that was a straightforward non-machine learning approach with a Mean Absolute Error (MAE) of 2.62. After that, I used a straightforward machine learning model with dense layers, which produced an MAE that was marginally higher (2.65). The time series </w:t>
      </w:r>
      <w:proofErr w:type="gramStart"/>
      <w:r w:rsidRPr="00085E62">
        <w:rPr>
          <w:rFonts w:ascii="Times New Roman" w:eastAsia="Times New Roman" w:hAnsi="Times New Roman" w:cs="Times New Roman"/>
          <w:sz w:val="24"/>
          <w:szCs w:val="24"/>
          <w:lang w:val="en-IN" w:eastAsia="en-IN"/>
        </w:rPr>
        <w:t>flattened</w:t>
      </w:r>
      <w:proofErr w:type="gramEnd"/>
      <w:r w:rsidRPr="00085E62">
        <w:rPr>
          <w:rFonts w:ascii="Times New Roman" w:eastAsia="Times New Roman" w:hAnsi="Times New Roman" w:cs="Times New Roman"/>
          <w:sz w:val="24"/>
          <w:szCs w:val="24"/>
          <w:lang w:val="en-IN" w:eastAsia="en-IN"/>
        </w:rPr>
        <w:t xml:space="preserve"> and performance suffered as a result of this model's inability to preserve the temporal dimension of the data, especially when a convolutional model was used instead. The convolutional model caused problems because it treated every data segment in the same way, which disrupted the time series' sequential pattern. After realizing that temporal information had to be preserved, I turned to Recurrent Neural Networks (RNNs), which are designed to handle timeseries data.</w:t>
      </w:r>
    </w:p>
    <w:p w14:paraId="7DC2146F" w14:textId="77777777" w:rsidR="00E804D9" w:rsidRDefault="00E804D9">
      <w:pPr>
        <w:pStyle w:val="BodyText"/>
        <w:spacing w:before="4"/>
        <w:rPr>
          <w:sz w:val="25"/>
        </w:rPr>
      </w:pPr>
    </w:p>
    <w:p w14:paraId="6A330665" w14:textId="77777777" w:rsidR="00085E62" w:rsidRPr="00085E62" w:rsidRDefault="00085E62" w:rsidP="00085E62">
      <w:pPr>
        <w:widowControl/>
        <w:autoSpaceDE/>
        <w:autoSpaceDN/>
        <w:rPr>
          <w:rFonts w:ascii="Times New Roman" w:eastAsia="Times New Roman" w:hAnsi="Times New Roman" w:cs="Times New Roman"/>
          <w:sz w:val="24"/>
          <w:szCs w:val="24"/>
          <w:lang w:val="en-IN" w:eastAsia="en-IN"/>
        </w:rPr>
      </w:pPr>
      <w:r w:rsidRPr="00085E62">
        <w:rPr>
          <w:rFonts w:ascii="Times New Roman" w:eastAsia="Times New Roman" w:hAnsi="Times New Roman" w:cs="Times New Roman"/>
          <w:sz w:val="24"/>
          <w:szCs w:val="24"/>
          <w:lang w:val="en-IN" w:eastAsia="en-IN"/>
        </w:rPr>
        <w:t xml:space="preserve">Because of their special capacity to incorporate knowledge from earlier time steps into ongoing decision-making, RNNs </w:t>
      </w:r>
      <w:proofErr w:type="gramStart"/>
      <w:r w:rsidRPr="00085E62">
        <w:rPr>
          <w:rFonts w:ascii="Times New Roman" w:eastAsia="Times New Roman" w:hAnsi="Times New Roman" w:cs="Times New Roman"/>
          <w:sz w:val="24"/>
          <w:szCs w:val="24"/>
          <w:lang w:val="en-IN" w:eastAsia="en-IN"/>
        </w:rPr>
        <w:t>are able to</w:t>
      </w:r>
      <w:proofErr w:type="gramEnd"/>
      <w:r w:rsidRPr="00085E62">
        <w:rPr>
          <w:rFonts w:ascii="Times New Roman" w:eastAsia="Times New Roman" w:hAnsi="Times New Roman" w:cs="Times New Roman"/>
          <w:sz w:val="24"/>
          <w:szCs w:val="24"/>
          <w:lang w:val="en-IN" w:eastAsia="en-IN"/>
        </w:rPr>
        <w:t xml:space="preserve"> discern intricate relationships and patterns in sequential data. The internal state of an RNN serves as a memory for prior inputs, which facilitates the simulation of sequences with different durations. Though theoretically able to retain information from all previous eras, the basic RNN has practical drawbacks. Its vanishing gradient problem makes deep network training particularly challenging. In addition, it turned out to be the least effective model out of all of them according to my observations on the graph. I created LSTM and GRU RNN using the </w:t>
      </w:r>
      <w:proofErr w:type="spellStart"/>
      <w:r w:rsidRPr="00085E62">
        <w:rPr>
          <w:rFonts w:ascii="Times New Roman" w:eastAsia="Times New Roman" w:hAnsi="Times New Roman" w:cs="Times New Roman"/>
          <w:sz w:val="24"/>
          <w:szCs w:val="24"/>
          <w:lang w:val="en-IN" w:eastAsia="en-IN"/>
        </w:rPr>
        <w:t>Keras</w:t>
      </w:r>
      <w:proofErr w:type="spellEnd"/>
      <w:r w:rsidRPr="00085E62">
        <w:rPr>
          <w:rFonts w:ascii="Times New Roman" w:eastAsia="Times New Roman" w:hAnsi="Times New Roman" w:cs="Times New Roman"/>
          <w:sz w:val="24"/>
          <w:szCs w:val="24"/>
          <w:lang w:val="en-IN" w:eastAsia="en-IN"/>
        </w:rPr>
        <w:t xml:space="preserve"> framework </w:t>
      </w:r>
      <w:proofErr w:type="gramStart"/>
      <w:r w:rsidRPr="00085E62">
        <w:rPr>
          <w:rFonts w:ascii="Times New Roman" w:eastAsia="Times New Roman" w:hAnsi="Times New Roman" w:cs="Times New Roman"/>
          <w:sz w:val="24"/>
          <w:szCs w:val="24"/>
          <w:lang w:val="en-IN" w:eastAsia="en-IN"/>
        </w:rPr>
        <w:t>in order to</w:t>
      </w:r>
      <w:proofErr w:type="gramEnd"/>
      <w:r w:rsidRPr="00085E62">
        <w:rPr>
          <w:rFonts w:ascii="Times New Roman" w:eastAsia="Times New Roman" w:hAnsi="Times New Roman" w:cs="Times New Roman"/>
          <w:sz w:val="24"/>
          <w:szCs w:val="24"/>
          <w:lang w:val="en-IN" w:eastAsia="en-IN"/>
        </w:rPr>
        <w:t xml:space="preserve"> solve this problem.</w:t>
      </w:r>
    </w:p>
    <w:p w14:paraId="4F4178D5" w14:textId="77777777" w:rsidR="00E804D9" w:rsidRDefault="00E804D9">
      <w:pPr>
        <w:pStyle w:val="BodyText"/>
        <w:rPr>
          <w:sz w:val="20"/>
        </w:rPr>
      </w:pPr>
    </w:p>
    <w:p w14:paraId="1DC564F0" w14:textId="77777777" w:rsidR="00E804D9" w:rsidRDefault="00E804D9">
      <w:pPr>
        <w:pStyle w:val="BodyText"/>
        <w:rPr>
          <w:sz w:val="20"/>
        </w:rPr>
      </w:pPr>
    </w:p>
    <w:p w14:paraId="38BE11B2" w14:textId="77777777" w:rsidR="00E804D9" w:rsidRDefault="00E804D9">
      <w:pPr>
        <w:pStyle w:val="BodyText"/>
        <w:spacing w:before="8"/>
        <w:rPr>
          <w:sz w:val="10"/>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0"/>
        <w:gridCol w:w="1870"/>
        <w:gridCol w:w="1872"/>
        <w:gridCol w:w="1870"/>
        <w:gridCol w:w="1870"/>
      </w:tblGrid>
      <w:tr w:rsidR="00E804D9" w14:paraId="7D7FFE47" w14:textId="77777777">
        <w:trPr>
          <w:trHeight w:val="342"/>
        </w:trPr>
        <w:tc>
          <w:tcPr>
            <w:tcW w:w="1870" w:type="dxa"/>
          </w:tcPr>
          <w:p w14:paraId="6EB9B094" w14:textId="77777777" w:rsidR="00E804D9" w:rsidRDefault="00A95CBB">
            <w:pPr>
              <w:pStyle w:val="TableParagraph"/>
              <w:spacing w:line="323" w:lineRule="exact"/>
              <w:rPr>
                <w:sz w:val="28"/>
              </w:rPr>
            </w:pPr>
            <w:r>
              <w:rPr>
                <w:sz w:val="28"/>
              </w:rPr>
              <w:t>Model</w:t>
            </w:r>
          </w:p>
        </w:tc>
        <w:tc>
          <w:tcPr>
            <w:tcW w:w="1870" w:type="dxa"/>
          </w:tcPr>
          <w:p w14:paraId="64B81294" w14:textId="77777777" w:rsidR="00E804D9" w:rsidRDefault="00A95CBB">
            <w:pPr>
              <w:pStyle w:val="TableParagraph"/>
              <w:spacing w:line="323" w:lineRule="exact"/>
              <w:rPr>
                <w:sz w:val="28"/>
              </w:rPr>
            </w:pPr>
            <w:r>
              <w:rPr>
                <w:sz w:val="28"/>
              </w:rPr>
              <w:t>Dense</w:t>
            </w:r>
            <w:r>
              <w:rPr>
                <w:spacing w:val="-19"/>
                <w:sz w:val="28"/>
              </w:rPr>
              <w:t xml:space="preserve"> </w:t>
            </w:r>
            <w:r>
              <w:rPr>
                <w:sz w:val="28"/>
              </w:rPr>
              <w:t>units</w:t>
            </w:r>
          </w:p>
        </w:tc>
        <w:tc>
          <w:tcPr>
            <w:tcW w:w="1872" w:type="dxa"/>
          </w:tcPr>
          <w:p w14:paraId="04AD9881" w14:textId="77777777" w:rsidR="00E804D9" w:rsidRDefault="00A95CBB">
            <w:pPr>
              <w:pStyle w:val="TableParagraph"/>
              <w:spacing w:line="323" w:lineRule="exact"/>
              <w:ind w:left="106"/>
              <w:rPr>
                <w:sz w:val="28"/>
              </w:rPr>
            </w:pPr>
            <w:r>
              <w:rPr>
                <w:sz w:val="28"/>
              </w:rPr>
              <w:t>Dropout</w:t>
            </w:r>
          </w:p>
        </w:tc>
        <w:tc>
          <w:tcPr>
            <w:tcW w:w="1870" w:type="dxa"/>
          </w:tcPr>
          <w:p w14:paraId="12C02D16" w14:textId="77777777" w:rsidR="00E804D9" w:rsidRDefault="00A95CBB">
            <w:pPr>
              <w:pStyle w:val="TableParagraph"/>
              <w:spacing w:line="323" w:lineRule="exact"/>
              <w:rPr>
                <w:sz w:val="28"/>
              </w:rPr>
            </w:pPr>
            <w:r>
              <w:rPr>
                <w:w w:val="110"/>
                <w:sz w:val="28"/>
              </w:rPr>
              <w:t>loss</w:t>
            </w:r>
          </w:p>
        </w:tc>
        <w:tc>
          <w:tcPr>
            <w:tcW w:w="1870" w:type="dxa"/>
          </w:tcPr>
          <w:p w14:paraId="718E5C83" w14:textId="77777777" w:rsidR="00E804D9" w:rsidRDefault="00A95CBB">
            <w:pPr>
              <w:pStyle w:val="TableParagraph"/>
              <w:spacing w:line="323" w:lineRule="exact"/>
              <w:ind w:left="106"/>
              <w:rPr>
                <w:sz w:val="28"/>
              </w:rPr>
            </w:pPr>
            <w:r>
              <w:rPr>
                <w:w w:val="95"/>
                <w:sz w:val="28"/>
              </w:rPr>
              <w:t>Test</w:t>
            </w:r>
            <w:r>
              <w:rPr>
                <w:spacing w:val="-12"/>
                <w:w w:val="95"/>
                <w:sz w:val="28"/>
              </w:rPr>
              <w:t xml:space="preserve"> </w:t>
            </w:r>
            <w:r>
              <w:rPr>
                <w:w w:val="95"/>
                <w:sz w:val="28"/>
              </w:rPr>
              <w:t>MAE</w:t>
            </w:r>
          </w:p>
        </w:tc>
      </w:tr>
      <w:tr w:rsidR="00E804D9" w14:paraId="2A8C8E7D" w14:textId="77777777">
        <w:trPr>
          <w:trHeight w:val="1365"/>
        </w:trPr>
        <w:tc>
          <w:tcPr>
            <w:tcW w:w="1870" w:type="dxa"/>
          </w:tcPr>
          <w:p w14:paraId="324AF131" w14:textId="77777777" w:rsidR="00E804D9" w:rsidRDefault="00A95CBB">
            <w:pPr>
              <w:pStyle w:val="TableParagraph"/>
              <w:spacing w:line="252" w:lineRule="auto"/>
              <w:ind w:right="710"/>
              <w:rPr>
                <w:sz w:val="28"/>
              </w:rPr>
            </w:pPr>
            <w:r>
              <w:rPr>
                <w:sz w:val="28"/>
              </w:rPr>
              <w:t>Basic</w:t>
            </w:r>
            <w:r>
              <w:rPr>
                <w:spacing w:val="1"/>
                <w:sz w:val="28"/>
              </w:rPr>
              <w:t xml:space="preserve"> </w:t>
            </w:r>
            <w:r>
              <w:rPr>
                <w:sz w:val="28"/>
              </w:rPr>
              <w:t>Machine</w:t>
            </w:r>
            <w:r>
              <w:rPr>
                <w:spacing w:val="-82"/>
                <w:sz w:val="28"/>
              </w:rPr>
              <w:t xml:space="preserve"> </w:t>
            </w:r>
            <w:r>
              <w:rPr>
                <w:sz w:val="28"/>
              </w:rPr>
              <w:t>learning</w:t>
            </w:r>
          </w:p>
          <w:p w14:paraId="0013A0F9" w14:textId="77777777" w:rsidR="00E804D9" w:rsidRDefault="00A95CBB">
            <w:pPr>
              <w:pStyle w:val="TableParagraph"/>
              <w:spacing w:line="322" w:lineRule="exact"/>
              <w:rPr>
                <w:sz w:val="28"/>
              </w:rPr>
            </w:pPr>
            <w:r>
              <w:rPr>
                <w:sz w:val="28"/>
              </w:rPr>
              <w:t>model</w:t>
            </w:r>
          </w:p>
        </w:tc>
        <w:tc>
          <w:tcPr>
            <w:tcW w:w="1870" w:type="dxa"/>
          </w:tcPr>
          <w:p w14:paraId="0C131E77" w14:textId="77777777" w:rsidR="00E804D9" w:rsidRDefault="00A95CBB">
            <w:pPr>
              <w:pStyle w:val="TableParagraph"/>
              <w:rPr>
                <w:sz w:val="28"/>
              </w:rPr>
            </w:pPr>
            <w:r>
              <w:rPr>
                <w:sz w:val="28"/>
              </w:rPr>
              <w:t>16</w:t>
            </w:r>
          </w:p>
        </w:tc>
        <w:tc>
          <w:tcPr>
            <w:tcW w:w="1872" w:type="dxa"/>
          </w:tcPr>
          <w:p w14:paraId="548482F0" w14:textId="77777777" w:rsidR="00E804D9" w:rsidRDefault="00A95CBB">
            <w:pPr>
              <w:pStyle w:val="TableParagraph"/>
              <w:ind w:left="106"/>
              <w:rPr>
                <w:sz w:val="28"/>
              </w:rPr>
            </w:pPr>
            <w:r>
              <w:rPr>
                <w:w w:val="105"/>
                <w:sz w:val="28"/>
              </w:rPr>
              <w:t>No</w:t>
            </w:r>
          </w:p>
        </w:tc>
        <w:tc>
          <w:tcPr>
            <w:tcW w:w="1870" w:type="dxa"/>
          </w:tcPr>
          <w:p w14:paraId="7AA01229" w14:textId="77777777" w:rsidR="00E804D9" w:rsidRDefault="00A95CBB">
            <w:pPr>
              <w:pStyle w:val="TableParagraph"/>
              <w:rPr>
                <w:sz w:val="28"/>
              </w:rPr>
            </w:pPr>
            <w:r>
              <w:rPr>
                <w:sz w:val="28"/>
              </w:rPr>
              <w:t>11.44</w:t>
            </w:r>
          </w:p>
        </w:tc>
        <w:tc>
          <w:tcPr>
            <w:tcW w:w="1870" w:type="dxa"/>
          </w:tcPr>
          <w:p w14:paraId="69E5A8E0" w14:textId="77777777" w:rsidR="00E804D9" w:rsidRDefault="00A95CBB">
            <w:pPr>
              <w:pStyle w:val="TableParagraph"/>
              <w:ind w:left="106"/>
              <w:rPr>
                <w:sz w:val="28"/>
              </w:rPr>
            </w:pPr>
            <w:r>
              <w:rPr>
                <w:sz w:val="28"/>
              </w:rPr>
              <w:t>2.67</w:t>
            </w:r>
          </w:p>
        </w:tc>
      </w:tr>
      <w:tr w:rsidR="00E804D9" w14:paraId="5A71312A" w14:textId="77777777">
        <w:trPr>
          <w:trHeight w:val="1026"/>
        </w:trPr>
        <w:tc>
          <w:tcPr>
            <w:tcW w:w="1870" w:type="dxa"/>
          </w:tcPr>
          <w:p w14:paraId="6D432793" w14:textId="77777777" w:rsidR="00E804D9" w:rsidRDefault="00A95CBB">
            <w:pPr>
              <w:pStyle w:val="TableParagraph"/>
              <w:spacing w:before="1" w:line="240" w:lineRule="auto"/>
              <w:rPr>
                <w:sz w:val="28"/>
              </w:rPr>
            </w:pPr>
            <w:r>
              <w:rPr>
                <w:w w:val="105"/>
                <w:sz w:val="28"/>
              </w:rPr>
              <w:t>1D</w:t>
            </w:r>
          </w:p>
          <w:p w14:paraId="44522E42" w14:textId="77777777" w:rsidR="00E804D9" w:rsidRDefault="00A95CBB">
            <w:pPr>
              <w:pStyle w:val="TableParagraph"/>
              <w:spacing w:line="340" w:lineRule="atLeast"/>
              <w:rPr>
                <w:sz w:val="28"/>
              </w:rPr>
            </w:pPr>
            <w:r>
              <w:rPr>
                <w:w w:val="95"/>
                <w:sz w:val="28"/>
              </w:rPr>
              <w:t>convolution</w:t>
            </w:r>
            <w:r>
              <w:rPr>
                <w:spacing w:val="-78"/>
                <w:w w:val="95"/>
                <w:sz w:val="28"/>
              </w:rPr>
              <w:t xml:space="preserve"> </w:t>
            </w:r>
            <w:r>
              <w:rPr>
                <w:sz w:val="28"/>
              </w:rPr>
              <w:t>model</w:t>
            </w:r>
          </w:p>
        </w:tc>
        <w:tc>
          <w:tcPr>
            <w:tcW w:w="1870" w:type="dxa"/>
          </w:tcPr>
          <w:p w14:paraId="1FC57D8F" w14:textId="77777777" w:rsidR="00E804D9" w:rsidRDefault="00A95CBB">
            <w:pPr>
              <w:pStyle w:val="TableParagraph"/>
              <w:spacing w:before="1" w:line="240" w:lineRule="auto"/>
              <w:rPr>
                <w:sz w:val="28"/>
              </w:rPr>
            </w:pPr>
            <w:r>
              <w:rPr>
                <w:sz w:val="28"/>
              </w:rPr>
              <w:t>16</w:t>
            </w:r>
          </w:p>
        </w:tc>
        <w:tc>
          <w:tcPr>
            <w:tcW w:w="1872" w:type="dxa"/>
          </w:tcPr>
          <w:p w14:paraId="766E99C8" w14:textId="77777777" w:rsidR="00E804D9" w:rsidRDefault="00A95CBB">
            <w:pPr>
              <w:pStyle w:val="TableParagraph"/>
              <w:spacing w:before="1" w:line="240" w:lineRule="auto"/>
              <w:ind w:left="106"/>
              <w:rPr>
                <w:sz w:val="28"/>
              </w:rPr>
            </w:pPr>
            <w:r>
              <w:rPr>
                <w:w w:val="105"/>
                <w:sz w:val="28"/>
              </w:rPr>
              <w:t>No</w:t>
            </w:r>
          </w:p>
        </w:tc>
        <w:tc>
          <w:tcPr>
            <w:tcW w:w="1870" w:type="dxa"/>
          </w:tcPr>
          <w:p w14:paraId="0C0E8EC3" w14:textId="77777777" w:rsidR="00E804D9" w:rsidRDefault="00A95CBB">
            <w:pPr>
              <w:pStyle w:val="TableParagraph"/>
              <w:spacing w:before="1" w:line="240" w:lineRule="auto"/>
              <w:rPr>
                <w:sz w:val="28"/>
              </w:rPr>
            </w:pPr>
            <w:r>
              <w:rPr>
                <w:sz w:val="28"/>
              </w:rPr>
              <w:t>15.59</w:t>
            </w:r>
          </w:p>
        </w:tc>
        <w:tc>
          <w:tcPr>
            <w:tcW w:w="1870" w:type="dxa"/>
          </w:tcPr>
          <w:p w14:paraId="2587811E" w14:textId="77777777" w:rsidR="00E804D9" w:rsidRDefault="00A95CBB">
            <w:pPr>
              <w:pStyle w:val="TableParagraph"/>
              <w:spacing w:before="1" w:line="240" w:lineRule="auto"/>
              <w:ind w:left="106"/>
              <w:rPr>
                <w:sz w:val="28"/>
              </w:rPr>
            </w:pPr>
            <w:r>
              <w:rPr>
                <w:sz w:val="28"/>
              </w:rPr>
              <w:t>3.13</w:t>
            </w:r>
          </w:p>
        </w:tc>
      </w:tr>
    </w:tbl>
    <w:p w14:paraId="43780D39" w14:textId="77777777" w:rsidR="00E804D9" w:rsidRDefault="00E804D9">
      <w:pPr>
        <w:pStyle w:val="BodyText"/>
        <w:rPr>
          <w:sz w:val="20"/>
        </w:rPr>
      </w:pPr>
    </w:p>
    <w:p w14:paraId="6FA00BEF" w14:textId="77777777" w:rsidR="00E804D9" w:rsidRDefault="00E804D9">
      <w:pPr>
        <w:pStyle w:val="BodyText"/>
        <w:spacing w:before="4"/>
        <w:rPr>
          <w:sz w:val="19"/>
        </w:rPr>
      </w:pPr>
    </w:p>
    <w:p w14:paraId="69F6D3EC" w14:textId="77777777" w:rsidR="00E804D9" w:rsidRDefault="00A95CBB">
      <w:pPr>
        <w:pStyle w:val="Heading1"/>
        <w:spacing w:before="101"/>
      </w:pPr>
      <w:r>
        <w:rPr>
          <w:w w:val="105"/>
        </w:rPr>
        <w:t>RNN</w:t>
      </w:r>
      <w:r>
        <w:rPr>
          <w:spacing w:val="-30"/>
          <w:w w:val="105"/>
        </w:rPr>
        <w:t xml:space="preserve"> </w:t>
      </w:r>
      <w:r>
        <w:rPr>
          <w:w w:val="105"/>
        </w:rPr>
        <w:t>Models</w:t>
      </w:r>
    </w:p>
    <w:p w14:paraId="3D2CE791" w14:textId="77777777" w:rsidR="00E804D9" w:rsidRDefault="00E804D9">
      <w:pPr>
        <w:sectPr w:rsidR="00E804D9">
          <w:type w:val="continuous"/>
          <w:pgSz w:w="12240" w:h="15840"/>
          <w:pgMar w:top="1360" w:right="1320" w:bottom="280" w:left="1320" w:header="720" w:footer="720"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0"/>
        <w:gridCol w:w="1870"/>
        <w:gridCol w:w="1872"/>
        <w:gridCol w:w="1870"/>
        <w:gridCol w:w="1870"/>
      </w:tblGrid>
      <w:tr w:rsidR="00E804D9" w14:paraId="41C7B2C2" w14:textId="77777777">
        <w:trPr>
          <w:trHeight w:val="683"/>
        </w:trPr>
        <w:tc>
          <w:tcPr>
            <w:tcW w:w="1870" w:type="dxa"/>
          </w:tcPr>
          <w:p w14:paraId="7EBC6F8D" w14:textId="77777777" w:rsidR="00E804D9" w:rsidRDefault="00A95CBB">
            <w:pPr>
              <w:pStyle w:val="TableParagraph"/>
              <w:rPr>
                <w:b/>
                <w:sz w:val="28"/>
              </w:rPr>
            </w:pPr>
            <w:r>
              <w:rPr>
                <w:b/>
                <w:sz w:val="28"/>
              </w:rPr>
              <w:lastRenderedPageBreak/>
              <w:t>LSTM</w:t>
            </w:r>
          </w:p>
          <w:p w14:paraId="1E10782C" w14:textId="77777777" w:rsidR="00E804D9" w:rsidRDefault="00A95CBB">
            <w:pPr>
              <w:pStyle w:val="TableParagraph"/>
              <w:spacing w:before="18" w:line="322" w:lineRule="exact"/>
              <w:rPr>
                <w:b/>
                <w:sz w:val="28"/>
              </w:rPr>
            </w:pPr>
            <w:r>
              <w:rPr>
                <w:b/>
                <w:w w:val="105"/>
                <w:sz w:val="28"/>
              </w:rPr>
              <w:t>Models</w:t>
            </w:r>
          </w:p>
        </w:tc>
        <w:tc>
          <w:tcPr>
            <w:tcW w:w="1870" w:type="dxa"/>
          </w:tcPr>
          <w:p w14:paraId="78DF04E0" w14:textId="77777777" w:rsidR="00E804D9" w:rsidRDefault="00A95CBB">
            <w:pPr>
              <w:pStyle w:val="TableParagraph"/>
              <w:ind w:left="766" w:right="760"/>
              <w:jc w:val="center"/>
              <w:rPr>
                <w:sz w:val="28"/>
              </w:rPr>
            </w:pPr>
            <w:r>
              <w:rPr>
                <w:sz w:val="28"/>
              </w:rPr>
              <w:t>16</w:t>
            </w:r>
          </w:p>
        </w:tc>
        <w:tc>
          <w:tcPr>
            <w:tcW w:w="1872" w:type="dxa"/>
          </w:tcPr>
          <w:p w14:paraId="1ECAFDDD" w14:textId="77777777" w:rsidR="00E804D9" w:rsidRDefault="00A95CBB">
            <w:pPr>
              <w:pStyle w:val="TableParagraph"/>
              <w:ind w:left="106"/>
              <w:rPr>
                <w:b/>
                <w:sz w:val="28"/>
              </w:rPr>
            </w:pPr>
            <w:r>
              <w:rPr>
                <w:b/>
                <w:w w:val="105"/>
                <w:sz w:val="28"/>
              </w:rPr>
              <w:t>No</w:t>
            </w:r>
          </w:p>
        </w:tc>
        <w:tc>
          <w:tcPr>
            <w:tcW w:w="1870" w:type="dxa"/>
          </w:tcPr>
          <w:p w14:paraId="6C79BDC1" w14:textId="77777777" w:rsidR="00E804D9" w:rsidRDefault="00A95CBB">
            <w:pPr>
              <w:pStyle w:val="TableParagraph"/>
              <w:rPr>
                <w:b/>
                <w:sz w:val="28"/>
              </w:rPr>
            </w:pPr>
            <w:r>
              <w:rPr>
                <w:b/>
                <w:sz w:val="28"/>
              </w:rPr>
              <w:t>10.71</w:t>
            </w:r>
          </w:p>
        </w:tc>
        <w:tc>
          <w:tcPr>
            <w:tcW w:w="1870" w:type="dxa"/>
          </w:tcPr>
          <w:p w14:paraId="15719757" w14:textId="77777777" w:rsidR="00E804D9" w:rsidRDefault="00A95CBB">
            <w:pPr>
              <w:pStyle w:val="TableParagraph"/>
              <w:ind w:left="106"/>
              <w:rPr>
                <w:b/>
                <w:sz w:val="28"/>
              </w:rPr>
            </w:pPr>
            <w:r>
              <w:rPr>
                <w:b/>
                <w:sz w:val="28"/>
              </w:rPr>
              <w:t>2.57</w:t>
            </w:r>
          </w:p>
        </w:tc>
      </w:tr>
      <w:tr w:rsidR="00E804D9" w14:paraId="0ED104A6" w14:textId="77777777">
        <w:trPr>
          <w:trHeight w:val="683"/>
        </w:trPr>
        <w:tc>
          <w:tcPr>
            <w:tcW w:w="1870" w:type="dxa"/>
          </w:tcPr>
          <w:p w14:paraId="25218143" w14:textId="77777777" w:rsidR="00E804D9" w:rsidRDefault="00A95CBB">
            <w:pPr>
              <w:pStyle w:val="TableParagraph"/>
              <w:rPr>
                <w:b/>
                <w:sz w:val="28"/>
              </w:rPr>
            </w:pPr>
            <w:r>
              <w:rPr>
                <w:b/>
                <w:sz w:val="28"/>
              </w:rPr>
              <w:t>LSTM</w:t>
            </w:r>
          </w:p>
          <w:p w14:paraId="1168B771" w14:textId="77777777" w:rsidR="00E804D9" w:rsidRDefault="00A95CBB">
            <w:pPr>
              <w:pStyle w:val="TableParagraph"/>
              <w:spacing w:before="18" w:line="322" w:lineRule="exact"/>
              <w:rPr>
                <w:b/>
                <w:sz w:val="28"/>
              </w:rPr>
            </w:pPr>
            <w:r>
              <w:rPr>
                <w:b/>
                <w:w w:val="105"/>
                <w:sz w:val="28"/>
              </w:rPr>
              <w:t>Models</w:t>
            </w:r>
          </w:p>
        </w:tc>
        <w:tc>
          <w:tcPr>
            <w:tcW w:w="1870" w:type="dxa"/>
          </w:tcPr>
          <w:p w14:paraId="79522431" w14:textId="77777777" w:rsidR="00E804D9" w:rsidRDefault="00A95CBB">
            <w:pPr>
              <w:pStyle w:val="TableParagraph"/>
              <w:rPr>
                <w:sz w:val="28"/>
              </w:rPr>
            </w:pPr>
            <w:r>
              <w:rPr>
                <w:sz w:val="28"/>
              </w:rPr>
              <w:t>16</w:t>
            </w:r>
          </w:p>
        </w:tc>
        <w:tc>
          <w:tcPr>
            <w:tcW w:w="1872" w:type="dxa"/>
          </w:tcPr>
          <w:p w14:paraId="5F436A34" w14:textId="77777777" w:rsidR="00E804D9" w:rsidRDefault="00A95CBB">
            <w:pPr>
              <w:pStyle w:val="TableParagraph"/>
              <w:ind w:left="106"/>
              <w:rPr>
                <w:b/>
                <w:sz w:val="28"/>
              </w:rPr>
            </w:pPr>
            <w:r>
              <w:rPr>
                <w:b/>
                <w:w w:val="105"/>
                <w:sz w:val="28"/>
              </w:rPr>
              <w:t>Yes</w:t>
            </w:r>
          </w:p>
        </w:tc>
        <w:tc>
          <w:tcPr>
            <w:tcW w:w="1870" w:type="dxa"/>
          </w:tcPr>
          <w:p w14:paraId="384E3737" w14:textId="77777777" w:rsidR="00E804D9" w:rsidRDefault="00A95CBB">
            <w:pPr>
              <w:pStyle w:val="TableParagraph"/>
              <w:rPr>
                <w:b/>
                <w:sz w:val="28"/>
              </w:rPr>
            </w:pPr>
            <w:r>
              <w:rPr>
                <w:b/>
                <w:sz w:val="28"/>
              </w:rPr>
              <w:t>10.49</w:t>
            </w:r>
          </w:p>
        </w:tc>
        <w:tc>
          <w:tcPr>
            <w:tcW w:w="1870" w:type="dxa"/>
          </w:tcPr>
          <w:p w14:paraId="2BA90928" w14:textId="77777777" w:rsidR="00E804D9" w:rsidRDefault="00A95CBB">
            <w:pPr>
              <w:pStyle w:val="TableParagraph"/>
              <w:ind w:left="106"/>
              <w:rPr>
                <w:b/>
                <w:sz w:val="28"/>
              </w:rPr>
            </w:pPr>
            <w:r>
              <w:rPr>
                <w:b/>
                <w:sz w:val="28"/>
              </w:rPr>
              <w:t>2.55</w:t>
            </w:r>
          </w:p>
        </w:tc>
      </w:tr>
      <w:tr w:rsidR="00E804D9" w14:paraId="440B9EFB" w14:textId="77777777">
        <w:trPr>
          <w:trHeight w:val="2051"/>
        </w:trPr>
        <w:tc>
          <w:tcPr>
            <w:tcW w:w="1870" w:type="dxa"/>
          </w:tcPr>
          <w:p w14:paraId="03AC01DD" w14:textId="77777777" w:rsidR="00E804D9" w:rsidRDefault="00A95CBB">
            <w:pPr>
              <w:pStyle w:val="TableParagraph"/>
              <w:spacing w:line="252" w:lineRule="auto"/>
              <w:ind w:right="83"/>
              <w:rPr>
                <w:b/>
                <w:sz w:val="28"/>
              </w:rPr>
            </w:pPr>
            <w:proofErr w:type="gramStart"/>
            <w:r>
              <w:rPr>
                <w:b/>
                <w:sz w:val="28"/>
              </w:rPr>
              <w:t>GRU(</w:t>
            </w:r>
            <w:proofErr w:type="gramEnd"/>
            <w:r>
              <w:rPr>
                <w:b/>
                <w:sz w:val="28"/>
              </w:rPr>
              <w:t>Later</w:t>
            </w:r>
            <w:r>
              <w:rPr>
                <w:b/>
                <w:spacing w:val="1"/>
                <w:sz w:val="28"/>
              </w:rPr>
              <w:t xml:space="preserve"> </w:t>
            </w:r>
            <w:r>
              <w:rPr>
                <w:b/>
                <w:sz w:val="28"/>
              </w:rPr>
              <w:t>replaced</w:t>
            </w:r>
            <w:r>
              <w:rPr>
                <w:b/>
                <w:spacing w:val="1"/>
                <w:sz w:val="28"/>
              </w:rPr>
              <w:t xml:space="preserve"> </w:t>
            </w:r>
            <w:r>
              <w:rPr>
                <w:b/>
                <w:spacing w:val="-1"/>
                <w:w w:val="95"/>
                <w:sz w:val="28"/>
              </w:rPr>
              <w:t>with</w:t>
            </w:r>
            <w:r>
              <w:rPr>
                <w:b/>
                <w:spacing w:val="-21"/>
                <w:w w:val="95"/>
                <w:sz w:val="28"/>
              </w:rPr>
              <w:t xml:space="preserve"> </w:t>
            </w:r>
            <w:r>
              <w:rPr>
                <w:b/>
                <w:w w:val="95"/>
                <w:sz w:val="28"/>
              </w:rPr>
              <w:t>LSTM)-</w:t>
            </w:r>
            <w:r>
              <w:rPr>
                <w:b/>
                <w:spacing w:val="-77"/>
                <w:w w:val="95"/>
                <w:sz w:val="28"/>
              </w:rPr>
              <w:t xml:space="preserve"> </w:t>
            </w:r>
            <w:r>
              <w:rPr>
                <w:b/>
                <w:w w:val="95"/>
                <w:sz w:val="28"/>
              </w:rPr>
              <w:t>not</w:t>
            </w:r>
            <w:r>
              <w:rPr>
                <w:b/>
                <w:spacing w:val="2"/>
                <w:w w:val="95"/>
                <w:sz w:val="28"/>
              </w:rPr>
              <w:t xml:space="preserve"> </w:t>
            </w:r>
            <w:r>
              <w:rPr>
                <w:b/>
                <w:w w:val="95"/>
                <w:sz w:val="28"/>
              </w:rPr>
              <w:t>needed</w:t>
            </w:r>
            <w:r>
              <w:rPr>
                <w:b/>
                <w:spacing w:val="-78"/>
                <w:w w:val="95"/>
                <w:sz w:val="28"/>
              </w:rPr>
              <w:t xml:space="preserve"> </w:t>
            </w:r>
            <w:r>
              <w:rPr>
                <w:b/>
                <w:w w:val="95"/>
                <w:sz w:val="28"/>
              </w:rPr>
              <w:t>but</w:t>
            </w:r>
            <w:r>
              <w:rPr>
                <w:b/>
                <w:spacing w:val="-21"/>
                <w:w w:val="95"/>
                <w:sz w:val="28"/>
              </w:rPr>
              <w:t xml:space="preserve"> </w:t>
            </w:r>
            <w:r>
              <w:rPr>
                <w:b/>
                <w:w w:val="95"/>
                <w:sz w:val="28"/>
              </w:rPr>
              <w:t>did</w:t>
            </w:r>
            <w:r>
              <w:rPr>
                <w:b/>
                <w:spacing w:val="-21"/>
                <w:w w:val="95"/>
                <w:sz w:val="28"/>
              </w:rPr>
              <w:t xml:space="preserve"> </w:t>
            </w:r>
            <w:r>
              <w:rPr>
                <w:b/>
                <w:w w:val="95"/>
                <w:sz w:val="28"/>
              </w:rPr>
              <w:t>for</w:t>
            </w:r>
          </w:p>
          <w:p w14:paraId="78D03F8B" w14:textId="77777777" w:rsidR="00E804D9" w:rsidRDefault="00A95CBB">
            <w:pPr>
              <w:pStyle w:val="TableParagraph"/>
              <w:rPr>
                <w:b/>
                <w:sz w:val="28"/>
              </w:rPr>
            </w:pPr>
            <w:proofErr w:type="spellStart"/>
            <w:r>
              <w:rPr>
                <w:b/>
                <w:sz w:val="28"/>
              </w:rPr>
              <w:t>comparision</w:t>
            </w:r>
            <w:proofErr w:type="spellEnd"/>
          </w:p>
        </w:tc>
        <w:tc>
          <w:tcPr>
            <w:tcW w:w="1870" w:type="dxa"/>
          </w:tcPr>
          <w:p w14:paraId="6822A38A" w14:textId="77777777" w:rsidR="00E804D9" w:rsidRDefault="00A95CBB">
            <w:pPr>
              <w:pStyle w:val="TableParagraph"/>
              <w:rPr>
                <w:b/>
                <w:sz w:val="28"/>
              </w:rPr>
            </w:pPr>
            <w:r>
              <w:rPr>
                <w:b/>
                <w:sz w:val="28"/>
              </w:rPr>
              <w:t>16</w:t>
            </w:r>
          </w:p>
        </w:tc>
        <w:tc>
          <w:tcPr>
            <w:tcW w:w="1872" w:type="dxa"/>
          </w:tcPr>
          <w:p w14:paraId="13E8E2A4" w14:textId="77777777" w:rsidR="00E804D9" w:rsidRDefault="00A95CBB">
            <w:pPr>
              <w:pStyle w:val="TableParagraph"/>
              <w:ind w:left="106"/>
              <w:rPr>
                <w:b/>
                <w:sz w:val="28"/>
              </w:rPr>
            </w:pPr>
            <w:r>
              <w:rPr>
                <w:b/>
                <w:w w:val="105"/>
                <w:sz w:val="28"/>
              </w:rPr>
              <w:t>Yes</w:t>
            </w:r>
          </w:p>
        </w:tc>
        <w:tc>
          <w:tcPr>
            <w:tcW w:w="1870" w:type="dxa"/>
          </w:tcPr>
          <w:p w14:paraId="684B6A91" w14:textId="77777777" w:rsidR="00E804D9" w:rsidRDefault="00A95CBB">
            <w:pPr>
              <w:pStyle w:val="TableParagraph"/>
              <w:rPr>
                <w:b/>
                <w:sz w:val="28"/>
              </w:rPr>
            </w:pPr>
            <w:r>
              <w:rPr>
                <w:b/>
                <w:sz w:val="28"/>
              </w:rPr>
              <w:t>9.67</w:t>
            </w:r>
          </w:p>
        </w:tc>
        <w:tc>
          <w:tcPr>
            <w:tcW w:w="1870" w:type="dxa"/>
          </w:tcPr>
          <w:p w14:paraId="30443756" w14:textId="77777777" w:rsidR="00E804D9" w:rsidRDefault="00A95CBB">
            <w:pPr>
              <w:pStyle w:val="TableParagraph"/>
              <w:ind w:left="106"/>
              <w:rPr>
                <w:b/>
                <w:sz w:val="28"/>
              </w:rPr>
            </w:pPr>
            <w:r>
              <w:rPr>
                <w:b/>
                <w:sz w:val="28"/>
              </w:rPr>
              <w:t>2.45</w:t>
            </w:r>
          </w:p>
        </w:tc>
      </w:tr>
      <w:tr w:rsidR="00E804D9" w14:paraId="3AB178E4" w14:textId="77777777">
        <w:trPr>
          <w:trHeight w:val="683"/>
        </w:trPr>
        <w:tc>
          <w:tcPr>
            <w:tcW w:w="1870" w:type="dxa"/>
          </w:tcPr>
          <w:p w14:paraId="0CDEDAA1" w14:textId="77777777" w:rsidR="00E804D9" w:rsidRDefault="00A95CBB">
            <w:pPr>
              <w:pStyle w:val="TableParagraph"/>
              <w:rPr>
                <w:b/>
                <w:sz w:val="28"/>
              </w:rPr>
            </w:pPr>
            <w:r>
              <w:rPr>
                <w:b/>
                <w:sz w:val="28"/>
              </w:rPr>
              <w:t>Bidirectional</w:t>
            </w:r>
          </w:p>
          <w:p w14:paraId="5C7604FD" w14:textId="77777777" w:rsidR="00E804D9" w:rsidRDefault="00A95CBB">
            <w:pPr>
              <w:pStyle w:val="TableParagraph"/>
              <w:spacing w:before="15"/>
              <w:rPr>
                <w:b/>
                <w:sz w:val="28"/>
              </w:rPr>
            </w:pPr>
            <w:r>
              <w:rPr>
                <w:b/>
                <w:sz w:val="28"/>
              </w:rPr>
              <w:t>LSTM</w:t>
            </w:r>
            <w:r>
              <w:rPr>
                <w:b/>
                <w:spacing w:val="-21"/>
                <w:sz w:val="28"/>
              </w:rPr>
              <w:t xml:space="preserve"> </w:t>
            </w:r>
            <w:r>
              <w:rPr>
                <w:b/>
                <w:sz w:val="28"/>
              </w:rPr>
              <w:t>Model</w:t>
            </w:r>
          </w:p>
        </w:tc>
        <w:tc>
          <w:tcPr>
            <w:tcW w:w="1870" w:type="dxa"/>
          </w:tcPr>
          <w:p w14:paraId="36AA4816" w14:textId="77777777" w:rsidR="00E804D9" w:rsidRDefault="00A95CBB">
            <w:pPr>
              <w:pStyle w:val="TableParagraph"/>
              <w:rPr>
                <w:b/>
                <w:sz w:val="28"/>
              </w:rPr>
            </w:pPr>
            <w:r>
              <w:rPr>
                <w:b/>
                <w:sz w:val="28"/>
              </w:rPr>
              <w:t>16</w:t>
            </w:r>
          </w:p>
        </w:tc>
        <w:tc>
          <w:tcPr>
            <w:tcW w:w="1872" w:type="dxa"/>
          </w:tcPr>
          <w:p w14:paraId="3D9C363B" w14:textId="77777777" w:rsidR="00E804D9" w:rsidRDefault="00A95CBB">
            <w:pPr>
              <w:pStyle w:val="TableParagraph"/>
              <w:ind w:left="106"/>
              <w:rPr>
                <w:b/>
                <w:sz w:val="28"/>
              </w:rPr>
            </w:pPr>
            <w:r>
              <w:rPr>
                <w:b/>
                <w:w w:val="105"/>
                <w:sz w:val="28"/>
              </w:rPr>
              <w:t>No</w:t>
            </w:r>
          </w:p>
        </w:tc>
        <w:tc>
          <w:tcPr>
            <w:tcW w:w="1870" w:type="dxa"/>
          </w:tcPr>
          <w:p w14:paraId="2CD93ECA" w14:textId="77777777" w:rsidR="00E804D9" w:rsidRDefault="00A95CBB">
            <w:pPr>
              <w:pStyle w:val="TableParagraph"/>
              <w:rPr>
                <w:b/>
                <w:sz w:val="28"/>
              </w:rPr>
            </w:pPr>
            <w:r>
              <w:rPr>
                <w:b/>
                <w:sz w:val="28"/>
              </w:rPr>
              <w:t>11.02</w:t>
            </w:r>
          </w:p>
        </w:tc>
        <w:tc>
          <w:tcPr>
            <w:tcW w:w="1870" w:type="dxa"/>
          </w:tcPr>
          <w:p w14:paraId="254A9E8E" w14:textId="77777777" w:rsidR="00E804D9" w:rsidRDefault="00A95CBB">
            <w:pPr>
              <w:pStyle w:val="TableParagraph"/>
              <w:ind w:left="106"/>
              <w:rPr>
                <w:b/>
                <w:sz w:val="28"/>
              </w:rPr>
            </w:pPr>
            <w:r>
              <w:rPr>
                <w:b/>
                <w:sz w:val="28"/>
              </w:rPr>
              <w:t>2.62</w:t>
            </w:r>
          </w:p>
        </w:tc>
      </w:tr>
    </w:tbl>
    <w:p w14:paraId="45778B5C" w14:textId="77777777" w:rsidR="00E804D9" w:rsidRDefault="00E804D9">
      <w:pPr>
        <w:pStyle w:val="BodyText"/>
        <w:rPr>
          <w:b/>
          <w:sz w:val="20"/>
        </w:rPr>
      </w:pPr>
    </w:p>
    <w:p w14:paraId="162A1BAC" w14:textId="77777777" w:rsidR="00E804D9" w:rsidRDefault="00E804D9">
      <w:pPr>
        <w:pStyle w:val="BodyText"/>
        <w:rPr>
          <w:b/>
          <w:sz w:val="20"/>
        </w:rPr>
      </w:pPr>
    </w:p>
    <w:p w14:paraId="68744164" w14:textId="77777777" w:rsidR="00E804D9" w:rsidRPr="00085E62" w:rsidRDefault="00E804D9">
      <w:pPr>
        <w:pStyle w:val="BodyText"/>
        <w:rPr>
          <w:rFonts w:ascii="Times New Roman" w:hAnsi="Times New Roman" w:cs="Times New Roman"/>
          <w:bCs/>
          <w:sz w:val="20"/>
        </w:rPr>
      </w:pPr>
    </w:p>
    <w:p w14:paraId="3CE9E157" w14:textId="1B23BC43" w:rsidR="00E804D9" w:rsidRDefault="00085E62">
      <w:pPr>
        <w:pStyle w:val="BodyText"/>
        <w:spacing w:before="5"/>
        <w:rPr>
          <w:rFonts w:ascii="Times New Roman" w:hAnsi="Times New Roman" w:cs="Times New Roman"/>
          <w:bCs/>
          <w:sz w:val="27"/>
        </w:rPr>
      </w:pPr>
      <w:r w:rsidRPr="00085E62">
        <w:rPr>
          <w:rFonts w:ascii="Times New Roman" w:hAnsi="Times New Roman" w:cs="Times New Roman"/>
          <w:bCs/>
          <w:sz w:val="27"/>
        </w:rPr>
        <w:t>We evaluated six different LSTM models with stacked recurrent layers, varying the unit sizes (8, 16, and 32) to determine their efficiency in handling time series data. Surprisingly, the model with 8 units performed the best. We employed recurrent dropout to prevent overfitting and experimented with bidirectional data presentation to enhance accuracy and reduce forgetting. The LSTM models consistently outperformed the common-sense model, demonstrating similar MAE values.</w:t>
      </w:r>
    </w:p>
    <w:p w14:paraId="7AA2413D" w14:textId="77777777" w:rsidR="00085E62" w:rsidRPr="00085E62" w:rsidRDefault="00085E62">
      <w:pPr>
        <w:pStyle w:val="BodyText"/>
        <w:spacing w:before="5"/>
        <w:rPr>
          <w:rFonts w:ascii="Times New Roman" w:hAnsi="Times New Roman" w:cs="Times New Roman"/>
          <w:bCs/>
          <w:sz w:val="25"/>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0"/>
        <w:gridCol w:w="1870"/>
        <w:gridCol w:w="1872"/>
        <w:gridCol w:w="1870"/>
        <w:gridCol w:w="1870"/>
      </w:tblGrid>
      <w:tr w:rsidR="00E804D9" w14:paraId="48C5AC79" w14:textId="77777777">
        <w:trPr>
          <w:trHeight w:val="292"/>
        </w:trPr>
        <w:tc>
          <w:tcPr>
            <w:tcW w:w="1870" w:type="dxa"/>
          </w:tcPr>
          <w:p w14:paraId="7376A310" w14:textId="77777777" w:rsidR="00E804D9" w:rsidRDefault="00A95CBB">
            <w:pPr>
              <w:pStyle w:val="TableParagraph"/>
              <w:spacing w:line="272" w:lineRule="exact"/>
              <w:rPr>
                <w:sz w:val="24"/>
              </w:rPr>
            </w:pPr>
            <w:r>
              <w:rPr>
                <w:sz w:val="24"/>
              </w:rPr>
              <w:t>Model</w:t>
            </w:r>
          </w:p>
        </w:tc>
        <w:tc>
          <w:tcPr>
            <w:tcW w:w="1870" w:type="dxa"/>
          </w:tcPr>
          <w:p w14:paraId="295AA290" w14:textId="77777777" w:rsidR="00E804D9" w:rsidRDefault="00A95CBB">
            <w:pPr>
              <w:pStyle w:val="TableParagraph"/>
              <w:spacing w:line="272" w:lineRule="exact"/>
              <w:rPr>
                <w:sz w:val="24"/>
              </w:rPr>
            </w:pPr>
            <w:r>
              <w:rPr>
                <w:sz w:val="24"/>
              </w:rPr>
              <w:t>Dense</w:t>
            </w:r>
            <w:r>
              <w:rPr>
                <w:spacing w:val="-13"/>
                <w:sz w:val="24"/>
              </w:rPr>
              <w:t xml:space="preserve"> </w:t>
            </w:r>
            <w:r>
              <w:rPr>
                <w:sz w:val="24"/>
              </w:rPr>
              <w:t>units</w:t>
            </w:r>
          </w:p>
        </w:tc>
        <w:tc>
          <w:tcPr>
            <w:tcW w:w="1872" w:type="dxa"/>
          </w:tcPr>
          <w:p w14:paraId="151B2AA2" w14:textId="77777777" w:rsidR="00E804D9" w:rsidRDefault="00A95CBB">
            <w:pPr>
              <w:pStyle w:val="TableParagraph"/>
              <w:spacing w:line="272" w:lineRule="exact"/>
              <w:ind w:left="106"/>
              <w:rPr>
                <w:sz w:val="24"/>
              </w:rPr>
            </w:pPr>
            <w:r>
              <w:rPr>
                <w:sz w:val="24"/>
              </w:rPr>
              <w:t>Drop</w:t>
            </w:r>
          </w:p>
        </w:tc>
        <w:tc>
          <w:tcPr>
            <w:tcW w:w="1870" w:type="dxa"/>
          </w:tcPr>
          <w:p w14:paraId="4E3F44CB" w14:textId="77777777" w:rsidR="00E804D9" w:rsidRDefault="00A95CBB">
            <w:pPr>
              <w:pStyle w:val="TableParagraph"/>
              <w:spacing w:line="272" w:lineRule="exact"/>
              <w:rPr>
                <w:sz w:val="24"/>
              </w:rPr>
            </w:pPr>
            <w:r>
              <w:rPr>
                <w:w w:val="110"/>
                <w:sz w:val="24"/>
              </w:rPr>
              <w:t>Loss</w:t>
            </w:r>
          </w:p>
        </w:tc>
        <w:tc>
          <w:tcPr>
            <w:tcW w:w="1870" w:type="dxa"/>
          </w:tcPr>
          <w:p w14:paraId="6C3F0592" w14:textId="77777777" w:rsidR="00E804D9" w:rsidRDefault="00A95CBB">
            <w:pPr>
              <w:pStyle w:val="TableParagraph"/>
              <w:spacing w:line="272" w:lineRule="exact"/>
              <w:ind w:left="106"/>
              <w:rPr>
                <w:sz w:val="24"/>
              </w:rPr>
            </w:pPr>
            <w:r>
              <w:rPr>
                <w:w w:val="95"/>
                <w:sz w:val="24"/>
              </w:rPr>
              <w:t>Test</w:t>
            </w:r>
            <w:r>
              <w:rPr>
                <w:spacing w:val="-8"/>
                <w:w w:val="95"/>
                <w:sz w:val="24"/>
              </w:rPr>
              <w:t xml:space="preserve"> </w:t>
            </w:r>
            <w:r>
              <w:rPr>
                <w:w w:val="95"/>
                <w:sz w:val="24"/>
              </w:rPr>
              <w:t>MAE</w:t>
            </w:r>
          </w:p>
        </w:tc>
      </w:tr>
      <w:tr w:rsidR="00E804D9" w14:paraId="63FEF41C" w14:textId="77777777">
        <w:trPr>
          <w:trHeight w:val="292"/>
        </w:trPr>
        <w:tc>
          <w:tcPr>
            <w:tcW w:w="1870" w:type="dxa"/>
          </w:tcPr>
          <w:p w14:paraId="6276704D" w14:textId="77777777" w:rsidR="00E804D9" w:rsidRDefault="00A95CBB">
            <w:pPr>
              <w:pStyle w:val="TableParagraph"/>
              <w:spacing w:line="272" w:lineRule="exact"/>
              <w:rPr>
                <w:sz w:val="24"/>
              </w:rPr>
            </w:pPr>
            <w:r>
              <w:rPr>
                <w:sz w:val="24"/>
              </w:rPr>
              <w:t>LSTM</w:t>
            </w:r>
          </w:p>
        </w:tc>
        <w:tc>
          <w:tcPr>
            <w:tcW w:w="1870" w:type="dxa"/>
          </w:tcPr>
          <w:p w14:paraId="74BF2BB6" w14:textId="77777777" w:rsidR="00E804D9" w:rsidRDefault="00A95CBB">
            <w:pPr>
              <w:pStyle w:val="TableParagraph"/>
              <w:spacing w:line="272" w:lineRule="exact"/>
              <w:rPr>
                <w:sz w:val="24"/>
              </w:rPr>
            </w:pPr>
            <w:r>
              <w:rPr>
                <w:w w:val="101"/>
                <w:sz w:val="24"/>
              </w:rPr>
              <w:t>8</w:t>
            </w:r>
          </w:p>
        </w:tc>
        <w:tc>
          <w:tcPr>
            <w:tcW w:w="1872" w:type="dxa"/>
          </w:tcPr>
          <w:p w14:paraId="64FCDAFA" w14:textId="77777777" w:rsidR="00E804D9" w:rsidRDefault="00A95CBB">
            <w:pPr>
              <w:pStyle w:val="TableParagraph"/>
              <w:spacing w:line="272" w:lineRule="exact"/>
              <w:ind w:left="106"/>
              <w:rPr>
                <w:sz w:val="24"/>
              </w:rPr>
            </w:pPr>
            <w:r>
              <w:rPr>
                <w:w w:val="105"/>
                <w:sz w:val="24"/>
              </w:rPr>
              <w:t>No</w:t>
            </w:r>
          </w:p>
        </w:tc>
        <w:tc>
          <w:tcPr>
            <w:tcW w:w="1870" w:type="dxa"/>
          </w:tcPr>
          <w:p w14:paraId="53699E62" w14:textId="77777777" w:rsidR="00E804D9" w:rsidRDefault="00A95CBB">
            <w:pPr>
              <w:pStyle w:val="TableParagraph"/>
              <w:spacing w:line="272" w:lineRule="exact"/>
              <w:rPr>
                <w:sz w:val="24"/>
              </w:rPr>
            </w:pPr>
            <w:r>
              <w:rPr>
                <w:sz w:val="24"/>
              </w:rPr>
              <w:t>10.78</w:t>
            </w:r>
          </w:p>
        </w:tc>
        <w:tc>
          <w:tcPr>
            <w:tcW w:w="1870" w:type="dxa"/>
          </w:tcPr>
          <w:p w14:paraId="15EDEF38" w14:textId="77777777" w:rsidR="00E804D9" w:rsidRDefault="00A95CBB">
            <w:pPr>
              <w:pStyle w:val="TableParagraph"/>
              <w:spacing w:line="272" w:lineRule="exact"/>
              <w:ind w:left="106"/>
              <w:rPr>
                <w:sz w:val="24"/>
              </w:rPr>
            </w:pPr>
            <w:r>
              <w:rPr>
                <w:sz w:val="24"/>
              </w:rPr>
              <w:t>2.56</w:t>
            </w:r>
          </w:p>
        </w:tc>
      </w:tr>
      <w:tr w:rsidR="00E804D9" w14:paraId="03AC89DB" w14:textId="77777777">
        <w:trPr>
          <w:trHeight w:val="292"/>
        </w:trPr>
        <w:tc>
          <w:tcPr>
            <w:tcW w:w="1870" w:type="dxa"/>
          </w:tcPr>
          <w:p w14:paraId="46E7BBED" w14:textId="77777777" w:rsidR="00E804D9" w:rsidRDefault="00A95CBB">
            <w:pPr>
              <w:pStyle w:val="TableParagraph"/>
              <w:spacing w:line="272" w:lineRule="exact"/>
              <w:rPr>
                <w:sz w:val="24"/>
              </w:rPr>
            </w:pPr>
            <w:r>
              <w:rPr>
                <w:sz w:val="24"/>
              </w:rPr>
              <w:t>LSTM</w:t>
            </w:r>
          </w:p>
        </w:tc>
        <w:tc>
          <w:tcPr>
            <w:tcW w:w="1870" w:type="dxa"/>
          </w:tcPr>
          <w:p w14:paraId="43214033" w14:textId="77777777" w:rsidR="00E804D9" w:rsidRDefault="00A95CBB">
            <w:pPr>
              <w:pStyle w:val="TableParagraph"/>
              <w:spacing w:line="272" w:lineRule="exact"/>
              <w:rPr>
                <w:sz w:val="24"/>
              </w:rPr>
            </w:pPr>
            <w:r>
              <w:rPr>
                <w:sz w:val="24"/>
              </w:rPr>
              <w:t>16</w:t>
            </w:r>
          </w:p>
        </w:tc>
        <w:tc>
          <w:tcPr>
            <w:tcW w:w="1872" w:type="dxa"/>
          </w:tcPr>
          <w:p w14:paraId="6DA8BAD8" w14:textId="77777777" w:rsidR="00E804D9" w:rsidRDefault="00A95CBB">
            <w:pPr>
              <w:pStyle w:val="TableParagraph"/>
              <w:spacing w:line="272" w:lineRule="exact"/>
              <w:ind w:left="106"/>
              <w:rPr>
                <w:sz w:val="24"/>
              </w:rPr>
            </w:pPr>
            <w:r>
              <w:rPr>
                <w:w w:val="105"/>
                <w:sz w:val="24"/>
              </w:rPr>
              <w:t>No</w:t>
            </w:r>
          </w:p>
        </w:tc>
        <w:tc>
          <w:tcPr>
            <w:tcW w:w="1870" w:type="dxa"/>
          </w:tcPr>
          <w:p w14:paraId="7D14D3E5" w14:textId="77777777" w:rsidR="00E804D9" w:rsidRDefault="00A95CBB">
            <w:pPr>
              <w:pStyle w:val="TableParagraph"/>
              <w:spacing w:line="272" w:lineRule="exact"/>
              <w:rPr>
                <w:sz w:val="24"/>
              </w:rPr>
            </w:pPr>
            <w:r>
              <w:rPr>
                <w:sz w:val="24"/>
              </w:rPr>
              <w:t>11.13</w:t>
            </w:r>
          </w:p>
        </w:tc>
        <w:tc>
          <w:tcPr>
            <w:tcW w:w="1870" w:type="dxa"/>
          </w:tcPr>
          <w:p w14:paraId="2311F9E5" w14:textId="77777777" w:rsidR="00E804D9" w:rsidRDefault="00A95CBB">
            <w:pPr>
              <w:pStyle w:val="TableParagraph"/>
              <w:spacing w:line="272" w:lineRule="exact"/>
              <w:ind w:left="106"/>
              <w:rPr>
                <w:sz w:val="24"/>
              </w:rPr>
            </w:pPr>
            <w:r>
              <w:rPr>
                <w:sz w:val="24"/>
              </w:rPr>
              <w:t>2.60</w:t>
            </w:r>
          </w:p>
        </w:tc>
      </w:tr>
      <w:tr w:rsidR="00E804D9" w14:paraId="7DDEFB4E" w14:textId="77777777">
        <w:trPr>
          <w:trHeight w:val="294"/>
        </w:trPr>
        <w:tc>
          <w:tcPr>
            <w:tcW w:w="1870" w:type="dxa"/>
          </w:tcPr>
          <w:p w14:paraId="0D314ADD" w14:textId="77777777" w:rsidR="00E804D9" w:rsidRDefault="00A95CBB">
            <w:pPr>
              <w:pStyle w:val="TableParagraph"/>
              <w:spacing w:line="275" w:lineRule="exact"/>
              <w:rPr>
                <w:sz w:val="24"/>
              </w:rPr>
            </w:pPr>
            <w:r>
              <w:rPr>
                <w:sz w:val="24"/>
              </w:rPr>
              <w:t>LSTM</w:t>
            </w:r>
          </w:p>
        </w:tc>
        <w:tc>
          <w:tcPr>
            <w:tcW w:w="1870" w:type="dxa"/>
          </w:tcPr>
          <w:p w14:paraId="3711AB85" w14:textId="77777777" w:rsidR="00E804D9" w:rsidRDefault="00A95CBB">
            <w:pPr>
              <w:pStyle w:val="TableParagraph"/>
              <w:spacing w:line="275" w:lineRule="exact"/>
              <w:rPr>
                <w:sz w:val="24"/>
              </w:rPr>
            </w:pPr>
            <w:r>
              <w:rPr>
                <w:sz w:val="24"/>
              </w:rPr>
              <w:t>32</w:t>
            </w:r>
          </w:p>
        </w:tc>
        <w:tc>
          <w:tcPr>
            <w:tcW w:w="1872" w:type="dxa"/>
          </w:tcPr>
          <w:p w14:paraId="3BEDDFBD" w14:textId="77777777" w:rsidR="00E804D9" w:rsidRDefault="00A95CBB">
            <w:pPr>
              <w:pStyle w:val="TableParagraph"/>
              <w:spacing w:line="275" w:lineRule="exact"/>
              <w:ind w:left="106"/>
              <w:rPr>
                <w:sz w:val="24"/>
              </w:rPr>
            </w:pPr>
            <w:r>
              <w:rPr>
                <w:w w:val="105"/>
                <w:sz w:val="24"/>
              </w:rPr>
              <w:t>No</w:t>
            </w:r>
          </w:p>
        </w:tc>
        <w:tc>
          <w:tcPr>
            <w:tcW w:w="1870" w:type="dxa"/>
          </w:tcPr>
          <w:p w14:paraId="2FAD2802" w14:textId="77777777" w:rsidR="00E804D9" w:rsidRDefault="00A95CBB">
            <w:pPr>
              <w:pStyle w:val="TableParagraph"/>
              <w:spacing w:line="275" w:lineRule="exact"/>
              <w:rPr>
                <w:sz w:val="24"/>
              </w:rPr>
            </w:pPr>
            <w:r>
              <w:rPr>
                <w:sz w:val="24"/>
              </w:rPr>
              <w:t>11.60</w:t>
            </w:r>
          </w:p>
        </w:tc>
        <w:tc>
          <w:tcPr>
            <w:tcW w:w="1870" w:type="dxa"/>
          </w:tcPr>
          <w:p w14:paraId="20E4A01B" w14:textId="77777777" w:rsidR="00E804D9" w:rsidRDefault="00A95CBB">
            <w:pPr>
              <w:pStyle w:val="TableParagraph"/>
              <w:spacing w:line="275" w:lineRule="exact"/>
              <w:ind w:left="106"/>
              <w:rPr>
                <w:sz w:val="24"/>
              </w:rPr>
            </w:pPr>
            <w:r>
              <w:rPr>
                <w:sz w:val="24"/>
              </w:rPr>
              <w:t>2.67</w:t>
            </w:r>
          </w:p>
        </w:tc>
      </w:tr>
    </w:tbl>
    <w:p w14:paraId="6E5BD4D2" w14:textId="77777777" w:rsidR="00E804D9" w:rsidRDefault="00E804D9">
      <w:pPr>
        <w:pStyle w:val="BodyText"/>
        <w:spacing w:before="3"/>
        <w:rPr>
          <w:sz w:val="25"/>
        </w:rPr>
      </w:pPr>
    </w:p>
    <w:p w14:paraId="5400754C" w14:textId="77777777" w:rsidR="00E804D9" w:rsidRDefault="00A95CBB">
      <w:pPr>
        <w:pStyle w:val="Heading1"/>
      </w:pPr>
      <w:r>
        <w:rPr>
          <w:w w:val="95"/>
        </w:rPr>
        <w:t>LSTM</w:t>
      </w:r>
      <w:r>
        <w:rPr>
          <w:spacing w:val="-13"/>
          <w:w w:val="95"/>
        </w:rPr>
        <w:t xml:space="preserve"> </w:t>
      </w:r>
      <w:r>
        <w:rPr>
          <w:w w:val="95"/>
        </w:rPr>
        <w:t>with</w:t>
      </w:r>
      <w:r>
        <w:rPr>
          <w:spacing w:val="-14"/>
          <w:w w:val="95"/>
        </w:rPr>
        <w:t xml:space="preserve"> </w:t>
      </w:r>
      <w:r>
        <w:rPr>
          <w:w w:val="95"/>
        </w:rPr>
        <w:t>8</w:t>
      </w:r>
      <w:r>
        <w:rPr>
          <w:spacing w:val="-14"/>
          <w:w w:val="95"/>
        </w:rPr>
        <w:t xml:space="preserve"> </w:t>
      </w:r>
      <w:r>
        <w:rPr>
          <w:w w:val="95"/>
        </w:rPr>
        <w:t>Units:</w:t>
      </w:r>
    </w:p>
    <w:p w14:paraId="30A0CBF0" w14:textId="77777777" w:rsidR="00E804D9" w:rsidRDefault="00E804D9">
      <w:pPr>
        <w:sectPr w:rsidR="00E804D9">
          <w:pgSz w:w="12240" w:h="15840"/>
          <w:pgMar w:top="1440" w:right="1320" w:bottom="280" w:left="1320" w:header="720" w:footer="720" w:gutter="0"/>
          <w:cols w:space="720"/>
        </w:sectPr>
      </w:pPr>
    </w:p>
    <w:p w14:paraId="23BC7C2C" w14:textId="77777777" w:rsidR="00E804D9" w:rsidRDefault="00A95CBB">
      <w:pPr>
        <w:pStyle w:val="BodyText"/>
        <w:ind w:left="115"/>
        <w:rPr>
          <w:sz w:val="20"/>
        </w:rPr>
      </w:pPr>
      <w:r>
        <w:rPr>
          <w:noProof/>
          <w:sz w:val="20"/>
        </w:rPr>
        <w:lastRenderedPageBreak/>
        <w:drawing>
          <wp:inline distT="0" distB="0" distL="0" distR="0" wp14:anchorId="7369B952" wp14:editId="39F7612C">
            <wp:extent cx="5760779" cy="380390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760779" cy="3803904"/>
                    </a:xfrm>
                    <a:prstGeom prst="rect">
                      <a:avLst/>
                    </a:prstGeom>
                  </pic:spPr>
                </pic:pic>
              </a:graphicData>
            </a:graphic>
          </wp:inline>
        </w:drawing>
      </w:r>
    </w:p>
    <w:p w14:paraId="10F4707D" w14:textId="77777777" w:rsidR="00E804D9" w:rsidRDefault="00E804D9">
      <w:pPr>
        <w:pStyle w:val="BodyText"/>
        <w:rPr>
          <w:b/>
          <w:sz w:val="20"/>
        </w:rPr>
      </w:pPr>
    </w:p>
    <w:p w14:paraId="0C8C3059" w14:textId="77777777" w:rsidR="00E804D9" w:rsidRDefault="00E804D9">
      <w:pPr>
        <w:pStyle w:val="BodyText"/>
        <w:spacing w:before="4"/>
        <w:rPr>
          <w:b/>
          <w:sz w:val="23"/>
        </w:rPr>
      </w:pPr>
    </w:p>
    <w:p w14:paraId="79277E00" w14:textId="77777777" w:rsidR="00E804D9" w:rsidRDefault="00A95CBB">
      <w:pPr>
        <w:spacing w:before="100"/>
        <w:ind w:left="120"/>
        <w:rPr>
          <w:b/>
          <w:sz w:val="28"/>
        </w:rPr>
      </w:pPr>
      <w:r>
        <w:rPr>
          <w:b/>
          <w:w w:val="95"/>
          <w:sz w:val="28"/>
        </w:rPr>
        <w:t>LSTM</w:t>
      </w:r>
      <w:r>
        <w:rPr>
          <w:b/>
          <w:spacing w:val="-16"/>
          <w:w w:val="95"/>
          <w:sz w:val="28"/>
        </w:rPr>
        <w:t xml:space="preserve"> </w:t>
      </w:r>
      <w:r>
        <w:rPr>
          <w:b/>
          <w:w w:val="95"/>
          <w:sz w:val="28"/>
        </w:rPr>
        <w:t>with</w:t>
      </w:r>
      <w:r>
        <w:rPr>
          <w:b/>
          <w:spacing w:val="-18"/>
          <w:w w:val="95"/>
          <w:sz w:val="28"/>
        </w:rPr>
        <w:t xml:space="preserve"> </w:t>
      </w:r>
      <w:r>
        <w:rPr>
          <w:b/>
          <w:w w:val="95"/>
          <w:sz w:val="28"/>
        </w:rPr>
        <w:t>16</w:t>
      </w:r>
      <w:r>
        <w:rPr>
          <w:b/>
          <w:spacing w:val="-16"/>
          <w:w w:val="95"/>
          <w:sz w:val="28"/>
        </w:rPr>
        <w:t xml:space="preserve"> </w:t>
      </w:r>
      <w:r>
        <w:rPr>
          <w:b/>
          <w:w w:val="95"/>
          <w:sz w:val="28"/>
        </w:rPr>
        <w:t>units:</w:t>
      </w:r>
    </w:p>
    <w:p w14:paraId="057D987C" w14:textId="77777777" w:rsidR="00E804D9" w:rsidRDefault="00E804D9">
      <w:pPr>
        <w:rPr>
          <w:sz w:val="28"/>
        </w:rPr>
      </w:pPr>
    </w:p>
    <w:p w14:paraId="7B19C4A0" w14:textId="1C9349C7" w:rsidR="00085E62" w:rsidRDefault="00085E62">
      <w:pPr>
        <w:rPr>
          <w:sz w:val="28"/>
        </w:rPr>
        <w:sectPr w:rsidR="00085E62">
          <w:pgSz w:w="12240" w:h="15840"/>
          <w:pgMar w:top="1480" w:right="1320" w:bottom="280" w:left="1320" w:header="720" w:footer="720" w:gutter="0"/>
          <w:cols w:space="720"/>
        </w:sectPr>
      </w:pPr>
      <w:r>
        <w:rPr>
          <w:noProof/>
          <w:sz w:val="20"/>
        </w:rPr>
        <w:drawing>
          <wp:inline distT="0" distB="0" distL="0" distR="0" wp14:anchorId="59821A21" wp14:editId="59F84DDF">
            <wp:extent cx="5873750" cy="4266895"/>
            <wp:effectExtent l="0" t="0" r="0" b="635"/>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931016" cy="4308495"/>
                    </a:xfrm>
                    <a:prstGeom prst="rect">
                      <a:avLst/>
                    </a:prstGeom>
                  </pic:spPr>
                </pic:pic>
              </a:graphicData>
            </a:graphic>
          </wp:inline>
        </w:drawing>
      </w:r>
    </w:p>
    <w:p w14:paraId="26992D6E" w14:textId="3AC8862D" w:rsidR="00E804D9" w:rsidRDefault="00E804D9">
      <w:pPr>
        <w:pStyle w:val="BodyText"/>
        <w:ind w:left="115"/>
        <w:rPr>
          <w:sz w:val="20"/>
        </w:rPr>
      </w:pPr>
    </w:p>
    <w:p w14:paraId="5D709FD0" w14:textId="77777777" w:rsidR="00E804D9" w:rsidRDefault="00E804D9">
      <w:pPr>
        <w:pStyle w:val="BodyText"/>
        <w:rPr>
          <w:b/>
          <w:sz w:val="20"/>
        </w:rPr>
      </w:pPr>
    </w:p>
    <w:p w14:paraId="44AFDA02" w14:textId="77777777" w:rsidR="00E804D9" w:rsidRDefault="00E804D9">
      <w:pPr>
        <w:pStyle w:val="BodyText"/>
        <w:rPr>
          <w:b/>
          <w:sz w:val="20"/>
        </w:rPr>
      </w:pPr>
    </w:p>
    <w:p w14:paraId="294B6AB3" w14:textId="77777777" w:rsidR="00E804D9" w:rsidRDefault="00E804D9">
      <w:pPr>
        <w:pStyle w:val="BodyText"/>
        <w:spacing w:before="6"/>
        <w:rPr>
          <w:b/>
          <w:sz w:val="17"/>
        </w:rPr>
      </w:pPr>
    </w:p>
    <w:p w14:paraId="4D49250D" w14:textId="77777777" w:rsidR="00E804D9" w:rsidRDefault="00A95CBB">
      <w:pPr>
        <w:spacing w:before="100"/>
        <w:ind w:left="120"/>
        <w:rPr>
          <w:sz w:val="28"/>
        </w:rPr>
      </w:pPr>
      <w:r>
        <w:rPr>
          <w:w w:val="95"/>
          <w:sz w:val="28"/>
        </w:rPr>
        <w:t>LSTM</w:t>
      </w:r>
      <w:r>
        <w:rPr>
          <w:spacing w:val="-11"/>
          <w:w w:val="95"/>
          <w:sz w:val="28"/>
        </w:rPr>
        <w:t xml:space="preserve"> </w:t>
      </w:r>
      <w:r>
        <w:rPr>
          <w:w w:val="95"/>
          <w:sz w:val="28"/>
        </w:rPr>
        <w:t>with</w:t>
      </w:r>
      <w:r>
        <w:rPr>
          <w:spacing w:val="-14"/>
          <w:w w:val="95"/>
          <w:sz w:val="28"/>
        </w:rPr>
        <w:t xml:space="preserve"> </w:t>
      </w:r>
      <w:r>
        <w:rPr>
          <w:w w:val="95"/>
          <w:sz w:val="28"/>
        </w:rPr>
        <w:t>32</w:t>
      </w:r>
      <w:r>
        <w:rPr>
          <w:spacing w:val="-14"/>
          <w:w w:val="95"/>
          <w:sz w:val="28"/>
        </w:rPr>
        <w:t xml:space="preserve"> </w:t>
      </w:r>
      <w:r>
        <w:rPr>
          <w:w w:val="95"/>
          <w:sz w:val="28"/>
        </w:rPr>
        <w:t>units:</w:t>
      </w:r>
    </w:p>
    <w:p w14:paraId="161E8FE5" w14:textId="77777777" w:rsidR="00E804D9" w:rsidRDefault="00E804D9">
      <w:pPr>
        <w:rPr>
          <w:sz w:val="28"/>
        </w:rPr>
      </w:pPr>
    </w:p>
    <w:p w14:paraId="7B1ABBA6" w14:textId="77777777" w:rsidR="00085E62" w:rsidRDefault="00085E62">
      <w:pPr>
        <w:rPr>
          <w:sz w:val="28"/>
        </w:rPr>
      </w:pPr>
      <w:r>
        <w:rPr>
          <w:noProof/>
          <w:sz w:val="20"/>
        </w:rPr>
        <w:drawing>
          <wp:inline distT="0" distB="0" distL="0" distR="0" wp14:anchorId="47C4AF85" wp14:editId="1044EA38">
            <wp:extent cx="5958046" cy="4349496"/>
            <wp:effectExtent l="0" t="0" r="0" b="0"/>
            <wp:docPr id="5" name="image3.png"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A graph of training and validation&#10;&#10;Description automatically generated"/>
                    <pic:cNvPicPr/>
                  </pic:nvPicPr>
                  <pic:blipFill>
                    <a:blip r:embed="rId7" cstate="print"/>
                    <a:stretch>
                      <a:fillRect/>
                    </a:stretch>
                  </pic:blipFill>
                  <pic:spPr>
                    <a:xfrm>
                      <a:off x="0" y="0"/>
                      <a:ext cx="5958046" cy="4349496"/>
                    </a:xfrm>
                    <a:prstGeom prst="rect">
                      <a:avLst/>
                    </a:prstGeom>
                  </pic:spPr>
                </pic:pic>
              </a:graphicData>
            </a:graphic>
          </wp:inline>
        </w:drawing>
      </w:r>
    </w:p>
    <w:p w14:paraId="7DDB7AAA" w14:textId="77777777" w:rsidR="00085E62" w:rsidRDefault="00085E62">
      <w:pPr>
        <w:rPr>
          <w:sz w:val="28"/>
        </w:rPr>
      </w:pPr>
    </w:p>
    <w:p w14:paraId="0FD0FF52" w14:textId="77777777" w:rsidR="00085E62" w:rsidRDefault="00085E62">
      <w:pPr>
        <w:rPr>
          <w:sz w:val="28"/>
        </w:rPr>
      </w:pPr>
    </w:p>
    <w:p w14:paraId="21114282" w14:textId="77777777" w:rsidR="00085E62" w:rsidRDefault="00085E62">
      <w:pPr>
        <w:rPr>
          <w:sz w:val="28"/>
        </w:rPr>
      </w:pPr>
    </w:p>
    <w:p w14:paraId="2F802CBA" w14:textId="77777777" w:rsidR="00085E62" w:rsidRDefault="00085E62">
      <w:pPr>
        <w:rPr>
          <w:sz w:val="28"/>
        </w:rPr>
      </w:pPr>
    </w:p>
    <w:p w14:paraId="0A1F3D44" w14:textId="42E7010D" w:rsidR="00085E62" w:rsidRPr="00085E62" w:rsidRDefault="00085E62" w:rsidP="00085E62">
      <w:pPr>
        <w:pStyle w:val="BodyText"/>
        <w:spacing w:before="100" w:line="290" w:lineRule="auto"/>
        <w:ind w:right="187"/>
        <w:sectPr w:rsidR="00085E62" w:rsidRPr="00085E62">
          <w:pgSz w:w="12240" w:h="15840"/>
          <w:pgMar w:top="1440" w:right="1320" w:bottom="280" w:left="1320" w:header="720" w:footer="720" w:gutter="0"/>
          <w:cols w:space="720"/>
        </w:sectPr>
      </w:pPr>
      <w:r>
        <w:rPr>
          <w:w w:val="95"/>
        </w:rPr>
        <w:t>Out</w:t>
      </w:r>
      <w:r>
        <w:rPr>
          <w:spacing w:val="-12"/>
          <w:w w:val="95"/>
        </w:rPr>
        <w:t xml:space="preserve"> </w:t>
      </w:r>
      <w:r>
        <w:rPr>
          <w:w w:val="95"/>
        </w:rPr>
        <w:t>of</w:t>
      </w:r>
      <w:r>
        <w:rPr>
          <w:spacing w:val="-11"/>
          <w:w w:val="95"/>
        </w:rPr>
        <w:t xml:space="preserve"> </w:t>
      </w:r>
      <w:r>
        <w:rPr>
          <w:w w:val="95"/>
        </w:rPr>
        <w:t>all</w:t>
      </w:r>
      <w:r>
        <w:rPr>
          <w:spacing w:val="-9"/>
          <w:w w:val="95"/>
        </w:rPr>
        <w:t xml:space="preserve"> </w:t>
      </w:r>
      <w:r>
        <w:rPr>
          <w:w w:val="95"/>
        </w:rPr>
        <w:t>the</w:t>
      </w:r>
      <w:r>
        <w:rPr>
          <w:spacing w:val="-8"/>
          <w:w w:val="95"/>
        </w:rPr>
        <w:t xml:space="preserve"> </w:t>
      </w:r>
      <w:r>
        <w:rPr>
          <w:w w:val="95"/>
        </w:rPr>
        <w:t>various</w:t>
      </w:r>
      <w:r>
        <w:rPr>
          <w:spacing w:val="-11"/>
          <w:w w:val="95"/>
        </w:rPr>
        <w:t xml:space="preserve"> </w:t>
      </w:r>
      <w:r>
        <w:rPr>
          <w:w w:val="95"/>
        </w:rPr>
        <w:t>combinations</w:t>
      </w:r>
      <w:r>
        <w:rPr>
          <w:spacing w:val="-12"/>
          <w:w w:val="95"/>
        </w:rPr>
        <w:t xml:space="preserve"> </w:t>
      </w:r>
      <w:r>
        <w:rPr>
          <w:w w:val="95"/>
        </w:rPr>
        <w:t>attempted,</w:t>
      </w:r>
      <w:r>
        <w:rPr>
          <w:spacing w:val="-8"/>
          <w:w w:val="95"/>
        </w:rPr>
        <w:t xml:space="preserve"> </w:t>
      </w:r>
      <w:r>
        <w:rPr>
          <w:w w:val="95"/>
        </w:rPr>
        <w:t>except</w:t>
      </w:r>
      <w:r>
        <w:rPr>
          <w:spacing w:val="-11"/>
          <w:w w:val="95"/>
        </w:rPr>
        <w:t xml:space="preserve"> </w:t>
      </w:r>
      <w:r>
        <w:rPr>
          <w:w w:val="95"/>
        </w:rPr>
        <w:t>for</w:t>
      </w:r>
      <w:r>
        <w:rPr>
          <w:spacing w:val="-13"/>
          <w:w w:val="95"/>
        </w:rPr>
        <w:t xml:space="preserve"> </w:t>
      </w:r>
      <w:r>
        <w:rPr>
          <w:w w:val="95"/>
        </w:rPr>
        <w:t>GRU,</w:t>
      </w:r>
      <w:r>
        <w:rPr>
          <w:spacing w:val="-11"/>
          <w:w w:val="95"/>
        </w:rPr>
        <w:t xml:space="preserve"> </w:t>
      </w:r>
      <w:r>
        <w:rPr>
          <w:w w:val="95"/>
        </w:rPr>
        <w:t>the</w:t>
      </w:r>
      <w:r>
        <w:rPr>
          <w:spacing w:val="-11"/>
          <w:w w:val="95"/>
        </w:rPr>
        <w:t xml:space="preserve"> </w:t>
      </w:r>
      <w:r>
        <w:rPr>
          <w:w w:val="95"/>
        </w:rPr>
        <w:t>LSTM</w:t>
      </w:r>
      <w:r>
        <w:rPr>
          <w:spacing w:val="-11"/>
          <w:w w:val="95"/>
        </w:rPr>
        <w:t xml:space="preserve"> </w:t>
      </w:r>
      <w:r>
        <w:rPr>
          <w:w w:val="95"/>
        </w:rPr>
        <w:t>model</w:t>
      </w:r>
      <w:r>
        <w:rPr>
          <w:spacing w:val="-9"/>
          <w:w w:val="95"/>
        </w:rPr>
        <w:t xml:space="preserve"> </w:t>
      </w:r>
      <w:r>
        <w:rPr>
          <w:w w:val="95"/>
        </w:rPr>
        <w:t>with</w:t>
      </w:r>
      <w:r>
        <w:rPr>
          <w:spacing w:val="-11"/>
          <w:w w:val="95"/>
        </w:rPr>
        <w:t xml:space="preserve"> </w:t>
      </w:r>
      <w:r>
        <w:rPr>
          <w:w w:val="95"/>
        </w:rPr>
        <w:t>a</w:t>
      </w:r>
      <w:r>
        <w:rPr>
          <w:spacing w:val="-66"/>
          <w:w w:val="95"/>
        </w:rPr>
        <w:t xml:space="preserve"> </w:t>
      </w:r>
      <w:r>
        <w:rPr>
          <w:w w:val="95"/>
        </w:rPr>
        <w:t>dropout</w:t>
      </w:r>
      <w:r>
        <w:rPr>
          <w:spacing w:val="-20"/>
          <w:w w:val="95"/>
        </w:rPr>
        <w:t xml:space="preserve"> </w:t>
      </w:r>
      <w:r>
        <w:rPr>
          <w:w w:val="95"/>
        </w:rPr>
        <w:t>rate</w:t>
      </w:r>
      <w:r>
        <w:rPr>
          <w:spacing w:val="-14"/>
          <w:w w:val="95"/>
        </w:rPr>
        <w:t xml:space="preserve"> </w:t>
      </w:r>
      <w:r>
        <w:rPr>
          <w:w w:val="95"/>
        </w:rPr>
        <w:t>of</w:t>
      </w:r>
      <w:r>
        <w:rPr>
          <w:spacing w:val="-16"/>
          <w:w w:val="95"/>
        </w:rPr>
        <w:t xml:space="preserve"> </w:t>
      </w:r>
      <w:r>
        <w:rPr>
          <w:w w:val="95"/>
        </w:rPr>
        <w:t>0.5</w:t>
      </w:r>
      <w:r>
        <w:rPr>
          <w:spacing w:val="-16"/>
          <w:w w:val="95"/>
        </w:rPr>
        <w:t xml:space="preserve"> </w:t>
      </w:r>
      <w:r>
        <w:rPr>
          <w:w w:val="95"/>
        </w:rPr>
        <w:t>yields</w:t>
      </w:r>
      <w:r>
        <w:rPr>
          <w:spacing w:val="-13"/>
          <w:w w:val="95"/>
        </w:rPr>
        <w:t xml:space="preserve"> </w:t>
      </w:r>
      <w:r>
        <w:rPr>
          <w:w w:val="95"/>
        </w:rPr>
        <w:t>the</w:t>
      </w:r>
      <w:r>
        <w:rPr>
          <w:spacing w:val="-13"/>
          <w:w w:val="95"/>
        </w:rPr>
        <w:t xml:space="preserve"> </w:t>
      </w:r>
      <w:r>
        <w:rPr>
          <w:w w:val="95"/>
        </w:rPr>
        <w:t>best</w:t>
      </w:r>
      <w:r>
        <w:rPr>
          <w:spacing w:val="-16"/>
          <w:w w:val="95"/>
        </w:rPr>
        <w:t xml:space="preserve"> </w:t>
      </w:r>
      <w:r>
        <w:rPr>
          <w:w w:val="95"/>
        </w:rPr>
        <w:t>MAE</w:t>
      </w:r>
      <w:r>
        <w:rPr>
          <w:spacing w:val="-16"/>
          <w:w w:val="95"/>
        </w:rPr>
        <w:t xml:space="preserve"> </w:t>
      </w:r>
      <w:r>
        <w:rPr>
          <w:w w:val="95"/>
        </w:rPr>
        <w:t>of</w:t>
      </w:r>
      <w:r>
        <w:rPr>
          <w:spacing w:val="-16"/>
          <w:w w:val="95"/>
        </w:rPr>
        <w:t xml:space="preserve"> </w:t>
      </w:r>
      <w:r>
        <w:rPr>
          <w:w w:val="95"/>
        </w:rPr>
        <w:t>2.67</w:t>
      </w:r>
      <w:r>
        <w:rPr>
          <w:spacing w:val="-17"/>
          <w:w w:val="95"/>
        </w:rPr>
        <w:t xml:space="preserve"> </w:t>
      </w:r>
      <w:r>
        <w:rPr>
          <w:w w:val="95"/>
        </w:rPr>
        <w:t>and</w:t>
      </w:r>
      <w:r>
        <w:rPr>
          <w:spacing w:val="-16"/>
          <w:w w:val="95"/>
        </w:rPr>
        <w:t xml:space="preserve"> </w:t>
      </w:r>
      <w:r>
        <w:rPr>
          <w:w w:val="95"/>
        </w:rPr>
        <w:t>a</w:t>
      </w:r>
      <w:r>
        <w:rPr>
          <w:spacing w:val="-19"/>
          <w:w w:val="95"/>
        </w:rPr>
        <w:t xml:space="preserve"> </w:t>
      </w:r>
      <w:r>
        <w:rPr>
          <w:w w:val="95"/>
        </w:rPr>
        <w:t>loss</w:t>
      </w:r>
      <w:r>
        <w:rPr>
          <w:spacing w:val="-16"/>
          <w:w w:val="95"/>
        </w:rPr>
        <w:t xml:space="preserve"> </w:t>
      </w:r>
      <w:r>
        <w:rPr>
          <w:w w:val="95"/>
        </w:rPr>
        <w:t>function</w:t>
      </w:r>
      <w:r>
        <w:rPr>
          <w:spacing w:val="-14"/>
          <w:w w:val="95"/>
        </w:rPr>
        <w:t xml:space="preserve"> </w:t>
      </w:r>
      <w:r>
        <w:rPr>
          <w:w w:val="95"/>
        </w:rPr>
        <w:t>of</w:t>
      </w:r>
      <w:r>
        <w:rPr>
          <w:spacing w:val="-17"/>
          <w:w w:val="95"/>
        </w:rPr>
        <w:t xml:space="preserve"> </w:t>
      </w:r>
      <w:r>
        <w:rPr>
          <w:w w:val="95"/>
        </w:rPr>
        <w:t>11.60</w:t>
      </w:r>
    </w:p>
    <w:p w14:paraId="00A50BA6" w14:textId="0FCEA0E2" w:rsidR="00E804D9" w:rsidRDefault="004A157A">
      <w:pPr>
        <w:spacing w:line="252" w:lineRule="auto"/>
      </w:pPr>
      <w:r w:rsidRPr="004A157A">
        <w:rPr>
          <w:w w:val="95"/>
          <w:sz w:val="24"/>
          <w:szCs w:val="24"/>
        </w:rPr>
        <w:lastRenderedPageBreak/>
        <w:t>In our final step, we integrated a 1D convolution model with an RNN, but this hybrid approach resulted in a higher MAE of 3.92. This was likely due to the convolution's inability to maintain the sequential order of information effectively. Our findings suggest that simple RNNs are not suitable for time series analysis, as they are prone to the vanishing gradient problem and struggle to capture long-term relationships accurately. Instead, we recommend using more advanced RNN architectures such as LSTM and GRU, which are specifically designed to address these issues. While LSTMs are commonly used for handling time series data, our research indicates that GRUs might offer more efficient results. It is important to focus on optimizing GRU models for better performance.</w:t>
      </w:r>
    </w:p>
    <w:p w14:paraId="08D3A772" w14:textId="77777777" w:rsidR="00085E62" w:rsidRDefault="00085E62">
      <w:pPr>
        <w:spacing w:line="252" w:lineRule="auto"/>
      </w:pPr>
    </w:p>
    <w:p w14:paraId="28C83369" w14:textId="77777777" w:rsidR="00085E62" w:rsidRDefault="00085E62">
      <w:pPr>
        <w:spacing w:line="252" w:lineRule="auto"/>
      </w:pPr>
    </w:p>
    <w:p w14:paraId="78C2723D" w14:textId="2368FE57" w:rsidR="00085E62" w:rsidRDefault="00085E62">
      <w:pPr>
        <w:spacing w:line="252" w:lineRule="auto"/>
        <w:sectPr w:rsidR="00085E62">
          <w:pgSz w:w="12240" w:h="15840"/>
          <w:pgMar w:top="1440" w:right="1320" w:bottom="280" w:left="1320" w:header="720" w:footer="720" w:gutter="0"/>
          <w:cols w:space="720"/>
        </w:sectPr>
      </w:pPr>
      <w:r>
        <w:rPr>
          <w:noProof/>
          <w:sz w:val="20"/>
        </w:rPr>
        <w:drawing>
          <wp:inline distT="0" distB="0" distL="0" distR="0" wp14:anchorId="0DF2161E" wp14:editId="14A78998">
            <wp:extent cx="5953738" cy="4489704"/>
            <wp:effectExtent l="0" t="0" r="0" b="0"/>
            <wp:docPr id="7" name="image4.png"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A graph of training and validation&#10;&#10;Description automatically generated"/>
                    <pic:cNvPicPr/>
                  </pic:nvPicPr>
                  <pic:blipFill>
                    <a:blip r:embed="rId8" cstate="print"/>
                    <a:stretch>
                      <a:fillRect/>
                    </a:stretch>
                  </pic:blipFill>
                  <pic:spPr>
                    <a:xfrm>
                      <a:off x="0" y="0"/>
                      <a:ext cx="5953738" cy="4489704"/>
                    </a:xfrm>
                    <a:prstGeom prst="rect">
                      <a:avLst/>
                    </a:prstGeom>
                  </pic:spPr>
                </pic:pic>
              </a:graphicData>
            </a:graphic>
          </wp:inline>
        </w:drawing>
      </w:r>
    </w:p>
    <w:p w14:paraId="56A583CC" w14:textId="5B88298D" w:rsidR="00E804D9" w:rsidRDefault="00E804D9">
      <w:pPr>
        <w:pStyle w:val="BodyText"/>
        <w:ind w:left="115"/>
        <w:rPr>
          <w:sz w:val="20"/>
        </w:rPr>
      </w:pPr>
    </w:p>
    <w:p w14:paraId="26BE09D8" w14:textId="77777777" w:rsidR="00E804D9" w:rsidRDefault="00E804D9">
      <w:pPr>
        <w:pStyle w:val="BodyText"/>
        <w:spacing w:before="1"/>
        <w:rPr>
          <w:sz w:val="9"/>
        </w:rPr>
      </w:pPr>
    </w:p>
    <w:p w14:paraId="71343707" w14:textId="77777777" w:rsidR="004A157A" w:rsidRPr="004A157A" w:rsidRDefault="004A157A">
      <w:pPr>
        <w:pStyle w:val="Heading2"/>
        <w:spacing w:before="152"/>
        <w:rPr>
          <w:rFonts w:ascii="Times New Roman" w:hAnsi="Times New Roman" w:cs="Times New Roman"/>
          <w:b w:val="0"/>
          <w:bCs w:val="0"/>
          <w:w w:val="95"/>
        </w:rPr>
      </w:pPr>
      <w:r w:rsidRPr="004A157A">
        <w:rPr>
          <w:rFonts w:ascii="Times New Roman" w:hAnsi="Times New Roman" w:cs="Times New Roman"/>
          <w:b w:val="0"/>
          <w:bCs w:val="0"/>
          <w:w w:val="95"/>
        </w:rPr>
        <w:t>In our final step, we integrated a 1D convolution model with an RNN, but this hybrid approach resulted in a higher MAE of 3.13. This likely occurred because the convolution failed to preserve the sequential order of information effectively. Based on our findings, we advise against using simple RNNs for time series analysis due to their susceptibility to the vanishing gradient problem and their difficulty in capturing long-term relationships accurately. Instead, we recommend using more sophisticated RNN architectures such as LSTM and GRU, which are specifically designed to overcome these challenges. While LSTMs are typically used for handling time series data, our research suggests that GRUs may deliver more efficient results. To optimize GRU models, it is essential to fine-tune hyperparameters such as the number of units in stacked recurrent layers, recurrent dropout rates, and the use of bidirectional data presentation. Additionally, prioritize RNN architectures designed for sequential data, as our findings indicate that combining 1D convolution with RNN did not yield satisfactory results. Convolutional techniques disrupt the sequential nature of data, making them unsuitable for time series analysis.</w:t>
      </w:r>
    </w:p>
    <w:p w14:paraId="1CCD529C" w14:textId="04ACB8A5" w:rsidR="00E804D9" w:rsidRDefault="00A95CBB">
      <w:pPr>
        <w:pStyle w:val="Heading2"/>
        <w:spacing w:before="152"/>
        <w:rPr>
          <w:w w:val="95"/>
        </w:rPr>
      </w:pPr>
      <w:r>
        <w:rPr>
          <w:w w:val="95"/>
        </w:rPr>
        <w:t>Combination</w:t>
      </w:r>
      <w:r>
        <w:rPr>
          <w:spacing w:val="2"/>
          <w:w w:val="95"/>
        </w:rPr>
        <w:t xml:space="preserve"> </w:t>
      </w:r>
      <w:r>
        <w:rPr>
          <w:w w:val="95"/>
        </w:rPr>
        <w:t>of</w:t>
      </w:r>
      <w:r>
        <w:rPr>
          <w:spacing w:val="1"/>
          <w:w w:val="95"/>
        </w:rPr>
        <w:t xml:space="preserve"> </w:t>
      </w:r>
      <w:r>
        <w:rPr>
          <w:w w:val="95"/>
        </w:rPr>
        <w:t>1d_Convent</w:t>
      </w:r>
      <w:r>
        <w:rPr>
          <w:spacing w:val="3"/>
          <w:w w:val="95"/>
        </w:rPr>
        <w:t xml:space="preserve"> </w:t>
      </w:r>
      <w:r>
        <w:rPr>
          <w:w w:val="95"/>
        </w:rPr>
        <w:t>and</w:t>
      </w:r>
      <w:r>
        <w:rPr>
          <w:spacing w:val="3"/>
          <w:w w:val="95"/>
        </w:rPr>
        <w:t xml:space="preserve"> </w:t>
      </w:r>
      <w:r>
        <w:rPr>
          <w:w w:val="95"/>
        </w:rPr>
        <w:t>LSTM</w:t>
      </w:r>
      <w:r>
        <w:rPr>
          <w:spacing w:val="2"/>
          <w:w w:val="95"/>
        </w:rPr>
        <w:t xml:space="preserve"> </w:t>
      </w:r>
      <w:r>
        <w:rPr>
          <w:w w:val="95"/>
        </w:rPr>
        <w:t>model</w:t>
      </w:r>
      <w:r>
        <w:rPr>
          <w:spacing w:val="6"/>
          <w:w w:val="95"/>
        </w:rPr>
        <w:t xml:space="preserve"> </w:t>
      </w:r>
      <w:r>
        <w:rPr>
          <w:w w:val="95"/>
        </w:rPr>
        <w:t>with</w:t>
      </w:r>
      <w:r>
        <w:rPr>
          <w:spacing w:val="3"/>
          <w:w w:val="95"/>
        </w:rPr>
        <w:t xml:space="preserve"> </w:t>
      </w:r>
      <w:r>
        <w:rPr>
          <w:w w:val="95"/>
        </w:rPr>
        <w:t>dropout</w:t>
      </w:r>
    </w:p>
    <w:p w14:paraId="789F7033" w14:textId="77777777" w:rsidR="00085E62" w:rsidRDefault="00085E62">
      <w:pPr>
        <w:pStyle w:val="Heading2"/>
        <w:spacing w:before="152"/>
        <w:rPr>
          <w:w w:val="95"/>
        </w:rPr>
      </w:pPr>
    </w:p>
    <w:tbl>
      <w:tblPr>
        <w:tblW w:w="972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5"/>
        <w:gridCol w:w="1945"/>
        <w:gridCol w:w="1948"/>
        <w:gridCol w:w="1945"/>
        <w:gridCol w:w="1945"/>
      </w:tblGrid>
      <w:tr w:rsidR="00085E62" w14:paraId="34232964" w14:textId="77777777" w:rsidTr="006B48E6">
        <w:trPr>
          <w:trHeight w:val="301"/>
        </w:trPr>
        <w:tc>
          <w:tcPr>
            <w:tcW w:w="1945" w:type="dxa"/>
          </w:tcPr>
          <w:p w14:paraId="41AABDEE" w14:textId="77777777" w:rsidR="00085E62" w:rsidRDefault="00085E62" w:rsidP="006B48E6">
            <w:pPr>
              <w:pStyle w:val="TableParagraph"/>
              <w:spacing w:line="272" w:lineRule="exact"/>
              <w:rPr>
                <w:sz w:val="24"/>
              </w:rPr>
            </w:pPr>
            <w:r>
              <w:rPr>
                <w:sz w:val="24"/>
              </w:rPr>
              <w:t>Combination</w:t>
            </w:r>
          </w:p>
        </w:tc>
        <w:tc>
          <w:tcPr>
            <w:tcW w:w="1945" w:type="dxa"/>
          </w:tcPr>
          <w:p w14:paraId="4E45328B" w14:textId="77777777" w:rsidR="00085E62" w:rsidRDefault="00085E62" w:rsidP="006B48E6">
            <w:pPr>
              <w:pStyle w:val="TableParagraph"/>
              <w:spacing w:line="272" w:lineRule="exact"/>
              <w:rPr>
                <w:sz w:val="24"/>
              </w:rPr>
            </w:pPr>
            <w:r>
              <w:rPr>
                <w:sz w:val="24"/>
              </w:rPr>
              <w:t>16</w:t>
            </w:r>
          </w:p>
        </w:tc>
        <w:tc>
          <w:tcPr>
            <w:tcW w:w="1948" w:type="dxa"/>
          </w:tcPr>
          <w:p w14:paraId="4FB0EB97" w14:textId="77777777" w:rsidR="00085E62" w:rsidRDefault="00085E62" w:rsidP="006B48E6">
            <w:pPr>
              <w:pStyle w:val="TableParagraph"/>
              <w:spacing w:line="272" w:lineRule="exact"/>
              <w:ind w:left="106"/>
              <w:rPr>
                <w:sz w:val="24"/>
              </w:rPr>
            </w:pPr>
            <w:r>
              <w:rPr>
                <w:w w:val="105"/>
                <w:sz w:val="24"/>
              </w:rPr>
              <w:t>Yes</w:t>
            </w:r>
          </w:p>
        </w:tc>
        <w:tc>
          <w:tcPr>
            <w:tcW w:w="1945" w:type="dxa"/>
          </w:tcPr>
          <w:p w14:paraId="514AEBAD" w14:textId="77777777" w:rsidR="00085E62" w:rsidRDefault="00085E62" w:rsidP="006B48E6">
            <w:pPr>
              <w:pStyle w:val="TableParagraph"/>
              <w:spacing w:line="272" w:lineRule="exact"/>
              <w:rPr>
                <w:sz w:val="24"/>
              </w:rPr>
            </w:pPr>
            <w:r>
              <w:rPr>
                <w:sz w:val="24"/>
              </w:rPr>
              <w:t>24.41</w:t>
            </w:r>
          </w:p>
        </w:tc>
        <w:tc>
          <w:tcPr>
            <w:tcW w:w="1945" w:type="dxa"/>
          </w:tcPr>
          <w:p w14:paraId="4240344C" w14:textId="77777777" w:rsidR="00085E62" w:rsidRDefault="00085E62" w:rsidP="006B48E6">
            <w:pPr>
              <w:pStyle w:val="TableParagraph"/>
              <w:spacing w:line="272" w:lineRule="exact"/>
              <w:ind w:left="106"/>
              <w:rPr>
                <w:sz w:val="24"/>
              </w:rPr>
            </w:pPr>
            <w:r>
              <w:rPr>
                <w:sz w:val="24"/>
              </w:rPr>
              <w:t>3.89</w:t>
            </w:r>
          </w:p>
        </w:tc>
      </w:tr>
    </w:tbl>
    <w:p w14:paraId="7B69AC7D" w14:textId="77777777" w:rsidR="00085E62" w:rsidRPr="00085E62" w:rsidRDefault="00085E62">
      <w:pPr>
        <w:pStyle w:val="Heading2"/>
        <w:spacing w:before="152"/>
        <w:rPr>
          <w:b w:val="0"/>
          <w:bCs w:val="0"/>
          <w:w w:val="95"/>
        </w:rPr>
      </w:pPr>
    </w:p>
    <w:p w14:paraId="26FAAEDB" w14:textId="77777777" w:rsidR="004A157A" w:rsidRDefault="004A157A" w:rsidP="00085E62">
      <w:pPr>
        <w:rPr>
          <w:b/>
          <w:sz w:val="24"/>
        </w:rPr>
      </w:pPr>
    </w:p>
    <w:p w14:paraId="3DBD6180" w14:textId="462074C4" w:rsidR="004A157A" w:rsidRDefault="004A157A" w:rsidP="00085E62">
      <w:pPr>
        <w:rPr>
          <w:b/>
          <w:sz w:val="24"/>
        </w:rPr>
      </w:pPr>
      <w:r>
        <w:rPr>
          <w:b/>
          <w:sz w:val="24"/>
        </w:rPr>
        <w:t>MAE Evaluation</w:t>
      </w:r>
    </w:p>
    <w:p w14:paraId="4DE92CF4" w14:textId="77777777" w:rsidR="004A157A" w:rsidRDefault="004A157A" w:rsidP="00085E62">
      <w:pPr>
        <w:rPr>
          <w:b/>
          <w:sz w:val="24"/>
        </w:rPr>
      </w:pPr>
    </w:p>
    <w:p w14:paraId="787AE18D" w14:textId="77777777" w:rsidR="004A157A" w:rsidRDefault="004A157A" w:rsidP="00085E62">
      <w:pPr>
        <w:rPr>
          <w:b/>
          <w:sz w:val="24"/>
        </w:rPr>
      </w:pPr>
    </w:p>
    <w:p w14:paraId="33495814" w14:textId="51157FF8" w:rsidR="004A157A" w:rsidRDefault="004A157A" w:rsidP="00085E62">
      <w:pPr>
        <w:rPr>
          <w:b/>
          <w:sz w:val="24"/>
        </w:rPr>
      </w:pPr>
      <w:r w:rsidRPr="004A157A">
        <w:rPr>
          <w:b/>
          <w:noProof/>
          <w:sz w:val="24"/>
        </w:rPr>
        <w:drawing>
          <wp:inline distT="0" distB="0" distL="0" distR="0" wp14:anchorId="40DB2669" wp14:editId="325D5167">
            <wp:extent cx="5493032" cy="4311872"/>
            <wp:effectExtent l="0" t="0" r="0" b="0"/>
            <wp:docPr id="129253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30224" name=""/>
                    <pic:cNvPicPr/>
                  </pic:nvPicPr>
                  <pic:blipFill>
                    <a:blip r:embed="rId9"/>
                    <a:stretch>
                      <a:fillRect/>
                    </a:stretch>
                  </pic:blipFill>
                  <pic:spPr>
                    <a:xfrm>
                      <a:off x="0" y="0"/>
                      <a:ext cx="5493032" cy="4311872"/>
                    </a:xfrm>
                    <a:prstGeom prst="rect">
                      <a:avLst/>
                    </a:prstGeom>
                  </pic:spPr>
                </pic:pic>
              </a:graphicData>
            </a:graphic>
          </wp:inline>
        </w:drawing>
      </w:r>
    </w:p>
    <w:p w14:paraId="5E6F00F8" w14:textId="77777777" w:rsidR="004A157A" w:rsidRDefault="004A157A" w:rsidP="00085E62">
      <w:pPr>
        <w:rPr>
          <w:b/>
          <w:sz w:val="24"/>
        </w:rPr>
      </w:pPr>
    </w:p>
    <w:p w14:paraId="7627DBD4" w14:textId="77777777" w:rsidR="00D548BA" w:rsidRPr="00D548BA" w:rsidRDefault="00D548BA" w:rsidP="00D548BA">
      <w:pPr>
        <w:pStyle w:val="Heading4"/>
        <w:rPr>
          <w:rFonts w:ascii="Times New Roman" w:eastAsia="Times New Roman" w:hAnsi="Times New Roman" w:cs="Times New Roman"/>
          <w:i w:val="0"/>
          <w:iCs w:val="0"/>
          <w:color w:val="auto"/>
          <w:sz w:val="28"/>
          <w:szCs w:val="28"/>
        </w:rPr>
      </w:pPr>
      <w:r w:rsidRPr="00D548BA">
        <w:rPr>
          <w:rFonts w:ascii="Times New Roman" w:hAnsi="Times New Roman" w:cs="Times New Roman"/>
          <w:i w:val="0"/>
          <w:iCs w:val="0"/>
          <w:color w:val="auto"/>
          <w:sz w:val="28"/>
          <w:szCs w:val="28"/>
        </w:rPr>
        <w:lastRenderedPageBreak/>
        <w:t>Key Observations:</w:t>
      </w:r>
    </w:p>
    <w:p w14:paraId="72295E08" w14:textId="77777777" w:rsidR="00D548BA" w:rsidRDefault="00D548BA" w:rsidP="00D548BA">
      <w:pPr>
        <w:pStyle w:val="NormalWeb"/>
        <w:numPr>
          <w:ilvl w:val="0"/>
          <w:numId w:val="2"/>
        </w:numPr>
      </w:pPr>
      <w:proofErr w:type="gramStart"/>
      <w:r>
        <w:rPr>
          <w:rStyle w:val="Strong"/>
          <w:rFonts w:eastAsiaTheme="majorEastAsia"/>
        </w:rPr>
        <w:t>Overall</w:t>
      </w:r>
      <w:proofErr w:type="gramEnd"/>
      <w:r>
        <w:rPr>
          <w:rStyle w:val="Strong"/>
          <w:rFonts w:eastAsiaTheme="majorEastAsia"/>
        </w:rPr>
        <w:t xml:space="preserve"> MAE Distribution:</w:t>
      </w:r>
    </w:p>
    <w:p w14:paraId="38094939" w14:textId="77777777" w:rsidR="00D548BA" w:rsidRDefault="00D548BA" w:rsidP="00D548BA">
      <w:pPr>
        <w:widowControl/>
        <w:numPr>
          <w:ilvl w:val="1"/>
          <w:numId w:val="2"/>
        </w:numPr>
        <w:autoSpaceDE/>
        <w:autoSpaceDN/>
        <w:spacing w:before="100" w:beforeAutospacing="1" w:after="100" w:afterAutospacing="1"/>
      </w:pPr>
      <w:r>
        <w:t>Most of the models have MAE values clustered around the lower end (between 2.4 and 3.1), indicating relatively good performance.</w:t>
      </w:r>
    </w:p>
    <w:p w14:paraId="574AF456" w14:textId="77777777" w:rsidR="00D548BA" w:rsidRDefault="00D548BA" w:rsidP="00D548BA">
      <w:pPr>
        <w:widowControl/>
        <w:numPr>
          <w:ilvl w:val="1"/>
          <w:numId w:val="2"/>
        </w:numPr>
        <w:autoSpaceDE/>
        <w:autoSpaceDN/>
        <w:spacing w:before="100" w:beforeAutospacing="1" w:after="100" w:afterAutospacing="1"/>
      </w:pPr>
      <w:r>
        <w:t>A few models (4, 5, and 14) have significantly higher MAE values, suggesting poorer performance.</w:t>
      </w:r>
    </w:p>
    <w:p w14:paraId="718C5EE8" w14:textId="77777777" w:rsidR="00D548BA" w:rsidRDefault="00D548BA" w:rsidP="00D548BA">
      <w:pPr>
        <w:pStyle w:val="NormalWeb"/>
        <w:numPr>
          <w:ilvl w:val="0"/>
          <w:numId w:val="2"/>
        </w:numPr>
      </w:pPr>
      <w:r>
        <w:rPr>
          <w:rStyle w:val="Strong"/>
          <w:rFonts w:eastAsiaTheme="majorEastAsia"/>
        </w:rPr>
        <w:t>Best and Worst Performing Models:</w:t>
      </w:r>
    </w:p>
    <w:p w14:paraId="3121D80D" w14:textId="77777777" w:rsidR="00D548BA" w:rsidRDefault="00D548BA" w:rsidP="00D548BA">
      <w:pPr>
        <w:widowControl/>
        <w:numPr>
          <w:ilvl w:val="1"/>
          <w:numId w:val="2"/>
        </w:numPr>
        <w:autoSpaceDE/>
        <w:autoSpaceDN/>
        <w:spacing w:before="100" w:beforeAutospacing="1" w:after="100" w:afterAutospacing="1"/>
      </w:pPr>
      <w:r>
        <w:rPr>
          <w:rStyle w:val="Strong"/>
        </w:rPr>
        <w:t>Best Performing:</w:t>
      </w:r>
      <w:r>
        <w:t xml:space="preserve"> Model 6 has the lowest MAE of 2.47, indicating it is the most accurate among the tested models.</w:t>
      </w:r>
    </w:p>
    <w:p w14:paraId="7A6A489B" w14:textId="77777777" w:rsidR="00D548BA" w:rsidRDefault="00D548BA" w:rsidP="00D548BA">
      <w:pPr>
        <w:widowControl/>
        <w:numPr>
          <w:ilvl w:val="1"/>
          <w:numId w:val="2"/>
        </w:numPr>
        <w:autoSpaceDE/>
        <w:autoSpaceDN/>
        <w:spacing w:before="100" w:beforeAutospacing="1" w:after="100" w:afterAutospacing="1"/>
      </w:pPr>
      <w:r>
        <w:rPr>
          <w:rStyle w:val="Strong"/>
        </w:rPr>
        <w:t>Worst Performing:</w:t>
      </w:r>
      <w:r>
        <w:t xml:space="preserve"> Models 4 and 5 have the highest MAE values of 9.92 and 9.91, respectively, indicating the least accurate predictions.</w:t>
      </w:r>
    </w:p>
    <w:p w14:paraId="5A705300" w14:textId="77777777" w:rsidR="00D548BA" w:rsidRDefault="00D548BA" w:rsidP="00D548BA">
      <w:pPr>
        <w:pStyle w:val="NormalWeb"/>
        <w:numPr>
          <w:ilvl w:val="0"/>
          <w:numId w:val="2"/>
        </w:numPr>
      </w:pPr>
      <w:r>
        <w:rPr>
          <w:rStyle w:val="Strong"/>
          <w:rFonts w:eastAsiaTheme="majorEastAsia"/>
        </w:rPr>
        <w:t>Text Labels:</w:t>
      </w:r>
    </w:p>
    <w:p w14:paraId="222D0809" w14:textId="77777777" w:rsidR="00D548BA" w:rsidRDefault="00D548BA" w:rsidP="00D548BA">
      <w:pPr>
        <w:widowControl/>
        <w:numPr>
          <w:ilvl w:val="1"/>
          <w:numId w:val="2"/>
        </w:numPr>
        <w:autoSpaceDE/>
        <w:autoSpaceDN/>
        <w:spacing w:before="100" w:beforeAutospacing="1" w:after="100" w:afterAutospacing="1"/>
      </w:pPr>
      <w:r>
        <w:t>Each point on the scatter plot is labeled with its corresponding MAE value. This helps in easily identifying and comparing the performance of different models.</w:t>
      </w:r>
    </w:p>
    <w:p w14:paraId="3499FD5D" w14:textId="77777777" w:rsidR="00D548BA" w:rsidRPr="00D548BA" w:rsidRDefault="00D548BA" w:rsidP="00D548BA">
      <w:pPr>
        <w:pStyle w:val="Heading4"/>
        <w:rPr>
          <w:rFonts w:ascii="Times New Roman" w:hAnsi="Times New Roman" w:cs="Times New Roman"/>
          <w:i w:val="0"/>
          <w:iCs w:val="0"/>
          <w:color w:val="auto"/>
          <w:sz w:val="28"/>
          <w:szCs w:val="28"/>
        </w:rPr>
      </w:pPr>
      <w:r w:rsidRPr="00D548BA">
        <w:rPr>
          <w:rFonts w:ascii="Times New Roman" w:hAnsi="Times New Roman" w:cs="Times New Roman"/>
          <w:i w:val="0"/>
          <w:iCs w:val="0"/>
          <w:color w:val="auto"/>
          <w:sz w:val="28"/>
          <w:szCs w:val="28"/>
        </w:rPr>
        <w:t>Conclusion:</w:t>
      </w:r>
    </w:p>
    <w:p w14:paraId="1299A630" w14:textId="77777777" w:rsidR="00D548BA" w:rsidRDefault="00D548BA" w:rsidP="00D548BA">
      <w:pPr>
        <w:widowControl/>
        <w:numPr>
          <w:ilvl w:val="0"/>
          <w:numId w:val="3"/>
        </w:numPr>
        <w:autoSpaceDE/>
        <w:autoSpaceDN/>
        <w:spacing w:before="100" w:beforeAutospacing="1" w:after="100" w:afterAutospacing="1"/>
      </w:pPr>
      <w:r>
        <w:t>The scatter plot clearly shows which models are performing well and which are not, based on their MAE values.</w:t>
      </w:r>
    </w:p>
    <w:p w14:paraId="2B894B44" w14:textId="77777777" w:rsidR="00D548BA" w:rsidRDefault="00D548BA" w:rsidP="00D548BA">
      <w:pPr>
        <w:widowControl/>
        <w:numPr>
          <w:ilvl w:val="0"/>
          <w:numId w:val="3"/>
        </w:numPr>
        <w:autoSpaceDE/>
        <w:autoSpaceDN/>
        <w:spacing w:before="100" w:beforeAutospacing="1" w:after="100" w:afterAutospacing="1"/>
      </w:pPr>
      <w:r>
        <w:t>Models with lower MAE values, particularly around 2.5, are preferred as they provide more accurate predictions.</w:t>
      </w:r>
    </w:p>
    <w:p w14:paraId="4D1942A6" w14:textId="77777777" w:rsidR="00D548BA" w:rsidRDefault="00D548BA" w:rsidP="00D548BA">
      <w:pPr>
        <w:widowControl/>
        <w:numPr>
          <w:ilvl w:val="0"/>
          <w:numId w:val="3"/>
        </w:numPr>
        <w:autoSpaceDE/>
        <w:autoSpaceDN/>
        <w:spacing w:before="100" w:beforeAutospacing="1" w:after="100" w:afterAutospacing="1"/>
      </w:pPr>
      <w:r>
        <w:t>This visualization helps in quickly identifying the best models for further fine-tuning and the models that need significant improvement or reconsideration.</w:t>
      </w:r>
    </w:p>
    <w:p w14:paraId="3A08BA45" w14:textId="77777777" w:rsidR="004A157A" w:rsidRDefault="004A157A" w:rsidP="00085E62">
      <w:pPr>
        <w:rPr>
          <w:b/>
          <w:sz w:val="24"/>
        </w:rPr>
      </w:pPr>
    </w:p>
    <w:p w14:paraId="0ECFAA9A" w14:textId="7EB5B70E" w:rsidR="00085E62" w:rsidRDefault="00085E62" w:rsidP="00085E62">
      <w:pPr>
        <w:rPr>
          <w:b/>
          <w:sz w:val="24"/>
        </w:rPr>
      </w:pPr>
      <w:r>
        <w:rPr>
          <w:b/>
          <w:sz w:val="24"/>
        </w:rPr>
        <w:t>Recommendations:</w:t>
      </w:r>
    </w:p>
    <w:p w14:paraId="4BC80078" w14:textId="77777777" w:rsidR="004A157A" w:rsidRPr="004A157A" w:rsidRDefault="004A157A" w:rsidP="004A157A">
      <w:pPr>
        <w:pStyle w:val="Heading2"/>
        <w:spacing w:before="152"/>
        <w:rPr>
          <w:rFonts w:ascii="Times New Roman" w:hAnsi="Times New Roman" w:cs="Times New Roman"/>
          <w:b w:val="0"/>
          <w:bCs w:val="0"/>
          <w:w w:val="95"/>
        </w:rPr>
      </w:pPr>
      <w:r w:rsidRPr="004A157A">
        <w:rPr>
          <w:rFonts w:ascii="Times New Roman" w:hAnsi="Times New Roman" w:cs="Times New Roman"/>
          <w:b w:val="0"/>
          <w:bCs w:val="0"/>
          <w:w w:val="95"/>
        </w:rPr>
        <w:t>Mean Absolute Error (MAE) is a valuable metric for evaluating time-series data, especially when predicting continuous numerical values like temperature.</w:t>
      </w:r>
    </w:p>
    <w:p w14:paraId="52C6D296" w14:textId="77777777" w:rsidR="004A157A" w:rsidRPr="004A157A" w:rsidRDefault="004A157A" w:rsidP="004A157A">
      <w:pPr>
        <w:pStyle w:val="Heading2"/>
        <w:spacing w:before="152"/>
        <w:rPr>
          <w:rFonts w:ascii="Times New Roman" w:hAnsi="Times New Roman" w:cs="Times New Roman"/>
          <w:b w:val="0"/>
          <w:bCs w:val="0"/>
          <w:w w:val="95"/>
        </w:rPr>
      </w:pPr>
    </w:p>
    <w:p w14:paraId="308999E9" w14:textId="77777777" w:rsidR="004A157A" w:rsidRPr="004A157A" w:rsidRDefault="004A157A" w:rsidP="004A157A">
      <w:pPr>
        <w:pStyle w:val="Heading2"/>
        <w:spacing w:before="152"/>
        <w:rPr>
          <w:rFonts w:ascii="Times New Roman" w:hAnsi="Times New Roman" w:cs="Times New Roman"/>
          <w:b w:val="0"/>
          <w:bCs w:val="0"/>
          <w:w w:val="95"/>
        </w:rPr>
      </w:pPr>
      <w:r w:rsidRPr="004A157A">
        <w:rPr>
          <w:rFonts w:ascii="Times New Roman" w:hAnsi="Times New Roman" w:cs="Times New Roman"/>
          <w:b w:val="0"/>
          <w:bCs w:val="0"/>
          <w:w w:val="95"/>
        </w:rPr>
        <w:t>- The 1D Convolution model shows a higher MAE compared to some RNN models, indicating that RNNs may be more suitable for the provided time-series data.</w:t>
      </w:r>
    </w:p>
    <w:p w14:paraId="29E25C2F" w14:textId="77777777" w:rsidR="004A157A" w:rsidRPr="004A157A" w:rsidRDefault="004A157A" w:rsidP="004A157A">
      <w:pPr>
        <w:pStyle w:val="Heading2"/>
        <w:spacing w:before="152"/>
        <w:rPr>
          <w:rFonts w:ascii="Times New Roman" w:hAnsi="Times New Roman" w:cs="Times New Roman"/>
          <w:b w:val="0"/>
          <w:bCs w:val="0"/>
          <w:w w:val="95"/>
        </w:rPr>
      </w:pPr>
      <w:r w:rsidRPr="004A157A">
        <w:rPr>
          <w:rFonts w:ascii="Times New Roman" w:hAnsi="Times New Roman" w:cs="Times New Roman"/>
          <w:b w:val="0"/>
          <w:bCs w:val="0"/>
          <w:w w:val="95"/>
        </w:rPr>
        <w:t>- Dropout usage helps reduce overfitting, as demonstrated by the LSTM model's lower MAE and loss.</w:t>
      </w:r>
    </w:p>
    <w:p w14:paraId="6BF73710" w14:textId="77777777" w:rsidR="004A157A" w:rsidRPr="004A157A" w:rsidRDefault="004A157A" w:rsidP="004A157A">
      <w:pPr>
        <w:pStyle w:val="Heading2"/>
        <w:spacing w:before="152"/>
        <w:rPr>
          <w:rFonts w:ascii="Times New Roman" w:hAnsi="Times New Roman" w:cs="Times New Roman"/>
          <w:b w:val="0"/>
          <w:bCs w:val="0"/>
          <w:w w:val="95"/>
        </w:rPr>
      </w:pPr>
      <w:r w:rsidRPr="004A157A">
        <w:rPr>
          <w:rFonts w:ascii="Times New Roman" w:hAnsi="Times New Roman" w:cs="Times New Roman"/>
          <w:b w:val="0"/>
          <w:bCs w:val="0"/>
          <w:w w:val="95"/>
        </w:rPr>
        <w:t>- The combination of LSTM with dropout and 1D Convolution layers results in the highest MAE of 3.89 and a lower loss of 24.41, suggesting this integrated method holds promise for temperature forecasting.</w:t>
      </w:r>
    </w:p>
    <w:p w14:paraId="06083F4D" w14:textId="77777777" w:rsidR="004A157A" w:rsidRPr="004A157A" w:rsidRDefault="004A157A" w:rsidP="004A157A">
      <w:pPr>
        <w:pStyle w:val="Heading2"/>
        <w:spacing w:before="152"/>
        <w:rPr>
          <w:rFonts w:ascii="Times New Roman" w:hAnsi="Times New Roman" w:cs="Times New Roman"/>
          <w:b w:val="0"/>
          <w:bCs w:val="0"/>
          <w:w w:val="95"/>
        </w:rPr>
      </w:pPr>
      <w:r w:rsidRPr="004A157A">
        <w:rPr>
          <w:rFonts w:ascii="Times New Roman" w:hAnsi="Times New Roman" w:cs="Times New Roman"/>
          <w:b w:val="0"/>
          <w:bCs w:val="0"/>
          <w:w w:val="95"/>
        </w:rPr>
        <w:t>- Increasing the number of dense units in hidden layers does not consistently improve performance. Models with fewer units can achieve better accuracy. Striking a balance and carefully assessing the trade-off between model complexity and performance is essential.</w:t>
      </w:r>
    </w:p>
    <w:p w14:paraId="6A27AAC8" w14:textId="05712267" w:rsidR="00085E62" w:rsidRPr="004A157A" w:rsidRDefault="004A157A" w:rsidP="004A157A">
      <w:pPr>
        <w:pStyle w:val="Heading2"/>
        <w:spacing w:before="152"/>
        <w:rPr>
          <w:rFonts w:ascii="Times New Roman" w:hAnsi="Times New Roman" w:cs="Times New Roman"/>
        </w:rPr>
      </w:pPr>
      <w:r w:rsidRPr="004A157A">
        <w:rPr>
          <w:rFonts w:ascii="Times New Roman" w:hAnsi="Times New Roman" w:cs="Times New Roman"/>
          <w:b w:val="0"/>
          <w:bCs w:val="0"/>
          <w:w w:val="95"/>
        </w:rPr>
        <w:t>- To improve temperature prediction accuracy, focus on enhancing the LSTM model with dropout and experimenting with other structures, such as combining LSTM with 1D convolution. Additionally, prioritizing Mean Absolute Error (MAE) over accuracy is advisable for this task. Continued testing and precise fine-tuning can further enhance the effectiveness of temperature prediction models.</w:t>
      </w:r>
    </w:p>
    <w:p w14:paraId="56792FCD" w14:textId="77777777" w:rsidR="00E804D9" w:rsidRDefault="00E804D9"/>
    <w:p w14:paraId="639F0FA0" w14:textId="77777777" w:rsidR="00085E62" w:rsidRDefault="00085E62"/>
    <w:p w14:paraId="46029898" w14:textId="77777777" w:rsidR="00085E62" w:rsidRDefault="00085E62"/>
    <w:p w14:paraId="0A40CD9B" w14:textId="77777777" w:rsidR="00D548BA" w:rsidRDefault="00D548BA" w:rsidP="00085E62">
      <w:pPr>
        <w:pStyle w:val="Heading2"/>
        <w:spacing w:before="244"/>
      </w:pPr>
    </w:p>
    <w:p w14:paraId="41F10FB3" w14:textId="30CB81D6" w:rsidR="00085E62" w:rsidRDefault="00085E62" w:rsidP="00085E62">
      <w:pPr>
        <w:pStyle w:val="Heading2"/>
        <w:spacing w:before="244"/>
      </w:pPr>
      <w:r>
        <w:lastRenderedPageBreak/>
        <w:t>Conclusion:</w:t>
      </w:r>
    </w:p>
    <w:p w14:paraId="57F4148D" w14:textId="77777777" w:rsidR="00085E62" w:rsidRDefault="00085E62" w:rsidP="00085E62">
      <w:pPr>
        <w:pStyle w:val="BodyText"/>
        <w:spacing w:before="9"/>
        <w:rPr>
          <w:b/>
          <w:sz w:val="21"/>
        </w:rPr>
      </w:pPr>
    </w:p>
    <w:p w14:paraId="0BE6F501" w14:textId="2463AC9A" w:rsidR="00085E62" w:rsidRDefault="004A157A">
      <w:pPr>
        <w:sectPr w:rsidR="00085E62">
          <w:pgSz w:w="12240" w:h="15840"/>
          <w:pgMar w:top="1440" w:right="1320" w:bottom="280" w:left="1320" w:header="720" w:footer="720" w:gutter="0"/>
          <w:cols w:space="720"/>
        </w:sectPr>
      </w:pPr>
      <w:r w:rsidRPr="004A157A">
        <w:rPr>
          <w:rFonts w:ascii="Times New Roman"/>
          <w:sz w:val="24"/>
          <w:szCs w:val="24"/>
        </w:rPr>
        <w:t>Through experiments with various neural network architectures for predicting future temperatures from climate data, it was found that stacked GRU and LSTM networks were the most effective. These models excelled at identifying hidden patterns in long-term temperature trends, and the use of dropout successfully prevented overfitting. This comprehensive study, leveraging real climate data, details a systematic approach to developing and evaluating neural networks for time series forecasting. The results show that stacked GRU and LSTM models outperform other tested models in capturing detailed climate data patterns</w:t>
      </w:r>
    </w:p>
    <w:p w14:paraId="46CA2759" w14:textId="1ED6A7B8" w:rsidR="00E804D9" w:rsidRDefault="00E804D9" w:rsidP="00495A83">
      <w:pPr>
        <w:rPr>
          <w:sz w:val="24"/>
        </w:rPr>
      </w:pPr>
    </w:p>
    <w:p w14:paraId="3FCC6608" w14:textId="77777777" w:rsidR="00A95CBB" w:rsidRPr="00A95CBB" w:rsidRDefault="00A95CBB" w:rsidP="00A95CBB">
      <w:pPr>
        <w:rPr>
          <w:sz w:val="24"/>
        </w:rPr>
      </w:pPr>
    </w:p>
    <w:p w14:paraId="1BC21AFD" w14:textId="77777777" w:rsidR="00A95CBB" w:rsidRPr="00A95CBB" w:rsidRDefault="00A95CBB" w:rsidP="00A95CBB">
      <w:pPr>
        <w:rPr>
          <w:sz w:val="24"/>
        </w:rPr>
      </w:pPr>
    </w:p>
    <w:p w14:paraId="7D9903D1" w14:textId="77777777" w:rsidR="00A95CBB" w:rsidRPr="00A95CBB" w:rsidRDefault="00A95CBB" w:rsidP="00A95CBB">
      <w:pPr>
        <w:rPr>
          <w:sz w:val="24"/>
        </w:rPr>
      </w:pPr>
    </w:p>
    <w:p w14:paraId="5D7BADAD" w14:textId="77777777" w:rsidR="00A95CBB" w:rsidRPr="00A95CBB" w:rsidRDefault="00A95CBB" w:rsidP="00A95CBB">
      <w:pPr>
        <w:rPr>
          <w:sz w:val="24"/>
        </w:rPr>
      </w:pPr>
    </w:p>
    <w:p w14:paraId="022CEC56" w14:textId="77777777" w:rsidR="00A95CBB" w:rsidRPr="00A95CBB" w:rsidRDefault="00A95CBB" w:rsidP="00A95CBB">
      <w:pPr>
        <w:rPr>
          <w:sz w:val="24"/>
        </w:rPr>
      </w:pPr>
    </w:p>
    <w:p w14:paraId="33E5A6C2" w14:textId="77777777" w:rsidR="00A95CBB" w:rsidRPr="00A95CBB" w:rsidRDefault="00A95CBB" w:rsidP="00A95CBB">
      <w:pPr>
        <w:rPr>
          <w:sz w:val="24"/>
        </w:rPr>
      </w:pPr>
    </w:p>
    <w:p w14:paraId="580ADDA8" w14:textId="77777777" w:rsidR="00A95CBB" w:rsidRPr="00A95CBB" w:rsidRDefault="00A95CBB" w:rsidP="00A95CBB">
      <w:pPr>
        <w:rPr>
          <w:sz w:val="24"/>
        </w:rPr>
      </w:pPr>
    </w:p>
    <w:p w14:paraId="266A85FC" w14:textId="77777777" w:rsidR="00A95CBB" w:rsidRDefault="00A95CBB" w:rsidP="00A95CBB">
      <w:pPr>
        <w:rPr>
          <w:sz w:val="24"/>
        </w:rPr>
      </w:pPr>
    </w:p>
    <w:p w14:paraId="083B822B" w14:textId="6DFD556E" w:rsidR="00A95CBB" w:rsidRPr="00A95CBB" w:rsidRDefault="00A95CBB" w:rsidP="00A95CBB">
      <w:pPr>
        <w:tabs>
          <w:tab w:val="left" w:pos="1110"/>
        </w:tabs>
        <w:rPr>
          <w:sz w:val="24"/>
        </w:rPr>
      </w:pPr>
      <w:r>
        <w:rPr>
          <w:sz w:val="24"/>
        </w:rPr>
        <w:tab/>
      </w:r>
    </w:p>
    <w:sectPr w:rsidR="00A95CBB" w:rsidRPr="00A95CBB">
      <w:pgSz w:w="12240" w:h="15840"/>
      <w:pgMar w:top="1440" w:right="132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A75ECB"/>
    <w:multiLevelType w:val="multilevel"/>
    <w:tmpl w:val="9B82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EE6FFF"/>
    <w:multiLevelType w:val="hybridMultilevel"/>
    <w:tmpl w:val="B7E8CBEC"/>
    <w:lvl w:ilvl="0" w:tplc="ABC63B7C">
      <w:numFmt w:val="bullet"/>
      <w:lvlText w:val="•"/>
      <w:lvlJc w:val="left"/>
      <w:pPr>
        <w:ind w:left="120" w:hanging="162"/>
      </w:pPr>
      <w:rPr>
        <w:rFonts w:ascii="Trebuchet MS" w:eastAsia="Trebuchet MS" w:hAnsi="Trebuchet MS" w:cs="Trebuchet MS" w:hint="default"/>
        <w:w w:val="89"/>
        <w:sz w:val="24"/>
        <w:szCs w:val="24"/>
        <w:lang w:val="en-US" w:eastAsia="en-US" w:bidi="ar-SA"/>
      </w:rPr>
    </w:lvl>
    <w:lvl w:ilvl="1" w:tplc="959AD71A">
      <w:numFmt w:val="bullet"/>
      <w:lvlText w:val="•"/>
      <w:lvlJc w:val="left"/>
      <w:pPr>
        <w:ind w:left="1068" w:hanging="162"/>
      </w:pPr>
      <w:rPr>
        <w:rFonts w:hint="default"/>
        <w:lang w:val="en-US" w:eastAsia="en-US" w:bidi="ar-SA"/>
      </w:rPr>
    </w:lvl>
    <w:lvl w:ilvl="2" w:tplc="878C8C78">
      <w:numFmt w:val="bullet"/>
      <w:lvlText w:val="•"/>
      <w:lvlJc w:val="left"/>
      <w:pPr>
        <w:ind w:left="2016" w:hanging="162"/>
      </w:pPr>
      <w:rPr>
        <w:rFonts w:hint="default"/>
        <w:lang w:val="en-US" w:eastAsia="en-US" w:bidi="ar-SA"/>
      </w:rPr>
    </w:lvl>
    <w:lvl w:ilvl="3" w:tplc="4BAC7BC8">
      <w:numFmt w:val="bullet"/>
      <w:lvlText w:val="•"/>
      <w:lvlJc w:val="left"/>
      <w:pPr>
        <w:ind w:left="2964" w:hanging="162"/>
      </w:pPr>
      <w:rPr>
        <w:rFonts w:hint="default"/>
        <w:lang w:val="en-US" w:eastAsia="en-US" w:bidi="ar-SA"/>
      </w:rPr>
    </w:lvl>
    <w:lvl w:ilvl="4" w:tplc="4EC06A34">
      <w:numFmt w:val="bullet"/>
      <w:lvlText w:val="•"/>
      <w:lvlJc w:val="left"/>
      <w:pPr>
        <w:ind w:left="3912" w:hanging="162"/>
      </w:pPr>
      <w:rPr>
        <w:rFonts w:hint="default"/>
        <w:lang w:val="en-US" w:eastAsia="en-US" w:bidi="ar-SA"/>
      </w:rPr>
    </w:lvl>
    <w:lvl w:ilvl="5" w:tplc="EC10E3AA">
      <w:numFmt w:val="bullet"/>
      <w:lvlText w:val="•"/>
      <w:lvlJc w:val="left"/>
      <w:pPr>
        <w:ind w:left="4860" w:hanging="162"/>
      </w:pPr>
      <w:rPr>
        <w:rFonts w:hint="default"/>
        <w:lang w:val="en-US" w:eastAsia="en-US" w:bidi="ar-SA"/>
      </w:rPr>
    </w:lvl>
    <w:lvl w:ilvl="6" w:tplc="A7F8731A">
      <w:numFmt w:val="bullet"/>
      <w:lvlText w:val="•"/>
      <w:lvlJc w:val="left"/>
      <w:pPr>
        <w:ind w:left="5808" w:hanging="162"/>
      </w:pPr>
      <w:rPr>
        <w:rFonts w:hint="default"/>
        <w:lang w:val="en-US" w:eastAsia="en-US" w:bidi="ar-SA"/>
      </w:rPr>
    </w:lvl>
    <w:lvl w:ilvl="7" w:tplc="40AED69A">
      <w:numFmt w:val="bullet"/>
      <w:lvlText w:val="•"/>
      <w:lvlJc w:val="left"/>
      <w:pPr>
        <w:ind w:left="6756" w:hanging="162"/>
      </w:pPr>
      <w:rPr>
        <w:rFonts w:hint="default"/>
        <w:lang w:val="en-US" w:eastAsia="en-US" w:bidi="ar-SA"/>
      </w:rPr>
    </w:lvl>
    <w:lvl w:ilvl="8" w:tplc="6686B60C">
      <w:numFmt w:val="bullet"/>
      <w:lvlText w:val="•"/>
      <w:lvlJc w:val="left"/>
      <w:pPr>
        <w:ind w:left="7704" w:hanging="162"/>
      </w:pPr>
      <w:rPr>
        <w:rFonts w:hint="default"/>
        <w:lang w:val="en-US" w:eastAsia="en-US" w:bidi="ar-SA"/>
      </w:rPr>
    </w:lvl>
  </w:abstractNum>
  <w:abstractNum w:abstractNumId="2" w15:restartNumberingAfterBreak="0">
    <w:nsid w:val="529A1A81"/>
    <w:multiLevelType w:val="multilevel"/>
    <w:tmpl w:val="EBF82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6789304">
    <w:abstractNumId w:val="1"/>
  </w:num>
  <w:num w:numId="2" w16cid:durableId="1567456138">
    <w:abstractNumId w:val="2"/>
  </w:num>
  <w:num w:numId="3" w16cid:durableId="19908180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804D9"/>
    <w:rsid w:val="00085E62"/>
    <w:rsid w:val="00495A83"/>
    <w:rsid w:val="004A157A"/>
    <w:rsid w:val="00A95CBB"/>
    <w:rsid w:val="00CB3220"/>
    <w:rsid w:val="00CF244D"/>
    <w:rsid w:val="00D548BA"/>
    <w:rsid w:val="00DB6CAB"/>
    <w:rsid w:val="00E804D9"/>
    <w:rsid w:val="00FF05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97791"/>
  <w15:docId w15:val="{8F1E4F40-A0ED-46F0-8A07-612C59693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ind w:left="120"/>
      <w:outlineLvl w:val="0"/>
    </w:pPr>
    <w:rPr>
      <w:b/>
      <w:bCs/>
      <w:sz w:val="28"/>
      <w:szCs w:val="28"/>
    </w:rPr>
  </w:style>
  <w:style w:type="paragraph" w:styleId="Heading2">
    <w:name w:val="heading 2"/>
    <w:basedOn w:val="Normal"/>
    <w:uiPriority w:val="9"/>
    <w:unhideWhenUsed/>
    <w:qFormat/>
    <w:pPr>
      <w:ind w:left="120"/>
      <w:outlineLvl w:val="1"/>
    </w:pPr>
    <w:rPr>
      <w:b/>
      <w:bCs/>
      <w:sz w:val="24"/>
      <w:szCs w:val="24"/>
    </w:rPr>
  </w:style>
  <w:style w:type="paragraph" w:styleId="Heading4">
    <w:name w:val="heading 4"/>
    <w:basedOn w:val="Normal"/>
    <w:next w:val="Normal"/>
    <w:link w:val="Heading4Char"/>
    <w:uiPriority w:val="9"/>
    <w:semiHidden/>
    <w:unhideWhenUsed/>
    <w:qFormat/>
    <w:rsid w:val="00D548B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0"/>
    </w:pPr>
  </w:style>
  <w:style w:type="paragraph" w:customStyle="1" w:styleId="TableParagraph">
    <w:name w:val="Table Paragraph"/>
    <w:basedOn w:val="Normal"/>
    <w:uiPriority w:val="1"/>
    <w:qFormat/>
    <w:pPr>
      <w:spacing w:line="324" w:lineRule="exact"/>
      <w:ind w:left="107"/>
    </w:pPr>
  </w:style>
  <w:style w:type="character" w:customStyle="1" w:styleId="Heading4Char">
    <w:name w:val="Heading 4 Char"/>
    <w:basedOn w:val="DefaultParagraphFont"/>
    <w:link w:val="Heading4"/>
    <w:uiPriority w:val="9"/>
    <w:semiHidden/>
    <w:rsid w:val="00D548BA"/>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D548B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548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446004">
      <w:bodyDiv w:val="1"/>
      <w:marLeft w:val="0"/>
      <w:marRight w:val="0"/>
      <w:marTop w:val="0"/>
      <w:marBottom w:val="0"/>
      <w:divBdr>
        <w:top w:val="none" w:sz="0" w:space="0" w:color="auto"/>
        <w:left w:val="none" w:sz="0" w:space="0" w:color="auto"/>
        <w:bottom w:val="none" w:sz="0" w:space="0" w:color="auto"/>
        <w:right w:val="none" w:sz="0" w:space="0" w:color="auto"/>
      </w:divBdr>
    </w:div>
    <w:div w:id="2067601135">
      <w:bodyDiv w:val="1"/>
      <w:marLeft w:val="0"/>
      <w:marRight w:val="0"/>
      <w:marTop w:val="0"/>
      <w:marBottom w:val="0"/>
      <w:divBdr>
        <w:top w:val="none" w:sz="0" w:space="0" w:color="auto"/>
        <w:left w:val="none" w:sz="0" w:space="0" w:color="auto"/>
        <w:bottom w:val="none" w:sz="0" w:space="0" w:color="auto"/>
        <w:right w:val="none" w:sz="0" w:space="0" w:color="auto"/>
      </w:divBdr>
    </w:div>
    <w:div w:id="2090736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9</Pages>
  <Words>1190</Words>
  <Characters>6784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Microsoft Word - Summary</vt:lpstr>
    </vt:vector>
  </TitlesOfParts>
  <Company/>
  <LinksUpToDate>false</LinksUpToDate>
  <CharactersWithSpaces>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Summary</dc:title>
  <dc:creator>Nikitha kotagiri</dc:creator>
  <cp:lastModifiedBy>YASHWANTH KOTHURU</cp:lastModifiedBy>
  <cp:revision>5</cp:revision>
  <dcterms:created xsi:type="dcterms:W3CDTF">2024-07-20T04:57:00Z</dcterms:created>
  <dcterms:modified xsi:type="dcterms:W3CDTF">2024-07-21T04:02:00Z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2024-04-08T00:00:00Z</vt:filetime>
  </property>
  <property fmtid="{D5CDD505-2E9C-101B-9397-08002B2CF9AE}" pid="3" name="LastSaved">
    <vt:filetime>2024-07-20T00:00:00Z</vt:filetime>
  </property>
</Properties>
</file>