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0BE76B4" wp14:textId="77777777">
      <w:pPr>
        <w:spacing w:before="400" w:after="100"/>
        <w:jc w:val="center"/>
      </w:pPr>
      <w:r>
        <w:rPr>
          <w:rFonts w:ascii="Arial" w:hAnsi="Arial" w:eastAsia="Arial" w:cs="Arial"/>
          <w:b/>
          <w:bCs/>
          <w:sz w:val="52"/>
          <w:szCs w:val="52"/>
        </w:rPr>
        <w:t xml:space="preserve">Natural Language Processing</w:t>
      </w:r>
    </w:p>
    <w:p xmlns:wp14="http://schemas.microsoft.com/office/word/2010/wordml" w14:paraId="7D95B8FF" wp14:textId="77777777">
      <w:pPr>
        <w:spacing w:after="400"/>
        <w:jc w:val="center"/>
      </w:pPr>
      <w:r>
        <w:rPr>
          <w:rFonts w:ascii="Arial" w:hAnsi="Arial" w:eastAsia="Arial" w:cs="Arial"/>
          <w:b/>
          <w:bCs/>
          <w:sz w:val="36"/>
          <w:szCs w:val="36"/>
        </w:rPr>
        <w:t xml:space="preserve">Intern Training Curriculum</w:t>
      </w:r>
    </w:p>
    <w:p xmlns:wp14="http://schemas.microsoft.com/office/word/2010/wordml" w14:paraId="6716FB85" wp14:textId="77777777">
      <w:r>
        <w:rPr>
          <w:rFonts w:ascii="Arial" w:hAnsi="Arial" w:eastAsia="Arial" w:cs="Arial"/>
          <w:i/>
          <w:iCs/>
          <w:sz w:val="24"/>
          <w:szCs w:val="24"/>
        </w:rPr>
        <w:t xml:space="preserve">A beginner-friendly guide to understanding NLP — what it is, how text data is prepared and represented, and how models learn from language.</w:t>
      </w:r>
    </w:p>
    <w:p xmlns:wp14="http://schemas.microsoft.com/office/word/2010/wordml" w14:paraId="672A6659" wp14:textId="77777777">
      <w:r/>
    </w:p>
    <w:p xmlns:wp14="http://schemas.microsoft.com/office/word/2010/wordml" w14:paraId="6DFA192A" wp14:textId="77777777">
      <w:r>
        <w:rPr>
          <w:rFonts w:ascii="Arial" w:hAnsi="Arial" w:eastAsia="Arial" w:cs="Arial"/>
          <w:i/>
          <w:iCs/>
          <w:sz w:val="24"/>
          <w:szCs w:val="24"/>
        </w:rPr>
        <w:t xml:space="preserve">Important: NLP is the field of teaching machines to understand and work with human language. The key challenge is that text is unstructured — unlike numbers, words need to be converted into a form a model can process. Understanding this pipeline is the foundation of everything that follows, including Transformers and GenAI.</w:t>
      </w:r>
    </w:p>
    <w:p xmlns:wp14="http://schemas.microsoft.com/office/word/2010/wordml" w14:paraId="0A37501D" wp14:textId="77777777">
      <w:r/>
    </w:p>
    <w:p xmlns:wp14="http://schemas.microsoft.com/office/word/2010/wordml" w14:paraId="1EA07040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1. What is NLP?</w:t>
      </w:r>
    </w:p>
    <w:p xmlns:wp14="http://schemas.microsoft.com/office/word/2010/wordml" w14:paraId="1C6AA94B" wp14:textId="77777777">
      <w:r>
        <w:rPr>
          <w:rFonts w:ascii="Arial" w:hAnsi="Arial" w:eastAsia="Arial" w:cs="Arial"/>
          <w:i/>
          <w:iCs/>
          <w:sz w:val="24"/>
          <w:szCs w:val="24"/>
        </w:rPr>
        <w:t xml:space="preserve">Setting the context — what problems NLP solves and why it matters.</w:t>
      </w:r>
    </w:p>
    <w:p xmlns:wp14="http://schemas.microsoft.com/office/word/2010/wordml" w14:paraId="5DAB6C7B" wp14:textId="77777777">
      <w:r/>
    </w:p>
    <w:p xmlns:wp14="http://schemas.microsoft.com/office/word/2010/wordml" w14:paraId="3B26BDA0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Definition — </w:t>
      </w:r>
      <w:r>
        <w:rPr>
          <w:rFonts w:ascii="Arial" w:hAnsi="Arial" w:eastAsia="Arial" w:cs="Arial"/>
          <w:sz w:val="24"/>
          <w:szCs w:val="24"/>
        </w:rPr>
        <w:t xml:space="preserve">Natural Language Processing is the branch of AI concerned with enabling machines to read, understand, and generate human language</w:t>
      </w:r>
    </w:p>
    <w:p xmlns:wp14="http://schemas.microsoft.com/office/word/2010/wordml" w14:paraId="62AD6559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Why it is hard — </w:t>
      </w:r>
      <w:r>
        <w:rPr>
          <w:rFonts w:ascii="Arial" w:hAnsi="Arial" w:eastAsia="Arial" w:cs="Arial"/>
          <w:sz w:val="24"/>
          <w:szCs w:val="24"/>
        </w:rPr>
        <w:t xml:space="preserve">language is ambiguous, context-dependent, and full of nuance — 'I saw a man with a telescope' has two valid meanings</w:t>
      </w:r>
    </w:p>
    <w:p xmlns:wp14="http://schemas.microsoft.com/office/word/2010/wordml" w14:paraId="623C491D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Common NLP tasks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text classification, sentiment analysis, named entity recognition, machine translation, question answering, text summarisation</w:t>
      </w:r>
    </w:p>
    <w:p xmlns:wp14="http://schemas.microsoft.com/office/word/2010/wordml" w14:paraId="5EC2FD59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Where NLP is used — </w:t>
      </w:r>
      <w:r>
        <w:rPr>
          <w:rFonts w:ascii="Arial" w:hAnsi="Arial" w:eastAsia="Arial" w:cs="Arial"/>
          <w:sz w:val="24"/>
          <w:szCs w:val="24"/>
        </w:rPr>
        <w:t xml:space="preserve">search engines, spam filters, chatbots, autocomplete, voice assistants, content moderation</w:t>
      </w:r>
    </w:p>
    <w:p xmlns:wp14="http://schemas.microsoft.com/office/word/2010/wordml" w14:paraId="02EB378F" wp14:textId="77777777">
      <w:r/>
    </w:p>
    <w:p xmlns:wp14="http://schemas.microsoft.com/office/word/2010/wordml" w14:paraId="6293E90A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2. Text Preprocessing</w:t>
      </w:r>
    </w:p>
    <w:p xmlns:wp14="http://schemas.microsoft.com/office/word/2010/wordml" w14:paraId="42573B10" wp14:textId="77777777">
      <w:r w:rsidRPr="3FA5BF07" w:rsidR="3FA5BF07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Before any model can learn from text, the text must be cleaned and standardised.</w:t>
      </w:r>
    </w:p>
    <w:p xmlns:wp14="http://schemas.microsoft.com/office/word/2010/wordml" w14:paraId="6A05A809" wp14:textId="77777777">
      <w:r/>
    </w:p>
    <w:p xmlns:wp14="http://schemas.microsoft.com/office/word/2010/wordml" w14:paraId="56D07859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Lowercasing — </w:t>
      </w:r>
      <w:r>
        <w:rPr>
          <w:rFonts w:ascii="Arial" w:hAnsi="Arial" w:eastAsia="Arial" w:cs="Arial"/>
          <w:sz w:val="24"/>
          <w:szCs w:val="24"/>
        </w:rPr>
        <w:t xml:space="preserve">converting all text to lowercase so 'Apple' and 'apple' are treated as the same word</w:t>
      </w:r>
    </w:p>
    <w:p xmlns:wp14="http://schemas.microsoft.com/office/word/2010/wordml" w14:paraId="0C687CC9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Removing noise — </w:t>
      </w:r>
      <w:r>
        <w:rPr>
          <w:rFonts w:ascii="Arial" w:hAnsi="Arial" w:eastAsia="Arial" w:cs="Arial"/>
          <w:sz w:val="24"/>
          <w:szCs w:val="24"/>
        </w:rPr>
        <w:t xml:space="preserve">stripping punctuation, special characters, HTML tags, and extra whitespace</w:t>
      </w:r>
    </w:p>
    <w:p xmlns:wp14="http://schemas.microsoft.com/office/word/2010/wordml" w14:paraId="28E65879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Tokenisation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splitting text into individual units (tokens) — usually words or subwords; the fundamental step that turns a string into a list of pieces a model can process</w:t>
      </w:r>
    </w:p>
    <w:p xmlns:wp14="http://schemas.microsoft.com/office/word/2010/wordml" w14:paraId="7E85FF88" wp14:textId="20C8AA24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Stop word removal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 xml:space="preserve">removing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common words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 xml:space="preserve"> like 'the', 'is', 'and' that carry little meaning — useful for some tasks, not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al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l</w:t>
      </w:r>
    </w:p>
    <w:p xmlns:wp14="http://schemas.microsoft.com/office/word/2010/wordml" w14:paraId="733D8B87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Stemming and lemmatisation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reducing words to their root form; 'running' → 'run', 'better' → 'good' (lemmatisation is more accurate)</w:t>
      </w:r>
    </w:p>
    <w:p xmlns:wp14="http://schemas.microsoft.com/office/word/2010/wordml" w14:paraId="21991D5E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Note on modern NLP — </w:t>
      </w:r>
      <w:r>
        <w:rPr>
          <w:rFonts w:ascii="Arial" w:hAnsi="Arial" w:eastAsia="Arial" w:cs="Arial"/>
          <w:sz w:val="24"/>
          <w:szCs w:val="24"/>
        </w:rPr>
        <w:t xml:space="preserve">deep learning models (especially Transformers) often learn directly from minimally processed text — heavy preprocessing is less critical than it used to be</w:t>
      </w:r>
    </w:p>
    <w:p xmlns:wp14="http://schemas.microsoft.com/office/word/2010/wordml" w14:paraId="5A39BBE3" wp14:textId="77777777">
      <w:r/>
    </w:p>
    <w:p xmlns:wp14="http://schemas.microsoft.com/office/word/2010/wordml" w14:paraId="28436206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3. Text Representation</w:t>
      </w:r>
    </w:p>
    <w:p xmlns:wp14="http://schemas.microsoft.com/office/word/2010/wordml" w14:paraId="6AD0C8AD" wp14:textId="77777777">
      <w:r w:rsidRPr="3FA5BF07" w:rsidR="3FA5BF07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How text is converted into numbers that a model can work with.</w:t>
      </w:r>
    </w:p>
    <w:p xmlns:wp14="http://schemas.microsoft.com/office/word/2010/wordml" w14:paraId="41C8F396" wp14:textId="77777777">
      <w:r/>
    </w:p>
    <w:p xmlns:wp14="http://schemas.microsoft.com/office/word/2010/wordml" w14:paraId="769DCF61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Bag of Words (BoW)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represents text as a count of how many times each word appears; ignores order entirely — simple but surprisingly useful for basic tasks</w:t>
      </w:r>
    </w:p>
    <w:p xmlns:wp14="http://schemas.microsoft.com/office/word/2010/wordml" w14:paraId="58EA93B5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TF-IDF (Term Frequency-Inverse Document Frequency)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weights words by how often they appear in a document relative to how common they are across all documents; rare but frequent words get higher scores</w:t>
      </w:r>
    </w:p>
    <w:p xmlns:wp14="http://schemas.microsoft.com/office/word/2010/wordml" w14:paraId="29C483E5" wp14:textId="1F27740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</w:rPr>
        <w:t xml:space="preserve">Word Embeddings — </w:t>
      </w:r>
      <w:r w:rsidRPr="3FA5BF07" w:rsidR="3FA5BF07">
        <w:rPr>
          <w:rFonts w:ascii="Arial" w:hAnsi="Arial" w:eastAsia="Arial" w:cs="Arial"/>
          <w:sz w:val="24"/>
          <w:szCs w:val="24"/>
        </w:rPr>
        <w:t>dense numerical vectors where similar words have similar vectors; 'king' and 'queen' are close together in vector space</w:t>
      </w:r>
    </w:p>
    <w:p xmlns:wp14="http://schemas.microsoft.com/office/word/2010/wordml" w14:paraId="34245A67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Word2Vec — </w:t>
      </w:r>
      <w:r>
        <w:rPr>
          <w:rFonts w:ascii="Arial" w:hAnsi="Arial" w:eastAsia="Arial" w:cs="Arial"/>
          <w:sz w:val="24"/>
          <w:szCs w:val="24"/>
        </w:rPr>
        <w:t xml:space="preserve">a classic embedding model that learns word relationships from context; captures meaning through proximity</w:t>
      </w:r>
    </w:p>
    <w:p xmlns:wp14="http://schemas.microsoft.com/office/word/2010/wordml" w14:paraId="60591834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Pre-trained embeddings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using embeddings already trained on large corpora (GloVe, FastText) rather than training from scratch</w:t>
      </w:r>
    </w:p>
    <w:p xmlns:wp14="http://schemas.microsoft.com/office/word/2010/wordml" w14:paraId="5B65609B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Contextual embeddings — </w:t>
      </w:r>
      <w:r>
        <w:rPr>
          <w:rFonts w:ascii="Arial" w:hAnsi="Arial" w:eastAsia="Arial" w:cs="Arial"/>
          <w:sz w:val="24"/>
          <w:szCs w:val="24"/>
        </w:rPr>
        <w:t xml:space="preserve">unlike Word2Vec, modern models produce different vectors for the same word depending on its context — 'bank' in a financial sentence vs a river sentence gets different representations</w:t>
      </w:r>
    </w:p>
    <w:p xmlns:wp14="http://schemas.microsoft.com/office/word/2010/wordml" w14:paraId="72A3D3EC" wp14:textId="77777777">
      <w:r/>
    </w:p>
    <w:p xmlns:wp14="http://schemas.microsoft.com/office/word/2010/wordml" w14:paraId="2EB6C865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4. Core NLP Tasks</w:t>
      </w:r>
    </w:p>
    <w:p xmlns:wp14="http://schemas.microsoft.com/office/word/2010/wordml" w14:paraId="41F22471" wp14:textId="77777777">
      <w:r>
        <w:rPr>
          <w:rFonts w:ascii="Arial" w:hAnsi="Arial" w:eastAsia="Arial" w:cs="Arial"/>
          <w:i/>
          <w:iCs/>
          <w:sz w:val="24"/>
          <w:szCs w:val="24"/>
        </w:rPr>
        <w:t xml:space="preserve">The main problems NLP models are trained to solve.</w:t>
      </w:r>
    </w:p>
    <w:p xmlns:wp14="http://schemas.microsoft.com/office/word/2010/wordml" w14:paraId="0D0B940D" wp14:textId="77777777">
      <w:r/>
    </w:p>
    <w:p xmlns:wp14="http://schemas.microsoft.com/office/word/2010/wordml" w14:paraId="20337347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Text classification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assigning a label to a piece of text; e.g. spam/not spam, topic categorisation</w:t>
      </w:r>
    </w:p>
    <w:p xmlns:wp14="http://schemas.microsoft.com/office/word/2010/wordml" w14:paraId="2CCEF39B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Sentiment analysis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determining whether text expresses positive, negative, or neutral sentiment; a specific type of classification</w:t>
      </w:r>
    </w:p>
    <w:p xmlns:wp14="http://schemas.microsoft.com/office/word/2010/wordml" w14:paraId="6C366C79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Named Entity Recognition (NER)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identifying and labelling entities in text such as people, organisations, dates, and locations</w:t>
      </w:r>
    </w:p>
    <w:p xmlns:wp14="http://schemas.microsoft.com/office/word/2010/wordml" w14:paraId="53630922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Sequence labelling — </w:t>
      </w:r>
      <w:r>
        <w:rPr>
          <w:rFonts w:ascii="Arial" w:hAnsi="Arial" w:eastAsia="Arial" w:cs="Arial"/>
          <w:sz w:val="24"/>
          <w:szCs w:val="24"/>
        </w:rPr>
        <w:t xml:space="preserve">assigning a label to every token in a sequence; NER is one example</w:t>
      </w:r>
    </w:p>
    <w:p xmlns:wp14="http://schemas.microsoft.com/office/word/2010/wordml" w14:paraId="4E7688A9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Text generation — </w:t>
      </w:r>
      <w:r>
        <w:rPr>
          <w:rFonts w:ascii="Arial" w:hAnsi="Arial" w:eastAsia="Arial" w:cs="Arial"/>
          <w:sz w:val="24"/>
          <w:szCs w:val="24"/>
        </w:rPr>
        <w:t xml:space="preserve">producing new text given a prompt or context; the foundation of language models</w:t>
      </w:r>
    </w:p>
    <w:p xmlns:wp14="http://schemas.microsoft.com/office/word/2010/wordml" w14:paraId="567C63D1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Machine translation — </w:t>
      </w:r>
      <w:r>
        <w:rPr>
          <w:rFonts w:ascii="Arial" w:hAnsi="Arial" w:eastAsia="Arial" w:cs="Arial"/>
          <w:sz w:val="24"/>
          <w:szCs w:val="24"/>
        </w:rPr>
        <w:t xml:space="preserve">converting text from one language to another; one of the original motivating problems for sequence models</w:t>
      </w:r>
    </w:p>
    <w:p xmlns:wp14="http://schemas.microsoft.com/office/word/2010/wordml" w14:paraId="0E27B00A" wp14:textId="77777777">
      <w:r/>
    </w:p>
    <w:p xmlns:wp14="http://schemas.microsoft.com/office/word/2010/wordml" w14:paraId="19B77CEA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5. Model Evaluation</w:t>
      </w:r>
    </w:p>
    <w:p xmlns:wp14="http://schemas.microsoft.com/office/word/2010/wordml" w14:paraId="17827122" wp14:textId="77777777">
      <w:r w:rsidRPr="3FA5BF07" w:rsidR="3FA5BF07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How to assess NLP model performance.</w:t>
      </w:r>
    </w:p>
    <w:p xmlns:wp14="http://schemas.microsoft.com/office/word/2010/wordml" w14:paraId="60061E4C" wp14:textId="77777777">
      <w:r/>
    </w:p>
    <w:p xmlns:wp14="http://schemas.microsoft.com/office/word/2010/wordml" w14:paraId="182BF4E4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For classification tasks — </w:t>
      </w:r>
      <w:r>
        <w:rPr>
          <w:rFonts w:ascii="Arial" w:hAnsi="Arial" w:eastAsia="Arial" w:cs="Arial"/>
          <w:sz w:val="24"/>
          <w:szCs w:val="24"/>
        </w:rPr>
        <w:t xml:space="preserve">accuracy, precision, recall, F1 score; same metrics as standard classification</w:t>
      </w:r>
    </w:p>
    <w:p xmlns:wp14="http://schemas.microsoft.com/office/word/2010/wordml" w14:paraId="73C95D37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Class imbalance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common in NLP datasets (e.g. very few spam emails relative to legitimate ones); always check F1 and not just accuracy</w:t>
      </w:r>
    </w:p>
    <w:p xmlns:wp14="http://schemas.microsoft.com/office/word/2010/wordml" w14:paraId="2A8D076D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Confusion matrix — </w:t>
      </w:r>
      <w:r>
        <w:rPr>
          <w:rFonts w:ascii="Arial" w:hAnsi="Arial" w:eastAsia="Arial" w:cs="Arial"/>
          <w:sz w:val="24"/>
          <w:szCs w:val="24"/>
        </w:rPr>
        <w:t xml:space="preserve">useful for understanding which classes the model is confusing with each other</w:t>
      </w:r>
    </w:p>
    <w:p xmlns:wp14="http://schemas.microsoft.com/office/word/2010/wordml" w14:paraId="21D0D199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For text generation — </w:t>
      </w:r>
      <w:r>
        <w:rPr>
          <w:rFonts w:ascii="Arial" w:hAnsi="Arial" w:eastAsia="Arial" w:cs="Arial"/>
          <w:sz w:val="24"/>
          <w:szCs w:val="24"/>
        </w:rPr>
        <w:t xml:space="preserve">BLEU score (measures similarity between generated and reference text); perplexity (measures how surprised the model is by new text — lower is better)</w:t>
      </w:r>
    </w:p>
    <w:p xmlns:wp14="http://schemas.microsoft.com/office/word/2010/wordml" w14:paraId="4FC2E8D9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Human evaluation — </w:t>
      </w:r>
      <w:r>
        <w:rPr>
          <w:rFonts w:ascii="Arial" w:hAnsi="Arial" w:eastAsia="Arial" w:cs="Arial"/>
          <w:sz w:val="24"/>
          <w:szCs w:val="24"/>
        </w:rPr>
        <w:t xml:space="preserve">for generation tasks, automated metrics are imperfect; human judgement is still the gold standard</w:t>
      </w:r>
    </w:p>
    <w:p xmlns:wp14="http://schemas.microsoft.com/office/word/2010/wordml" w14:paraId="44EAFD9C" wp14:textId="77777777">
      <w:r/>
    </w:p>
    <w:p xmlns:wp14="http://schemas.microsoft.com/office/word/2010/wordml" w14:paraId="2C72041B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6. Assumptions &amp; When to Use</w:t>
      </w:r>
    </w:p>
    <w:p xmlns:wp14="http://schemas.microsoft.com/office/word/2010/wordml" w14:paraId="2197A0EA" wp14:textId="77777777">
      <w:r w:rsidRPr="3FA5BF07" w:rsidR="3FA5BF07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What to keep in mind before applying NLP models.</w:t>
      </w:r>
    </w:p>
    <w:p xmlns:wp14="http://schemas.microsoft.com/office/word/2010/wordml" w14:paraId="4B94D5A5" wp14:textId="77777777">
      <w:r/>
    </w:p>
    <w:p xmlns:wp14="http://schemas.microsoft.com/office/word/2010/wordml" w14:paraId="42527EDA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Text quality matters — </w:t>
      </w:r>
      <w:r>
        <w:rPr>
          <w:rFonts w:ascii="Arial" w:hAnsi="Arial" w:eastAsia="Arial" w:cs="Arial"/>
          <w:sz w:val="24"/>
          <w:szCs w:val="24"/>
        </w:rPr>
        <w:t xml:space="preserve">noisy, inconsistent, or poorly written text will hurt model performance; preprocessing decisions have a real impact</w:t>
      </w:r>
    </w:p>
    <w:p xmlns:wp14="http://schemas.microsoft.com/office/word/2010/wordml" w14:paraId="6C87E340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Language and domain — </w:t>
      </w:r>
      <w:r>
        <w:rPr>
          <w:rFonts w:ascii="Arial" w:hAnsi="Arial" w:eastAsia="Arial" w:cs="Arial"/>
          <w:sz w:val="24"/>
          <w:szCs w:val="24"/>
        </w:rPr>
        <w:t xml:space="preserve">a model trained on news articles may perform poorly on medical text or social media; domain matters</w:t>
      </w:r>
    </w:p>
    <w:p xmlns:wp14="http://schemas.microsoft.com/office/word/2010/wordml" w14:paraId="70980DEF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</w:rPr>
        <w:t xml:space="preserve">Labelled data is expensive — </w:t>
      </w:r>
      <w:r w:rsidRPr="3FA5BF07" w:rsidR="3FA5BF07">
        <w:rPr>
          <w:rFonts w:ascii="Arial" w:hAnsi="Arial" w:eastAsia="Arial" w:cs="Arial"/>
          <w:sz w:val="24"/>
          <w:szCs w:val="24"/>
        </w:rPr>
        <w:t>collecting and annotating text data is time-consuming; consider using pre-trained models when labelled data is scarce</w:t>
      </w:r>
    </w:p>
    <w:p xmlns:wp14="http://schemas.microsoft.com/office/word/2010/wordml" w:rsidP="3FA5BF07" w14:paraId="193E97FC" wp14:textId="44B4EC4C">
      <w:pPr>
        <w:pStyle w:val="ListParagraph"/>
        <w:numPr>
          <w:ilvl w:val="0"/>
          <w:numId w:val="2"/>
        </w:numPr>
        <w:rPr>
          <w:rFonts w:ascii="Arial" w:hAnsi="Arial" w:eastAsia="Arial" w:cs="Arial"/>
          <w:sz w:val="24"/>
          <w:szCs w:val="24"/>
          <w:lang w:val="en-US"/>
        </w:rPr>
      </w:pPr>
      <w:r w:rsidRPr="3FA5BF07" w:rsidR="450938E6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Vocabulary size affects complexity — </w:t>
      </w:r>
      <w:r w:rsidRPr="3FA5BF07" w:rsidR="450938E6">
        <w:rPr>
          <w:rFonts w:ascii="Arial" w:hAnsi="Arial" w:eastAsia="Arial" w:cs="Arial"/>
          <w:sz w:val="24"/>
          <w:szCs w:val="24"/>
          <w:lang w:val="en-US"/>
        </w:rPr>
        <w:t>the larger the vocabulary, the larger the model; subword tokenisation (used in modern models) helps manage this</w:t>
      </w:r>
    </w:p>
    <w:p xmlns:wp14="http://schemas.microsoft.com/office/word/2010/wordml" w14:paraId="7599E280" wp14:textId="3CB8C5F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Context window limits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models can only process a fixed amount of text at once; very long documents may need chunking or summarisation</w:t>
      </w:r>
    </w:p>
    <w:p xmlns:wp14="http://schemas.microsoft.com/office/word/2010/wordml" w14:paraId="3DEEC669" wp14:textId="77777777">
      <w:r/>
    </w:p>
    <w:p xmlns:wp14="http://schemas.microsoft.com/office/word/2010/wordml" w14:paraId="63788D04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7. Practical / Coding Skills</w:t>
      </w:r>
    </w:p>
    <w:p xmlns:wp14="http://schemas.microsoft.com/office/word/2010/wordml" w14:paraId="1DB27A6F" wp14:textId="77777777">
      <w:r>
        <w:rPr>
          <w:rFonts w:ascii="Arial" w:hAnsi="Arial" w:eastAsia="Arial" w:cs="Arial"/>
          <w:i/>
          <w:iCs/>
          <w:sz w:val="24"/>
          <w:szCs w:val="24"/>
        </w:rPr>
        <w:t xml:space="preserve">Hands-on essentials for working with text data in Python.</w:t>
      </w:r>
    </w:p>
    <w:p xmlns:wp14="http://schemas.microsoft.com/office/word/2010/wordml" w14:paraId="3656B9AB" wp14:textId="77777777">
      <w:r/>
    </w:p>
    <w:p xmlns:wp14="http://schemas.microsoft.com/office/word/2010/wordml" w14:paraId="1CB5F9DC" wp14:textId="77777777">
      <w:pPr>
        <w:pStyle w:val="Heading2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Text Preprocessing</w:t>
      </w:r>
    </w:p>
    <w:p xmlns:wp14="http://schemas.microsoft.com/office/word/2010/wordml" w14:paraId="21DB456A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NLTK and spaCy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the two main Python libraries for text preprocessing; spaCy is faster and better for production use</w:t>
      </w:r>
    </w:p>
    <w:p xmlns:wp14="http://schemas.microsoft.com/office/word/2010/wordml" w14:paraId="4984B10C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Tokenisation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nltk.word_tokenize() or spaCy's nlp(text) pipeline</w:t>
      </w:r>
    </w:p>
    <w:p xmlns:wp14="http://schemas.microsoft.com/office/word/2010/wordml" w14:paraId="53B4A829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Stop word removal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using NLTK's stopwords corpus or spaCy's token.is_stop</w:t>
      </w:r>
    </w:p>
    <w:p xmlns:wp14="http://schemas.microsoft.com/office/word/2010/wordml" w14:paraId="6595A48C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Lemmatisation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token.lemma_ in spaCy</w:t>
      </w:r>
    </w:p>
    <w:p xmlns:wp14="http://schemas.microsoft.com/office/word/2010/wordml" w14:paraId="45FB0818" wp14:textId="77777777">
      <w:r/>
    </w:p>
    <w:p xmlns:wp14="http://schemas.microsoft.com/office/word/2010/wordml" w14:paraId="543085D7" wp14:textId="77777777">
      <w:pPr>
        <w:pStyle w:val="Heading2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Text Representation</w:t>
      </w:r>
    </w:p>
    <w:p xmlns:wp14="http://schemas.microsoft.com/office/word/2010/wordml" w14:paraId="13D18EDC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TF-IDF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sklearn's TfidfVectorizer — fast and effective for classical NLP tasks</w:t>
      </w:r>
    </w:p>
    <w:p xmlns:wp14="http://schemas.microsoft.com/office/word/2010/wordml" w14:paraId="1C967F86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Bag of Words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sklearn's CountVectorizer</w:t>
      </w:r>
    </w:p>
    <w:p xmlns:wp14="http://schemas.microsoft.com/office/word/2010/wordml" w14:paraId="1999690E" wp14:textId="77777777">
      <w:pPr>
        <w:pStyle w:val="ListParagraph"/>
        <w:numPr>
          <w:ilvl w:val="0"/>
          <w:numId w:val="2"/>
        </w:numPr>
        <w:rPr/>
      </w:pPr>
      <w:r w:rsidRPr="3FA5BF07" w:rsidR="3FA5BF07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Word embeddings — </w:t>
      </w:r>
      <w:r w:rsidRPr="3FA5BF07" w:rsidR="3FA5BF07">
        <w:rPr>
          <w:rFonts w:ascii="Arial" w:hAnsi="Arial" w:eastAsia="Arial" w:cs="Arial"/>
          <w:sz w:val="24"/>
          <w:szCs w:val="24"/>
          <w:lang w:val="en-US"/>
        </w:rPr>
        <w:t>loading pre-trained GloVe or FastText vectors; using an Embedding layer in Keras</w:t>
      </w:r>
    </w:p>
    <w:p xmlns:wp14="http://schemas.microsoft.com/office/word/2010/wordml" w14:paraId="049F31CB" wp14:textId="77777777">
      <w:r/>
    </w:p>
    <w:p xmlns:wp14="http://schemas.microsoft.com/office/word/2010/wordml" w14:paraId="5CAA45CD" wp14:textId="38557777">
      <w:pPr>
        <w:pStyle w:val="Heading2"/>
      </w:pPr>
      <w:r w:rsidRPr="3FA5BF07" w:rsidR="3FA5BF07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Modelli</w:t>
      </w:r>
      <w:r w:rsidRPr="3FA5BF07" w:rsidR="3FA5BF07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ng</w:t>
      </w:r>
    </w:p>
    <w:p xmlns:wp14="http://schemas.microsoft.com/office/word/2010/wordml" w14:paraId="6C85776F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Classical models — </w:t>
      </w:r>
      <w:r>
        <w:rPr>
          <w:rFonts w:ascii="Arial" w:hAnsi="Arial" w:eastAsia="Arial" w:cs="Arial"/>
          <w:sz w:val="24"/>
          <w:szCs w:val="24"/>
        </w:rPr>
        <w:t xml:space="preserve">Logistic Regression and Naive Bayes with TF-IDF features are strong baselines for text classification</w:t>
      </w:r>
    </w:p>
    <w:p xmlns:wp14="http://schemas.microsoft.com/office/word/2010/wordml" w14:paraId="759F9115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Deep learning models — </w:t>
      </w:r>
      <w:r>
        <w:rPr>
          <w:rFonts w:ascii="Arial" w:hAnsi="Arial" w:eastAsia="Arial" w:cs="Arial"/>
          <w:sz w:val="24"/>
          <w:szCs w:val="24"/>
        </w:rPr>
        <w:t xml:space="preserve">LSTM or GRU with an Embedding layer for sequence tasks (as covered in the RNN/LSTM module)</w:t>
      </w:r>
    </w:p>
    <w:p xmlns:wp14="http://schemas.microsoft.com/office/word/2010/wordml" w14:paraId="0B8CCC32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Pre-trained models — </w:t>
      </w:r>
      <w:r>
        <w:rPr>
          <w:rFonts w:ascii="Arial" w:hAnsi="Arial" w:eastAsia="Arial" w:cs="Arial"/>
          <w:sz w:val="24"/>
          <w:szCs w:val="24"/>
        </w:rPr>
        <w:t xml:space="preserve">using Hugging Face's transformers library to load and fine-tune BERT or similar models for classification tasks</w:t>
      </w:r>
    </w:p>
    <w:p xmlns:wp14="http://schemas.microsoft.com/office/word/2010/wordml" w14:paraId="53128261" wp14:textId="77777777">
      <w:r/>
    </w:p>
    <w:p xmlns:wp14="http://schemas.microsoft.com/office/word/2010/wordml" w14:paraId="6A133B58" wp14:textId="77777777">
      <w:pPr>
        <w:pStyle w:val="Heading2"/>
      </w:pPr>
      <w:r w:rsidRPr="3FA5BF07" w:rsidR="3FA5BF07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Visualisation</w:t>
      </w:r>
    </w:p>
    <w:p xmlns:wp14="http://schemas.microsoft.com/office/word/2010/wordml" w14:paraId="54B511E9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Word clouds — </w:t>
      </w:r>
      <w:r>
        <w:rPr>
          <w:rFonts w:ascii="Arial" w:hAnsi="Arial" w:eastAsia="Arial" w:cs="Arial"/>
          <w:sz w:val="24"/>
          <w:szCs w:val="24"/>
        </w:rPr>
        <w:t xml:space="preserve">quick visual overview of the most frequent words in a corpus</w:t>
      </w:r>
    </w:p>
    <w:p xmlns:wp14="http://schemas.microsoft.com/office/word/2010/wordml" w14:paraId="290F00FA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Confusion matrix — </w:t>
      </w:r>
      <w:r>
        <w:rPr>
          <w:rFonts w:ascii="Arial" w:hAnsi="Arial" w:eastAsia="Arial" w:cs="Arial"/>
          <w:sz w:val="24"/>
          <w:szCs w:val="24"/>
        </w:rPr>
        <w:t xml:space="preserve">for classification tasks</w:t>
      </w:r>
    </w:p>
    <w:p xmlns:wp14="http://schemas.microsoft.com/office/word/2010/wordml" w14:paraId="4817D04C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Token frequency plots — </w:t>
      </w:r>
      <w:r>
        <w:rPr>
          <w:rFonts w:ascii="Arial" w:hAnsi="Arial" w:eastAsia="Arial" w:cs="Arial"/>
          <w:sz w:val="24"/>
          <w:szCs w:val="24"/>
        </w:rPr>
        <w:t xml:space="preserve">bar charts of the most common tokens before and after preprocessing</w:t>
      </w:r>
    </w:p>
    <w:p xmlns:wp14="http://schemas.microsoft.com/office/word/2010/wordml" w14:paraId="62486C05" wp14:textId="77777777">
      <w:r/>
    </w:p>
    <w:p xmlns:wp14="http://schemas.microsoft.com/office/word/2010/wordml" w14:paraId="69954654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8. What Comes Next</w:t>
      </w:r>
    </w:p>
    <w:p xmlns:wp14="http://schemas.microsoft.com/office/word/2010/wordml" w14:paraId="418E9FF5" wp14:textId="77777777">
      <w:r>
        <w:rPr>
          <w:rFonts w:ascii="Arial" w:hAnsi="Arial" w:eastAsia="Arial" w:cs="Arial"/>
          <w:i/>
          <w:iCs/>
          <w:sz w:val="24"/>
          <w:szCs w:val="24"/>
        </w:rPr>
        <w:t xml:space="preserve">Where this module leads.</w:t>
      </w:r>
    </w:p>
    <w:p xmlns:wp14="http://schemas.microsoft.com/office/word/2010/wordml" w14:paraId="4101652C" wp14:textId="77777777">
      <w:r/>
    </w:p>
    <w:p xmlns:wp14="http://schemas.microsoft.com/office/word/2010/wordml" w14:paraId="4E4AE0BC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Transformers — </w:t>
      </w:r>
      <w:r>
        <w:rPr>
          <w:rFonts w:ascii="Arial" w:hAnsi="Arial" w:eastAsia="Arial" w:cs="Arial"/>
          <w:sz w:val="24"/>
          <w:szCs w:val="24"/>
        </w:rPr>
        <w:t xml:space="preserve">the architecture that transformed NLP; built on the attention mechanism and able to process entire sequences in parallel rather than one step at a time</w:t>
      </w:r>
    </w:p>
    <w:p xmlns:wp14="http://schemas.microsoft.com/office/word/2010/wordml" w14:paraId="2A7CCE70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BERT — </w:t>
      </w:r>
      <w:r>
        <w:rPr>
          <w:rFonts w:ascii="Arial" w:hAnsi="Arial" w:eastAsia="Arial" w:cs="Arial"/>
          <w:sz w:val="24"/>
          <w:szCs w:val="24"/>
        </w:rPr>
        <w:t xml:space="preserve">a transformer model trained to understand language; used for classification, NER, and question answering</w:t>
      </w:r>
    </w:p>
    <w:p xmlns:wp14="http://schemas.microsoft.com/office/word/2010/wordml" w14:paraId="241B12AB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GPT — </w:t>
      </w:r>
      <w:r>
        <w:rPr>
          <w:rFonts w:ascii="Arial" w:hAnsi="Arial" w:eastAsia="Arial" w:cs="Arial"/>
          <w:sz w:val="24"/>
          <w:szCs w:val="24"/>
        </w:rPr>
        <w:t xml:space="preserve">a transformer model trained to generate language; the foundation of modern conversational AI</w:t>
      </w:r>
    </w:p>
    <w:p xmlns:wp14="http://schemas.microsoft.com/office/word/2010/wordml" w14:paraId="544EFE42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GenAI — </w:t>
      </w:r>
      <w:r>
        <w:rPr>
          <w:rFonts w:ascii="Arial" w:hAnsi="Arial" w:eastAsia="Arial" w:cs="Arial"/>
          <w:sz w:val="24"/>
          <w:szCs w:val="24"/>
        </w:rPr>
        <w:t xml:space="preserve">applying large pre-trained language models to real tasks through prompting, fine-tuning, and retrieval</w:t>
      </w:r>
    </w:p>
    <w:p xmlns:wp14="http://schemas.microsoft.com/office/word/2010/wordml" w14:paraId="4B99056E" wp14:textId="77777777">
      <w:r/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b9a6d8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5a16bf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B177C57"/>
  <w15:docId w15:val="{0B6ED65B-F36A-4B79-9330-E493CA35DF52}"/>
  <w:rsids>
    <w:rsidRoot w:val="1C749366"/>
    <w:rsid w:val="1C749366"/>
    <w:rsid w:val="1FAA8091"/>
    <w:rsid w:val="274DF816"/>
    <w:rsid w:val="3DC5B8BA"/>
    <w:rsid w:val="3FA5BF07"/>
    <w:rsid w:val="450938E6"/>
    <w:rsid w:val="5453FB9D"/>
    <w:rsid w:val="6CF3FE37"/>
    <w:rsid w:val="6CF3FE3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00" w:after="120"/>
      <w:outlineLvl w:val="0"/>
    </w:pPr>
    <w:rPr>
      <w:rFonts w:ascii="Arial" w:hAnsi="Arial" w:eastAsia="Arial" w:cs="Arial"/>
      <w:b/>
      <w:bCs/>
      <w:color w:val="2E74B5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2E74B5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5ED7382CBF0D40ACCC3B1C0B512C98" ma:contentTypeVersion="3" ma:contentTypeDescription="Create a new document." ma:contentTypeScope="" ma:versionID="3dab710b9920f7e7083213cd190ef179">
  <xsd:schema xmlns:xsd="http://www.w3.org/2001/XMLSchema" xmlns:xs="http://www.w3.org/2001/XMLSchema" xmlns:p="http://schemas.microsoft.com/office/2006/metadata/properties" xmlns:ns2="cca0f462-1f09-4609-acda-d226885c7e34" targetNamespace="http://schemas.microsoft.com/office/2006/metadata/properties" ma:root="true" ma:fieldsID="e256ed1144a219e4761cb24eef59adba" ns2:_="">
    <xsd:import namespace="cca0f462-1f09-4609-acda-d226885c7e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0f462-1f09-4609-acda-d226885c7e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E8643F-70EC-4C2A-8B41-3B8B26DDC159}"/>
</file>

<file path=customXml/itemProps2.xml><?xml version="1.0" encoding="utf-8"?>
<ds:datastoreItem xmlns:ds="http://schemas.openxmlformats.org/officeDocument/2006/customXml" ds:itemID="{5A12FA89-0EB7-4E79-B1CD-CB2C11B520FC}"/>
</file>

<file path=customXml/itemProps3.xml><?xml version="1.0" encoding="utf-8"?>
<ds:datastoreItem xmlns:ds="http://schemas.openxmlformats.org/officeDocument/2006/customXml" ds:itemID="{16EBA9A2-DACC-49CD-9D6A-211BA5B654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Mounika DS</lastModifiedBy>
  <revision>2</revision>
  <dcterms:created xsi:type="dcterms:W3CDTF">2026-05-01T05:51:52.0000000Z</dcterms:created>
  <dcterms:modified xsi:type="dcterms:W3CDTF">2026-05-13T05:29:00.6936409Z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0x010100715ED7382CBF0D40ACCC3B1C0B512C98</vt:lpwstr>
  </property>
</Properties>
</file>