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817F5" w14:textId="55708179" w:rsidR="008E52B2" w:rsidRDefault="00BD1A3E">
      <w:pPr>
        <w:rPr>
          <w:lang w:val="en-US"/>
        </w:rPr>
      </w:pPr>
      <w:r>
        <w:rPr>
          <w:lang w:val="en-US"/>
        </w:rPr>
        <w:t>Use case diagram</w:t>
      </w:r>
    </w:p>
    <w:p w14:paraId="750F7B72" w14:textId="77777777" w:rsidR="00BD1A3E" w:rsidRDefault="00BD1A3E">
      <w:pPr>
        <w:rPr>
          <w:lang w:val="en-US"/>
        </w:rPr>
      </w:pPr>
    </w:p>
    <w:p w14:paraId="08EA2A5B" w14:textId="77777777" w:rsidR="00BD1A3E" w:rsidRDefault="00BD1A3E">
      <w:pPr>
        <w:rPr>
          <w:lang w:val="en-US"/>
        </w:rPr>
      </w:pPr>
    </w:p>
    <w:p w14:paraId="12901A3D" w14:textId="01A4E095" w:rsidR="00BD1A3E" w:rsidRDefault="00BD1A3E">
      <w:pPr>
        <w:rPr>
          <w:lang w:val="en-US"/>
        </w:rPr>
      </w:pPr>
      <w:r>
        <w:rPr>
          <w:noProof/>
        </w:rPr>
        <w:drawing>
          <wp:inline distT="0" distB="0" distL="0" distR="0" wp14:anchorId="1E3D0233" wp14:editId="1D9F419D">
            <wp:extent cx="14615160" cy="7642860"/>
            <wp:effectExtent l="0" t="0" r="0" b="0"/>
            <wp:docPr id="1389008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5160" cy="764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28680" w14:textId="77777777" w:rsidR="00BD1A3E" w:rsidRDefault="00BD1A3E">
      <w:pPr>
        <w:rPr>
          <w:lang w:val="en-US"/>
        </w:rPr>
      </w:pPr>
    </w:p>
    <w:p w14:paraId="683CFD7B" w14:textId="5B171DF7" w:rsidR="00BD1A3E" w:rsidRDefault="00BD1A3E">
      <w:pPr>
        <w:rPr>
          <w:lang w:val="en-US"/>
        </w:rPr>
      </w:pPr>
      <w:r>
        <w:rPr>
          <w:lang w:val="en-US"/>
        </w:rPr>
        <w:t xml:space="preserve">Class diagram </w:t>
      </w:r>
    </w:p>
    <w:p w14:paraId="1C09FBCD" w14:textId="77777777" w:rsidR="00BD1A3E" w:rsidRDefault="00BD1A3E">
      <w:pPr>
        <w:rPr>
          <w:lang w:val="en-US"/>
        </w:rPr>
      </w:pPr>
    </w:p>
    <w:p w14:paraId="12743429" w14:textId="6DADD23E" w:rsidR="00BD1A3E" w:rsidRDefault="00BD1A3E">
      <w:pPr>
        <w:rPr>
          <w:lang w:val="en-US"/>
        </w:rPr>
      </w:pPr>
      <w:r>
        <w:rPr>
          <w:noProof/>
        </w:rPr>
        <w:drawing>
          <wp:inline distT="0" distB="0" distL="0" distR="0" wp14:anchorId="26BC5076" wp14:editId="59CA2BE5">
            <wp:extent cx="13914120" cy="7362889"/>
            <wp:effectExtent l="0" t="0" r="0" b="9525"/>
            <wp:docPr id="18910485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704" cy="7369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A2BA2" w14:textId="77777777" w:rsidR="00BD1A3E" w:rsidRDefault="00BD1A3E">
      <w:pPr>
        <w:rPr>
          <w:lang w:val="en-US"/>
        </w:rPr>
      </w:pPr>
    </w:p>
    <w:p w14:paraId="56C547F6" w14:textId="77777777" w:rsidR="00BD1A3E" w:rsidRDefault="00BD1A3E">
      <w:pPr>
        <w:rPr>
          <w:lang w:val="en-US"/>
        </w:rPr>
      </w:pPr>
    </w:p>
    <w:p w14:paraId="1DC04FDE" w14:textId="5ACC433E" w:rsidR="00BD1A3E" w:rsidRDefault="00BD1A3E">
      <w:pPr>
        <w:rPr>
          <w:lang w:val="en-US"/>
        </w:rPr>
      </w:pPr>
      <w:r>
        <w:rPr>
          <w:lang w:val="en-US"/>
        </w:rPr>
        <w:t>Collaboration diagram</w:t>
      </w:r>
    </w:p>
    <w:p w14:paraId="51FEDD51" w14:textId="6F6CC1BF" w:rsidR="00BD1A3E" w:rsidRDefault="00BD1A3E">
      <w:pPr>
        <w:rPr>
          <w:lang w:val="en-US"/>
        </w:rPr>
      </w:pPr>
      <w:r>
        <w:rPr>
          <w:noProof/>
        </w:rPr>
        <w:drawing>
          <wp:inline distT="0" distB="0" distL="0" distR="0" wp14:anchorId="06472442" wp14:editId="53729FE4">
            <wp:extent cx="14630400" cy="7536180"/>
            <wp:effectExtent l="0" t="0" r="0" b="7620"/>
            <wp:docPr id="18344631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0" cy="753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0E3D9" w14:textId="77777777" w:rsidR="00BD1A3E" w:rsidRDefault="00BD1A3E">
      <w:pPr>
        <w:rPr>
          <w:lang w:val="en-US"/>
        </w:rPr>
      </w:pPr>
    </w:p>
    <w:p w14:paraId="11FD120C" w14:textId="77777777" w:rsidR="00BD1A3E" w:rsidRDefault="00BD1A3E">
      <w:pPr>
        <w:rPr>
          <w:lang w:val="en-US"/>
        </w:rPr>
      </w:pPr>
    </w:p>
    <w:p w14:paraId="7ABE031C" w14:textId="3380FC66" w:rsidR="00BD1A3E" w:rsidRDefault="00BD1A3E">
      <w:pPr>
        <w:rPr>
          <w:lang w:val="en-US"/>
        </w:rPr>
      </w:pPr>
      <w:r>
        <w:rPr>
          <w:lang w:val="en-US"/>
        </w:rPr>
        <w:t xml:space="preserve">Component diagram </w:t>
      </w:r>
    </w:p>
    <w:p w14:paraId="507790D8" w14:textId="77777777" w:rsidR="00BD1A3E" w:rsidRDefault="00BD1A3E">
      <w:pPr>
        <w:rPr>
          <w:lang w:val="en-US"/>
        </w:rPr>
      </w:pPr>
    </w:p>
    <w:p w14:paraId="15E8FAA6" w14:textId="66BED54D" w:rsidR="00BD1A3E" w:rsidRDefault="00BD1A3E">
      <w:pPr>
        <w:rPr>
          <w:lang w:val="en-US"/>
        </w:rPr>
      </w:pPr>
      <w:r>
        <w:rPr>
          <w:noProof/>
        </w:rPr>
        <w:t>d</w:t>
      </w:r>
      <w:r>
        <w:rPr>
          <w:noProof/>
        </w:rPr>
        <w:drawing>
          <wp:inline distT="0" distB="0" distL="0" distR="0" wp14:anchorId="640E126C" wp14:editId="38349945">
            <wp:extent cx="14630400" cy="7581900"/>
            <wp:effectExtent l="0" t="0" r="0" b="0"/>
            <wp:docPr id="7172382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0" cy="758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7D9BD" w14:textId="77777777" w:rsidR="00BD1A3E" w:rsidRDefault="00BD1A3E">
      <w:pPr>
        <w:rPr>
          <w:lang w:val="en-US"/>
        </w:rPr>
      </w:pPr>
    </w:p>
    <w:p w14:paraId="669BAA16" w14:textId="77777777" w:rsidR="00BD1A3E" w:rsidRDefault="00BD1A3E">
      <w:pPr>
        <w:rPr>
          <w:lang w:val="en-US"/>
        </w:rPr>
      </w:pPr>
    </w:p>
    <w:p w14:paraId="10175FF7" w14:textId="57A49B50" w:rsidR="00BD1A3E" w:rsidRDefault="00BD1A3E">
      <w:pPr>
        <w:rPr>
          <w:lang w:val="en-US"/>
        </w:rPr>
      </w:pPr>
      <w:r>
        <w:rPr>
          <w:lang w:val="en-US"/>
        </w:rPr>
        <w:t>deployment diagram</w:t>
      </w:r>
    </w:p>
    <w:p w14:paraId="1E276648" w14:textId="77777777" w:rsidR="00BD1A3E" w:rsidRDefault="00BD1A3E">
      <w:pPr>
        <w:rPr>
          <w:lang w:val="en-US"/>
        </w:rPr>
      </w:pPr>
    </w:p>
    <w:p w14:paraId="5094A830" w14:textId="77777777" w:rsidR="00BD1A3E" w:rsidRDefault="00BD1A3E">
      <w:pPr>
        <w:rPr>
          <w:lang w:val="en-US"/>
        </w:rPr>
      </w:pPr>
    </w:p>
    <w:p w14:paraId="4B9E2FFA" w14:textId="52DFAFD9" w:rsidR="00BD1A3E" w:rsidRDefault="00BD1A3E">
      <w:pPr>
        <w:rPr>
          <w:lang w:val="en-US"/>
        </w:rPr>
      </w:pPr>
      <w:r>
        <w:rPr>
          <w:noProof/>
        </w:rPr>
        <w:drawing>
          <wp:inline distT="0" distB="0" distL="0" distR="0" wp14:anchorId="177B79F6" wp14:editId="5F72D198">
            <wp:extent cx="14508480" cy="7620000"/>
            <wp:effectExtent l="0" t="0" r="7620" b="0"/>
            <wp:docPr id="7652964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848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9B658" w14:textId="77777777" w:rsidR="00BD1A3E" w:rsidRDefault="00BD1A3E">
      <w:pPr>
        <w:rPr>
          <w:lang w:val="en-US"/>
        </w:rPr>
      </w:pPr>
    </w:p>
    <w:p w14:paraId="19BABD5D" w14:textId="77777777" w:rsidR="00BD1A3E" w:rsidRDefault="00BD1A3E">
      <w:pPr>
        <w:rPr>
          <w:lang w:val="en-US"/>
        </w:rPr>
      </w:pPr>
    </w:p>
    <w:p w14:paraId="0026D986" w14:textId="5AE7F708" w:rsidR="00BD1A3E" w:rsidRDefault="00BD1A3E">
      <w:pPr>
        <w:rPr>
          <w:lang w:val="en-US"/>
        </w:rPr>
      </w:pPr>
      <w:r>
        <w:rPr>
          <w:lang w:val="en-US"/>
        </w:rPr>
        <w:t>Sequence diagram</w:t>
      </w:r>
    </w:p>
    <w:p w14:paraId="7031546D" w14:textId="77777777" w:rsidR="00BD1A3E" w:rsidRDefault="00BD1A3E">
      <w:pPr>
        <w:rPr>
          <w:lang w:val="en-US"/>
        </w:rPr>
      </w:pPr>
    </w:p>
    <w:p w14:paraId="7B2DD64A" w14:textId="086527B2" w:rsidR="00BD1A3E" w:rsidRDefault="00BD1A3E">
      <w:pPr>
        <w:rPr>
          <w:lang w:val="en-US"/>
        </w:rPr>
      </w:pPr>
      <w:r>
        <w:rPr>
          <w:noProof/>
        </w:rPr>
        <w:drawing>
          <wp:inline distT="0" distB="0" distL="0" distR="0" wp14:anchorId="4AFA2F51" wp14:editId="37CB2C09">
            <wp:extent cx="14615160" cy="7711440"/>
            <wp:effectExtent l="0" t="0" r="0" b="3810"/>
            <wp:docPr id="3333714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5160" cy="771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742AF" w14:textId="77777777" w:rsidR="00BD1A3E" w:rsidRDefault="00BD1A3E">
      <w:pPr>
        <w:rPr>
          <w:lang w:val="en-US"/>
        </w:rPr>
      </w:pPr>
    </w:p>
    <w:p w14:paraId="3230BF07" w14:textId="77777777" w:rsidR="00BD1A3E" w:rsidRDefault="00BD1A3E">
      <w:pPr>
        <w:rPr>
          <w:lang w:val="en-US"/>
        </w:rPr>
      </w:pPr>
    </w:p>
    <w:p w14:paraId="648112B0" w14:textId="1D3403C3" w:rsidR="00BD1A3E" w:rsidRDefault="00BD1A3E">
      <w:pPr>
        <w:rPr>
          <w:lang w:val="en-US"/>
        </w:rPr>
      </w:pPr>
      <w:r>
        <w:rPr>
          <w:lang w:val="en-US"/>
        </w:rPr>
        <w:t xml:space="preserve">State chart diagram </w:t>
      </w:r>
    </w:p>
    <w:p w14:paraId="46546A79" w14:textId="77777777" w:rsidR="00BD1A3E" w:rsidRDefault="00BD1A3E">
      <w:pPr>
        <w:rPr>
          <w:lang w:val="en-US"/>
        </w:rPr>
      </w:pPr>
    </w:p>
    <w:p w14:paraId="2F93C8A5" w14:textId="49CF4FBB" w:rsidR="00BD1A3E" w:rsidRDefault="00BD1A3E">
      <w:pPr>
        <w:rPr>
          <w:lang w:val="en-US"/>
        </w:rPr>
      </w:pPr>
      <w:r>
        <w:rPr>
          <w:noProof/>
        </w:rPr>
        <w:drawing>
          <wp:inline distT="0" distB="0" distL="0" distR="0" wp14:anchorId="3DC397DF" wp14:editId="7C57A7DA">
            <wp:extent cx="14630400" cy="7604760"/>
            <wp:effectExtent l="0" t="0" r="0" b="0"/>
            <wp:docPr id="19189039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0" cy="760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DA06E" w14:textId="77777777" w:rsidR="00BD1A3E" w:rsidRDefault="00BD1A3E">
      <w:pPr>
        <w:rPr>
          <w:lang w:val="en-US"/>
        </w:rPr>
      </w:pPr>
    </w:p>
    <w:p w14:paraId="16CAA29D" w14:textId="1B6C7C94" w:rsidR="00BD1A3E" w:rsidRDefault="00BD1A3E">
      <w:pPr>
        <w:rPr>
          <w:lang w:val="en-US"/>
        </w:rPr>
      </w:pPr>
      <w:r>
        <w:rPr>
          <w:lang w:val="en-US"/>
        </w:rPr>
        <w:t>Use case diagram</w:t>
      </w:r>
    </w:p>
    <w:p w14:paraId="329F116E" w14:textId="1C5DC575" w:rsidR="00BD1A3E" w:rsidRDefault="00BD1A3E">
      <w:pPr>
        <w:rPr>
          <w:lang w:val="en-US"/>
        </w:rPr>
      </w:pPr>
      <w:r>
        <w:rPr>
          <w:noProof/>
        </w:rPr>
        <w:drawing>
          <wp:inline distT="0" distB="0" distL="0" distR="0" wp14:anchorId="5B3B4BC6" wp14:editId="0E598C08">
            <wp:extent cx="14508480" cy="7749540"/>
            <wp:effectExtent l="0" t="0" r="7620" b="3810"/>
            <wp:docPr id="37651510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8480" cy="774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7AF5A" w14:textId="77777777" w:rsidR="00BD1A3E" w:rsidRPr="00BD1A3E" w:rsidRDefault="00BD1A3E">
      <w:pPr>
        <w:rPr>
          <w:lang w:val="en-US"/>
        </w:rPr>
      </w:pPr>
    </w:p>
    <w:sectPr w:rsidR="00BD1A3E" w:rsidRPr="00BD1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A3E"/>
    <w:rsid w:val="004439B9"/>
    <w:rsid w:val="004D2495"/>
    <w:rsid w:val="008E52B2"/>
    <w:rsid w:val="00BD1A3E"/>
    <w:rsid w:val="00DC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9BAC8"/>
  <w15:chartTrackingRefBased/>
  <w15:docId w15:val="{4BCE5E6D-BB45-4446-9034-700D6EB9C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Madhan</dc:creator>
  <cp:keywords/>
  <dc:description/>
  <cp:lastModifiedBy>A Madhan</cp:lastModifiedBy>
  <cp:revision>3</cp:revision>
  <dcterms:created xsi:type="dcterms:W3CDTF">2023-10-16T06:53:00Z</dcterms:created>
  <dcterms:modified xsi:type="dcterms:W3CDTF">2023-10-16T07:15:00Z</dcterms:modified>
</cp:coreProperties>
</file>