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6E56" w:val="clear"/>
            <w:tcMar>
              <w:top w:type="dxa" w:w="600"/>
              <w:left w:type="dxa" w:w="500"/>
              <w:bottom w:type="dxa" w:w="600"/>
              <w:right w:type="dxa" w:w="500"/>
            </w:tcMar>
          </w:tcPr>
          <w:p>
            <w:pPr>
              <w:spacing w:before="0" w:after="200"/>
              <w:jc w:val="left"/>
            </w:pPr>
            <w:r>
              <w:rPr>
                <w:rFonts w:ascii="Arial" w:cs="Arial" w:eastAsia="Arial" w:hAnsi="Arial"/>
                <w:b/>
                <w:bCs/>
                <w:color w:val="FFFFFF"/>
                <w:sz w:val="52"/>
                <w:szCs w:val="52"/>
              </w:rPr>
              <w:t xml:space="preserve">ORACLE CREDENTIAL WALLET</w:t>
            </w:r>
          </w:p>
          <w:p>
            <w:pPr>
              <w:spacing w:before="0" w:after="200"/>
              <w:jc w:val="left"/>
            </w:pPr>
            <w:r>
              <w:rPr>
                <w:rFonts w:ascii="Arial" w:cs="Arial" w:eastAsia="Arial" w:hAnsi="Arial"/>
                <w:color w:val="A0D8D0"/>
                <w:sz w:val="26"/>
                <w:szCs w:val="26"/>
              </w:rPr>
              <w:t xml:space="preserve">Passwordless Database Connections — Complete Implementation Guide</w:t>
            </w:r>
          </w:p>
          <w:p>
            <w:pPr>
              <w:spacing w:before="100" w:after="0"/>
              <w:jc w:val="left"/>
            </w:pPr>
            <w:r>
              <w:rPr>
                <w:rFonts w:ascii="Arial" w:cs="Arial" w:eastAsia="Arial" w:hAnsi="Arial"/>
                <w:i/>
                <w:iCs/>
                <w:color w:val="C0E8E0"/>
                <w:sz w:val="22"/>
                <w:szCs w:val="22"/>
              </w:rPr>
              <w:t xml:space="preserve">Includes: TDE Wallet vs Credential Wallet — Full Comparison</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bCs/>
                <w:color w:val="0F6E56"/>
                <w:sz w:val="20"/>
                <w:szCs w:val="20"/>
              </w:rPr>
              <w:t xml:space="preserve">Applies to</w:t>
            </w:r>
          </w:p>
        </w:tc>
        <w:tc>
          <w:tcPr>
            <w:tcW w:type="dxa" w:w="252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F6E56"/>
                <w:sz w:val="20"/>
                <w:szCs w:val="20"/>
              </w:rPr>
              <w:t xml:space="preserve">Oracle 19c, 21c, 23ai Free</w:t>
            </w:r>
          </w:p>
        </w:tc>
        <w:tc>
          <w:tcPr>
            <w:tcW w:type="dxa" w:w="252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bCs/>
                <w:color w:val="0F6E56"/>
                <w:sz w:val="20"/>
                <w:szCs w:val="20"/>
              </w:rPr>
              <w:t xml:space="preserve">Last updated</w:t>
            </w:r>
          </w:p>
        </w:tc>
        <w:tc>
          <w:tcPr>
            <w:tcW w:type="dxa" w:w="252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F6E56"/>
                <w:sz w:val="20"/>
                <w:szCs w:val="20"/>
              </w:rPr>
              <w:t xml:space="preserve">March 2026</w:t>
            </w:r>
          </w:p>
        </w:tc>
      </w:tr>
    </w:tbl>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1.  What is the credential wallet and why does it exist</w:t>
      </w:r>
    </w:p>
    <w:p>
      <w:pPr>
        <w:spacing w:before="60" w:after="100"/>
      </w:pPr>
      <w:r>
        <w:rPr>
          <w:rFonts w:ascii="Arial" w:cs="Arial" w:eastAsia="Arial" w:hAnsi="Arial"/>
          <w:sz w:val="22"/>
          <w:szCs w:val="22"/>
        </w:rPr>
        <w:t xml:space="preserve">The Oracle credential wallet is a secure encrypted container that stores database usernames and passwords mapped to TNS connection aliases. Its sole purpose is to eliminate plaintext passwords from scripts, configuration files, cron jobs, Ansible playbooks, and Python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6F0EA" w:val="clear"/>
            <w:tcMar>
              <w:top w:type="dxa" w:w="100"/>
              <w:left w:type="dxa" w:w="180"/>
              <w:bottom w:type="dxa" w:w="100"/>
              <w:right w:type="dxa" w:w="180"/>
            </w:tcMar>
          </w:tcPr>
          <w:p>
            <w:pPr>
              <w:spacing w:before="0" w:after="60"/>
            </w:pPr>
            <w:r>
              <w:rPr>
                <w:rFonts w:ascii="Arial" w:cs="Arial" w:eastAsia="Arial" w:hAnsi="Arial"/>
                <w:b/>
                <w:bCs/>
                <w:color w:val="0F6E56"/>
                <w:sz w:val="22"/>
                <w:szCs w:val="22"/>
              </w:rPr>
              <w:t xml:space="preserve">The problem it solves — in one line</w:t>
            </w:r>
          </w:p>
          <w:p>
            <w:pPr>
              <w:spacing w:before="30" w:after="30"/>
            </w:pPr>
            <w:r>
              <w:rPr>
                <w:rFonts w:ascii="Arial" w:cs="Arial" w:eastAsia="Arial" w:hAnsi="Arial"/>
                <w:sz w:val="20"/>
                <w:szCs w:val="20"/>
              </w:rPr>
              <w:t xml:space="preserve">Every script that contains sqlplus monitor/Monitor123@FREEPDB1 is a security liability.</w:t>
            </w:r>
          </w:p>
          <w:p>
            <w:pPr>
              <w:spacing w:before="30" w:after="30"/>
            </w:pPr>
            <w:r>
              <w:rPr>
                <w:rFonts w:ascii="Arial" w:cs="Arial" w:eastAsia="Arial" w:hAnsi="Arial"/>
                <w:sz w:val="20"/>
                <w:szCs w:val="20"/>
              </w:rPr>
              <w:t xml:space="preserve">The password is visible in the file, visible in ps -ef, visible in shell history, visible in Git.</w:t>
            </w:r>
          </w:p>
          <w:p>
            <w:pPr>
              <w:spacing w:before="30" w:after="30"/>
            </w:pPr>
            <w:r>
              <w:rPr>
                <w:rFonts w:ascii="Arial" w:cs="Arial" w:eastAsia="Arial" w:hAnsi="Arial"/>
                <w:sz w:val="20"/>
                <w:szCs w:val="20"/>
              </w:rPr>
              <w:t xml:space="preserve">The credential wallet replaces that with sqlplus /@FREEPDB1 — no password anywhere.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1.1  The three places passwords leak without a credential wallet</w:t>
      </w:r>
    </w:p>
    <w:p>
      <w:pPr>
        <w:pStyle w:val="ListParagraph"/>
        <w:numPr>
          <w:ilvl w:val="0"/>
          <w:numId w:val="2"/>
        </w:numPr>
        <w:spacing w:before="40" w:after="40"/>
      </w:pPr>
      <w:r>
        <w:rPr>
          <w:rFonts w:ascii="Arial" w:cs="Arial" w:eastAsia="Arial" w:hAnsi="Arial"/>
          <w:b/>
          <w:bCs/>
          <w:sz w:val="22"/>
          <w:szCs w:val="22"/>
        </w:rPr>
        <w:t xml:space="preserve">Script files:  </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Passwords hardcoded in .sh, .py, or .yml files committed to Git</w:t>
      </w:r>
    </w:p>
    <w:p>
      <w:pPr>
        <w:pStyle w:val="ListParagraph"/>
        <w:numPr>
          <w:ilvl w:val="0"/>
          <w:numId w:val="2"/>
        </w:numPr>
        <w:spacing w:before="40" w:after="40"/>
      </w:pPr>
      <w:r>
        <w:rPr>
          <w:rFonts w:ascii="Arial" w:cs="Arial" w:eastAsia="Arial" w:hAnsi="Arial"/>
          <w:b/>
          <w:bCs/>
          <w:sz w:val="22"/>
          <w:szCs w:val="22"/>
        </w:rPr>
        <w:t xml:space="preserve">Process list:  </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Any OS user running ps -ef sees: sqlplus monitor/Monitor123@FREEPDB1</w:t>
      </w:r>
    </w:p>
    <w:p>
      <w:pPr>
        <w:pStyle w:val="ListParagraph"/>
        <w:numPr>
          <w:ilvl w:val="0"/>
          <w:numId w:val="2"/>
        </w:numPr>
        <w:spacing w:before="40" w:after="40"/>
      </w:pPr>
      <w:r>
        <w:rPr>
          <w:rFonts w:ascii="Arial" w:cs="Arial" w:eastAsia="Arial" w:hAnsi="Arial"/>
          <w:b/>
          <w:bCs/>
          <w:sz w:val="22"/>
          <w:szCs w:val="22"/>
        </w:rPr>
        <w:t xml:space="preserve">Password rotation:  </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When the DB password changes, every script must be updated manually — missed scripts break silently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6F0EA" w:val="clear"/>
            <w:tcMar>
              <w:top w:type="dxa" w:w="100"/>
              <w:left w:type="dxa" w:w="180"/>
              <w:bottom w:type="dxa" w:w="100"/>
              <w:right w:type="dxa" w:w="180"/>
            </w:tcMar>
          </w:tcPr>
          <w:p>
            <w:pPr>
              <w:spacing w:before="0" w:after="60"/>
            </w:pPr>
            <w:r>
              <w:rPr>
                <w:rFonts w:ascii="Arial" w:cs="Arial" w:eastAsia="Arial" w:hAnsi="Arial"/>
                <w:b/>
                <w:bCs/>
                <w:color w:val="0F6E56"/>
                <w:sz w:val="22"/>
                <w:szCs w:val="22"/>
              </w:rPr>
              <w:t xml:space="preserve">After implementing credential wallet</w:t>
            </w:r>
          </w:p>
          <w:p>
            <w:pPr>
              <w:spacing w:before="30" w:after="30"/>
            </w:pPr>
            <w:r>
              <w:rPr>
                <w:rFonts w:ascii="Arial" w:cs="Arial" w:eastAsia="Arial" w:hAnsi="Arial"/>
                <w:sz w:val="20"/>
                <w:szCs w:val="20"/>
              </w:rPr>
              <w:t xml:space="preserve">Scripts contain: sqlplus /@FREEPDB1   — no username, no password</w:t>
            </w:r>
          </w:p>
          <w:p>
            <w:pPr>
              <w:spacing w:before="30" w:after="30"/>
            </w:pPr>
            <w:r>
              <w:rPr>
                <w:rFonts w:ascii="Arial" w:cs="Arial" w:eastAsia="Arial" w:hAnsi="Arial"/>
                <w:sz w:val="20"/>
                <w:szCs w:val="20"/>
              </w:rPr>
              <w:t xml:space="preserve">ps -ef shows:    sqlplus /@FREEPDB1   — nothing sensitive visible</w:t>
            </w:r>
          </w:p>
          <w:p>
            <w:pPr>
              <w:spacing w:before="30" w:after="30"/>
            </w:pPr>
            <w:r>
              <w:rPr>
                <w:rFonts w:ascii="Arial" w:cs="Arial" w:eastAsia="Arial" w:hAnsi="Arial"/>
                <w:sz w:val="20"/>
                <w:szCs w:val="20"/>
              </w:rPr>
              <w:t xml:space="preserve">Password change: update wallet once — all scripts work immediately, no changes needed</w:t>
            </w:r>
          </w:p>
          <w:p>
            <w:pPr>
              <w:spacing w:before="30" w:after="30"/>
            </w:pPr>
            <w:r>
              <w:rPr>
                <w:rFonts w:ascii="Arial" w:cs="Arial" w:eastAsia="Arial" w:hAnsi="Arial"/>
                <w:sz w:val="20"/>
                <w:szCs w:val="20"/>
              </w:rPr>
              <w:t xml:space="preserve">Git commits:     safe — zero credentials in any file</w:t>
            </w:r>
          </w:p>
        </w:tc>
      </w:tr>
    </w:tbl>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2.  TDE wallet vs credential wallet — complete comparison</w:t>
      </w:r>
    </w:p>
    <w:p>
      <w:pPr>
        <w:spacing w:before="60" w:after="100"/>
      </w:pPr>
      <w:r>
        <w:rPr>
          <w:rFonts w:ascii="Arial" w:cs="Arial" w:eastAsia="Arial" w:hAnsi="Arial"/>
          <w:sz w:val="22"/>
          <w:szCs w:val="22"/>
        </w:rPr>
        <w:t xml:space="preserve">Both wallets use the identical PKCS12 file format and both use PBKDF2 to derive a key-encryption key from a password. This causes widespread confusion. The difference is entirely in what they store inside and what purpose they serve.</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Attribute</w:t>
            </w:r>
          </w:p>
        </w:tc>
        <w:tc>
          <w:tcPr>
            <w:tcW w:type="dxa" w:w="3640"/>
            <w:tcBorders>
              <w:top w:val="single" w:color="999999" w:sz="1"/>
              <w:left w:val="single" w:color="999999" w:sz="1"/>
              <w:bottom w:val="single" w:color="999999" w:sz="1"/>
              <w:right w:val="single" w:color="999999" w:sz="1"/>
            </w:tcBorders>
            <w:shd w:fill="3C3489" w:val="clear"/>
            <w:tcMar>
              <w:top w:type="dxa" w:w="80"/>
              <w:left w:type="dxa" w:w="140"/>
              <w:bottom w:type="dxa" w:w="80"/>
              <w:right w:type="dxa" w:w="140"/>
            </w:tcMar>
          </w:tcPr>
          <w:p>
            <w:r>
              <w:rPr>
                <w:rFonts w:ascii="Arial" w:cs="Arial" w:eastAsia="Arial" w:hAnsi="Arial"/>
                <w:b/>
                <w:bCs/>
                <w:color w:val="FFFFFF"/>
                <w:sz w:val="20"/>
                <w:szCs w:val="20"/>
              </w:rPr>
              <w:t xml:space="preserve">TDE wallet</w:t>
            </w:r>
          </w:p>
        </w:tc>
        <w:tc>
          <w:tcPr>
            <w:tcW w:type="dxa" w:w="3640"/>
            <w:tcBorders>
              <w:top w:val="single" w:color="999999" w:sz="1"/>
              <w:left w:val="single" w:color="999999" w:sz="1"/>
              <w:bottom w:val="single" w:color="999999" w:sz="1"/>
              <w:right w:val="single" w:color="999999" w:sz="1"/>
            </w:tcBorders>
            <w:shd w:fill="0F6E56" w:val="clear"/>
            <w:tcMar>
              <w:top w:type="dxa" w:w="80"/>
              <w:left w:type="dxa" w:w="140"/>
              <w:bottom w:type="dxa" w:w="80"/>
              <w:right w:type="dxa" w:w="140"/>
            </w:tcMar>
          </w:tcPr>
          <w:p>
            <w:r>
              <w:rPr>
                <w:rFonts w:ascii="Arial" w:cs="Arial" w:eastAsia="Arial" w:hAnsi="Arial"/>
                <w:b/>
                <w:bCs/>
                <w:color w:val="FFFFFF"/>
                <w:sz w:val="20"/>
                <w:szCs w:val="20"/>
              </w:rPr>
              <w:t xml:space="preserve">Credential wallet</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File format</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PKCS12 — ewallet.p12 + cwallet.sso</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PKCS12 — ewallet.p12 + cwallet.sso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Outer protection</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Password → PBKDF2 → KEK</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Password → PBKDF2 → KEK</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Auto-login support</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Yes — cwallet.sso opens at DB startup</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Yes — cwallet.sso opens in scripts silently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A32D2D"/>
                <w:sz w:val="20"/>
                <w:szCs w:val="20"/>
              </w:rPr>
              <w:t xml:space="preserve">What it stores inside</w:t>
            </w:r>
          </w:p>
        </w:tc>
        <w:tc>
          <w:tcPr>
            <w:tcW w:type="dxa" w:w="364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val="false"/>
                <w:bCs w:val="false"/>
                <w:color w:val="000000"/>
                <w:sz w:val="20"/>
                <w:szCs w:val="20"/>
              </w:rPr>
              <w:t xml:space="preserve">Master Encryption Key (MEK) — 256 random bits</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Username + password pairs mapped to TNS aliases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Algorithm used on data</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AES128/256 — continuous block encryption at high speed</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Basic PKCS12 secret bag encryption — small strings only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Contains MEK</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Yes — this IS the MEK</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No — no MEK, no block encryption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Purpose</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Encrypt Oracle datafiles on disk</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Enable passwordless DB connections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Opened by</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Oracle database kernel at startup</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Oracle client layer — scripts, tools, Ansible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Configured via</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WALLET_ROOT parameter in spfile</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WALLET_LOCATION in sqlnet.ora</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sqlnet.ora parameter</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ENCRYPTION_WALLET_LOCATION</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WALLET_LOCATION</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Connection syntax</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No connection syntax — internal Oracle only</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sqlplus /@TNS_ALIAS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Management tool</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ADMINISTER KEY MANAGEMENT (SQL)</w:t>
            </w:r>
          </w:p>
        </w:tc>
        <w:tc>
          <w:tcPr>
            <w:tcW w:type="dxa" w:w="36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(OS command line)</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Recommended location</w:t>
            </w:r>
          </w:p>
        </w:tc>
        <w:tc>
          <w:tcPr>
            <w:tcW w:type="dxa" w:w="364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$ORACLE_BASE/admin/$SID/wallet/tde/</w:t>
            </w:r>
          </w:p>
        </w:tc>
        <w:tc>
          <w:tcPr>
            <w:tcW w:type="dxa" w:w="364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/home/oracle/wallet/ or separate secure dir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2"/>
              <w:bottom w:val="single" w:color="854F0B" w:sz="1"/>
              <w:right w:val="single" w:color="854F0B" w:sz="1"/>
            </w:tcBorders>
            <w:shd w:fill="FEF3CD" w:val="clear"/>
            <w:tcMar>
              <w:top w:type="dxa" w:w="100"/>
              <w:left w:type="dxa" w:w="180"/>
              <w:bottom w:type="dxa" w:w="100"/>
              <w:right w:type="dxa" w:w="180"/>
            </w:tcMar>
          </w:tcPr>
          <w:p>
            <w:pPr>
              <w:spacing w:before="0" w:after="60"/>
            </w:pPr>
            <w:r>
              <w:rPr>
                <w:rFonts w:ascii="Arial" w:cs="Arial" w:eastAsia="Arial" w:hAnsi="Arial"/>
                <w:b/>
                <w:bCs/>
                <w:color w:val="854F0B"/>
                <w:sz w:val="22"/>
                <w:szCs w:val="22"/>
              </w:rPr>
              <w:t xml:space="preserve">The one-sentence summary of the difference</w:t>
            </w:r>
          </w:p>
          <w:p>
            <w:pPr>
              <w:spacing w:before="30" w:after="30"/>
            </w:pPr>
            <w:r>
              <w:rPr>
                <w:rFonts w:ascii="Arial" w:cs="Arial" w:eastAsia="Arial" w:hAnsi="Arial"/>
                <w:sz w:val="20"/>
                <w:szCs w:val="20"/>
              </w:rPr>
              <w:t xml:space="preserve">TDE wallet holds a 256-bit random key that Oracle uses to encrypt millions of database blocks per second.</w:t>
            </w:r>
          </w:p>
          <w:p>
            <w:pPr>
              <w:spacing w:before="30" w:after="30"/>
            </w:pPr>
            <w:r>
              <w:rPr>
                <w:rFonts w:ascii="Arial" w:cs="Arial" w:eastAsia="Arial" w:hAnsi="Arial"/>
                <w:sz w:val="20"/>
                <w:szCs w:val="20"/>
              </w:rPr>
              <w:t xml:space="preserve">Credential wallet holds username/password pairs that Oracle uses to authenticate connections without exposing passwords.</w:t>
            </w:r>
          </w:p>
          <w:p>
            <w:pPr>
              <w:spacing w:before="30" w:after="30"/>
            </w:pPr>
            <w:r>
              <w:rPr>
                <w:rFonts w:ascii="Arial" w:cs="Arial" w:eastAsia="Arial" w:hAnsi="Arial"/>
                <w:sz w:val="20"/>
                <w:szCs w:val="20"/>
              </w:rPr>
              <w:t xml:space="preserve">Same container format. Same outer protection mechanism. Completely different payload and purpose.</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2.1  How to tell them apart on disk</w:t>
      </w:r>
    </w:p>
    <w:p>
      <w:pPr>
        <w:spacing w:before="60" w:after="100"/>
      </w:pPr>
      <w:r>
        <w:rPr>
          <w:rFonts w:ascii="Arial" w:cs="Arial" w:eastAsia="Arial" w:hAnsi="Arial"/>
          <w:sz w:val="22"/>
          <w:szCs w:val="22"/>
        </w:rPr>
        <w:t xml:space="preserve">The files look identical from the outside — same names, similar sizes. Three reliable ways to distinguish them:</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84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Command</w:t>
            </w:r>
          </w:p>
        </w:tc>
        <w:tc>
          <w:tcPr>
            <w:tcW w:type="dxa" w:w="384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What you see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mkstore -listCredential</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/path -listCredential</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Credential wallet: shows TNS→user entries. TDE wallet: no entries shown.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v$encryption_wallet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SELECT status, wallet_type FROM v$encryption_wallet;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Shows TDE wallet only — credential wallet never appears in this view.</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sqlnet.ora</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cat $ORACLE_HOME/network/admin/sqlnet.ora</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ENCRYPTION_WALLET_LOCATION = TDE path. WALLET_LOCATION = credential path.</w:t>
            </w:r>
          </w:p>
        </w:tc>
      </w:tr>
    </w:tbl>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3.  How the credential wallet works</w:t>
      </w:r>
    </w:p>
    <w:p>
      <w:pPr>
        <w:pStyle w:val="Heading2"/>
        <w:spacing w:before="280" w:after="120"/>
      </w:pPr>
      <w:r>
        <w:rPr>
          <w:rFonts w:ascii="Arial" w:cs="Arial" w:eastAsia="Arial" w:hAnsi="Arial"/>
          <w:b/>
          <w:bCs/>
          <w:color w:val="2E75B6"/>
          <w:sz w:val="28"/>
          <w:szCs w:val="28"/>
        </w:rPr>
        <w:t xml:space="preserve">3.1  The lookup mechanism</w:t>
      </w:r>
    </w:p>
    <w:p>
      <w:pPr>
        <w:spacing w:before="60" w:after="100"/>
      </w:pPr>
      <w:r>
        <w:rPr>
          <w:rFonts w:ascii="Arial" w:cs="Arial" w:eastAsia="Arial" w:hAnsi="Arial"/>
          <w:sz w:val="22"/>
          <w:szCs w:val="22"/>
        </w:rPr>
        <w:t xml:space="preserve">When a script runs sqlplus /@FREEPDB1, Oracle goes through four steps automatically:</w:t>
      </w:r>
    </w:p>
    <w:p>
      <w:pPr>
        <w:spacing w:before="60" w:after="0"/>
      </w:pPr>
      <w:r>
        <w:t xml:space="preserve"/>
      </w:r>
    </w:p>
    <w:p>
      <w:pPr>
        <w:pStyle w:val="ListParagraph"/>
        <w:numPr>
          <w:ilvl w:val="0"/>
          <w:numId w:val="3"/>
        </w:numPr>
        <w:spacing w:before="60" w:after="60"/>
      </w:pPr>
      <w:r>
        <w:rPr>
          <w:rFonts w:ascii="Arial" w:cs="Arial" w:eastAsia="Arial" w:hAnsi="Arial"/>
          <w:sz w:val="22"/>
          <w:szCs w:val="22"/>
        </w:rPr>
        <w:t xml:space="preserve">Oracle client reads sqlnet.ora and finds WALLET_LOCATION parameter</w:t>
      </w:r>
    </w:p>
    <w:p>
      <w:pPr>
        <w:pStyle w:val="ListParagraph"/>
        <w:numPr>
          <w:ilvl w:val="0"/>
          <w:numId w:val="3"/>
        </w:numPr>
        <w:spacing w:before="60" w:after="60"/>
      </w:pPr>
      <w:r>
        <w:rPr>
          <w:rFonts w:ascii="Arial" w:cs="Arial" w:eastAsia="Arial" w:hAnsi="Arial"/>
          <w:sz w:val="22"/>
          <w:szCs w:val="22"/>
        </w:rPr>
        <w:t xml:space="preserve">SQLNET.WALLET_OVERRIDE=TRUE tells Oracle to look in wallet instead of prompting for credentials</w:t>
      </w:r>
    </w:p>
    <w:p>
      <w:pPr>
        <w:pStyle w:val="ListParagraph"/>
        <w:numPr>
          <w:ilvl w:val="0"/>
          <w:numId w:val="3"/>
        </w:numPr>
        <w:spacing w:before="60" w:after="60"/>
      </w:pPr>
      <w:r>
        <w:rPr>
          <w:rFonts w:ascii="Arial" w:cs="Arial" w:eastAsia="Arial" w:hAnsi="Arial"/>
          <w:sz w:val="22"/>
          <w:szCs w:val="22"/>
        </w:rPr>
        <w:t xml:space="preserve">Oracle opens the credential wallet and looks up the FREEPDB1 key — finds monitor/Monitor123#</w:t>
      </w:r>
    </w:p>
    <w:p>
      <w:pPr>
        <w:pStyle w:val="ListParagraph"/>
        <w:numPr>
          <w:ilvl w:val="0"/>
          <w:numId w:val="3"/>
        </w:numPr>
        <w:spacing w:before="60" w:after="60"/>
      </w:pPr>
      <w:r>
        <w:rPr>
          <w:rFonts w:ascii="Arial" w:cs="Arial" w:eastAsia="Arial" w:hAnsi="Arial"/>
          <w:sz w:val="22"/>
          <w:szCs w:val="22"/>
        </w:rPr>
        <w:t xml:space="preserve">tnsnames.ora resolves FREEPDB1 to host:port:service — Oracle connects as monitor silently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2"/>
              <w:bottom w:val="single" w:color="A32D2D" w:sz="1"/>
              <w:right w:val="single" w:color="A32D2D" w:sz="1"/>
            </w:tcBorders>
            <w:shd w:fill="FDEAEA" w:val="clear"/>
            <w:tcMar>
              <w:top w:type="dxa" w:w="100"/>
              <w:left w:type="dxa" w:w="180"/>
              <w:bottom w:type="dxa" w:w="100"/>
              <w:right w:type="dxa" w:w="180"/>
            </w:tcMar>
          </w:tcPr>
          <w:p>
            <w:pPr>
              <w:spacing w:before="0" w:after="60"/>
            </w:pPr>
            <w:r>
              <w:rPr>
                <w:rFonts w:ascii="Arial" w:cs="Arial" w:eastAsia="Arial" w:hAnsi="Arial"/>
                <w:b/>
                <w:bCs/>
                <w:color w:val="A32D2D"/>
                <w:sz w:val="22"/>
                <w:szCs w:val="22"/>
              </w:rPr>
              <w:t xml:space="preserve">Critical parameter — SQLNET.WALLET_OVERRIDE = TRUE</w:t>
            </w:r>
          </w:p>
          <w:p>
            <w:pPr>
              <w:spacing w:before="30" w:after="30"/>
            </w:pPr>
            <w:r>
              <w:rPr>
                <w:rFonts w:ascii="Arial" w:cs="Arial" w:eastAsia="Arial" w:hAnsi="Arial"/>
                <w:sz w:val="20"/>
                <w:szCs w:val="20"/>
              </w:rPr>
              <w:t xml:space="preserve">Without this parameter, sqlplus /@FREEPDB1 prompts: Enter user-name:</w:t>
            </w:r>
          </w:p>
          <w:p>
            <w:pPr>
              <w:spacing w:before="30" w:after="30"/>
            </w:pPr>
            <w:r>
              <w:rPr>
                <w:rFonts w:ascii="Arial" w:cs="Arial" w:eastAsia="Arial" w:hAnsi="Arial"/>
                <w:sz w:val="20"/>
                <w:szCs w:val="20"/>
              </w:rPr>
              <w:t xml:space="preserve">The wallet is ignored completely — Oracle does not know to check it.</w:t>
            </w:r>
          </w:p>
          <w:p>
            <w:pPr>
              <w:spacing w:before="30" w:after="30"/>
            </w:pPr>
            <w:r>
              <w:rPr>
                <w:rFonts w:ascii="Arial" w:cs="Arial" w:eastAsia="Arial" w:hAnsi="Arial"/>
                <w:sz w:val="20"/>
                <w:szCs w:val="20"/>
              </w:rPr>
              <w:t xml:space="preserve">With this parameter, the /@ syntax triggers wallet lookup automatically.</w:t>
            </w:r>
          </w:p>
          <w:p>
            <w:pPr>
              <w:spacing w:before="30" w:after="30"/>
            </w:pPr>
            <w:r>
              <w:rPr>
                <w:rFonts w:ascii="Arial" w:cs="Arial" w:eastAsia="Arial" w:hAnsi="Arial"/>
                <w:sz w:val="20"/>
                <w:szCs w:val="20"/>
              </w:rPr>
              <w:t xml:space="preserve">This is the most commonly forgotten parameter in credential wallet setup.</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3.2  What the wallet stores internally</w:t>
      </w:r>
    </w:p>
    <w:p>
      <w:pPr>
        <w:spacing w:before="60" w:after="100"/>
      </w:pPr>
      <w:r>
        <w:rPr>
          <w:rFonts w:ascii="Arial" w:cs="Arial" w:eastAsia="Arial" w:hAnsi="Arial"/>
          <w:sz w:val="22"/>
          <w:szCs w:val="22"/>
        </w:rPr>
        <w:t xml:space="preserve">The credential wallet uses PKCS12 secret bag entries. Each entry is a key-value pair:</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Key (TNS alias)</w:t>
            </w:r>
          </w:p>
        </w:tc>
        <w:tc>
          <w:tcPr>
            <w:tcW w:type="dxa" w:w="336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Username</w:t>
            </w:r>
          </w:p>
        </w:tc>
        <w:tc>
          <w:tcPr>
            <w:tcW w:type="dxa" w:w="336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Password (encrypted)</w:t>
            </w:r>
          </w:p>
        </w:tc>
      </w:tr>
      <w:tr>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FREEPDB1</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monitor</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Monitor123# (AES encrypted inside wallet)</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ORCL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sys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SysPassword# (AES encrypted inside wallet)</w:t>
            </w:r>
          </w:p>
        </w:tc>
      </w:tr>
      <w:tr>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PROD_DB</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app_user</w:t>
            </w:r>
          </w:p>
        </w:tc>
        <w:tc>
          <w:tcPr>
            <w:tcW w:type="dxa" w:w="336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AppPass# (AES encrypted inside wallet)</w:t>
            </w:r>
          </w:p>
        </w:tc>
      </w:tr>
    </w:tbl>
    <w:p>
      <w:pPr>
        <w:spacing w:before="80" w:after="0"/>
      </w:pPr>
      <w:r>
        <w:t xml:space="preserve"/>
      </w:r>
    </w:p>
    <w:p>
      <w:pPr>
        <w:spacing w:before="60" w:after="100"/>
      </w:pPr>
      <w:r>
        <w:rPr>
          <w:rFonts w:ascii="Arial" w:cs="Arial" w:eastAsia="Arial" w:hAnsi="Arial"/>
          <w:sz w:val="22"/>
          <w:szCs w:val="22"/>
        </w:rPr>
        <w:t xml:space="preserve">The passwords inside the wallet are encrypted by the KEK derived from your wallet password using PBKDF2. Nobody can read the stored passwords without the wallet password — not even Oracle support.</w:t>
      </w:r>
    </w:p>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4.  Step-by-step implementation</w:t>
      </w:r>
    </w:p>
    <w:p>
      <w:pPr>
        <w:spacing w:before="60" w:after="100"/>
      </w:pPr>
      <w:r>
        <w:rPr>
          <w:rFonts w:ascii="Arial" w:cs="Arial" w:eastAsia="Arial" w:hAnsi="Arial"/>
          <w:sz w:val="22"/>
          <w:szCs w:val="22"/>
        </w:rPr>
        <w:t xml:space="preserve">Follow all steps in order. Prerequisites: Oracle installed, sqlnet.ora accessible, tnsnames.ora has the target database alias configured.</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Step 1 — Create the database user to store</w:t>
      </w:r>
    </w:p>
    <w:p>
      <w:pPr>
        <w:spacing w:before="60" w:after="100"/>
      </w:pPr>
      <w:r>
        <w:rPr>
          <w:rFonts w:ascii="Arial" w:cs="Arial" w:eastAsia="Arial" w:hAnsi="Arial"/>
          <w:sz w:val="22"/>
          <w:szCs w:val="22"/>
        </w:rPr>
        <w:t xml:space="preserve">Create a dedicated monitoring or application user in the target database. This is the user whose credentials go into the wallet.</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Connect as SYSDBA</w:t>
      </w:r>
    </w:p>
    <w:p>
      <w:pPr>
        <w:shd w:fill="1E1E1E" w:val="clear"/>
        <w:spacing w:before="30" w:after="30"/>
        <w:ind w:left="360"/>
      </w:pPr>
      <w:r>
        <w:rPr>
          <w:rFonts w:ascii="Courier New" w:cs="Courier New" w:eastAsia="Courier New" w:hAnsi="Courier New"/>
          <w:color w:val="D4D4D4"/>
          <w:sz w:val="18"/>
          <w:szCs w:val="18"/>
        </w:rPr>
        <w:t xml:space="preserve">sqlplus / as sysdba</w:t>
      </w:r>
    </w:p>
    <w:p>
      <w:pPr>
        <w:shd w:fill="1E1E1E" w:val="clear"/>
        <w:spacing w:before="30" w:after="30"/>
        <w:ind w:left="360"/>
      </w:pPr>
      <w:r>
        <w:rPr>
          <w:rFonts w:ascii="Courier New" w:cs="Courier New" w:eastAsia="Courier New" w:hAnsi="Courier New"/>
          <w:color w:val="D4D4D4"/>
          <w:sz w:val="18"/>
          <w:szCs w:val="18"/>
        </w:rPr>
        <w:t xml:space="preserve">ALTER SESSION SET CONTAINER = FREEPDB1;</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Create monitoring user</w:t>
      </w:r>
    </w:p>
    <w:p>
      <w:pPr>
        <w:shd w:fill="1E1E1E" w:val="clear"/>
        <w:spacing w:before="30" w:after="30"/>
        <w:ind w:left="360"/>
      </w:pPr>
      <w:r>
        <w:rPr>
          <w:rFonts w:ascii="Courier New" w:cs="Courier New" w:eastAsia="Courier New" w:hAnsi="Courier New"/>
          <w:color w:val="D4D4D4"/>
          <w:sz w:val="18"/>
          <w:szCs w:val="18"/>
        </w:rPr>
        <w:t xml:space="preserve">CREATE USER monitor IDENTIFIED BY "Monitor123#";</w:t>
      </w:r>
    </w:p>
    <w:p>
      <w:pPr>
        <w:shd w:fill="1E1E1E" w:val="clear"/>
        <w:spacing w:before="30" w:after="30"/>
        <w:ind w:left="360"/>
      </w:pPr>
      <w:r>
        <w:rPr>
          <w:rFonts w:ascii="Courier New" w:cs="Courier New" w:eastAsia="Courier New" w:hAnsi="Courier New"/>
          <w:color w:val="D4D4D4"/>
          <w:sz w:val="18"/>
          <w:szCs w:val="18"/>
        </w:rPr>
        <w:t xml:space="preserve">GRANT CREATE SESSION TO monitor;</w:t>
      </w:r>
    </w:p>
    <w:p>
      <w:pPr>
        <w:shd w:fill="1E1E1E" w:val="clear"/>
        <w:spacing w:before="30" w:after="30"/>
        <w:ind w:left="360"/>
      </w:pPr>
      <w:r>
        <w:rPr>
          <w:rFonts w:ascii="Courier New" w:cs="Courier New" w:eastAsia="Courier New" w:hAnsi="Courier New"/>
          <w:color w:val="D4D4D4"/>
          <w:sz w:val="18"/>
          <w:szCs w:val="18"/>
        </w:rPr>
        <w:t xml:space="preserve">GRANT SELECT_CATALOG_ROLE TO monitor;</w:t>
      </w:r>
    </w:p>
    <w:p>
      <w:pPr>
        <w:shd w:fill="1E1E1E" w:val="clear"/>
        <w:spacing w:before="30" w:after="30"/>
        <w:ind w:left="360"/>
      </w:pPr>
      <w:r>
        <w:rPr>
          <w:rFonts w:ascii="Courier New" w:cs="Courier New" w:eastAsia="Courier New" w:hAnsi="Courier New"/>
          <w:color w:val="D4D4D4"/>
          <w:sz w:val="18"/>
          <w:szCs w:val="18"/>
        </w:rPr>
        <w:t xml:space="preserve">GRANT SELECT ON v_$instance TO monitor;</w:t>
      </w:r>
    </w:p>
    <w:p>
      <w:pPr>
        <w:shd w:fill="1E1E1E" w:val="clear"/>
        <w:spacing w:before="30" w:after="30"/>
        <w:ind w:left="360"/>
      </w:pPr>
      <w:r>
        <w:rPr>
          <w:rFonts w:ascii="Courier New" w:cs="Courier New" w:eastAsia="Courier New" w:hAnsi="Courier New"/>
          <w:color w:val="D4D4D4"/>
          <w:sz w:val="18"/>
          <w:szCs w:val="18"/>
        </w:rPr>
        <w:t xml:space="preserve">GRANT SELECT ON dba_tablespace_usage_metrics TO monitor;</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Test user works with password before adding to wallet</w:t>
      </w:r>
    </w:p>
    <w:p>
      <w:pPr>
        <w:shd w:fill="1E1E1E" w:val="clear"/>
        <w:spacing w:before="30" w:after="30"/>
        <w:ind w:left="360"/>
      </w:pPr>
      <w:r>
        <w:rPr>
          <w:rFonts w:ascii="Courier New" w:cs="Courier New" w:eastAsia="Courier New" w:hAnsi="Courier New"/>
          <w:color w:val="D4D4D4"/>
          <w:sz w:val="18"/>
          <w:szCs w:val="18"/>
        </w:rPr>
        <w:t xml:space="preserve">CONNECT monitor/"Monitor123#"@FREEPDB1</w:t>
      </w:r>
    </w:p>
    <w:p>
      <w:pPr>
        <w:shd w:fill="1E1E1E" w:val="clear"/>
        <w:spacing w:before="30" w:after="30"/>
        <w:ind w:left="360"/>
      </w:pPr>
      <w:r>
        <w:rPr>
          <w:rFonts w:ascii="Courier New" w:cs="Courier New" w:eastAsia="Courier New" w:hAnsi="Courier New"/>
          <w:color w:val="D4D4D4"/>
          <w:sz w:val="18"/>
          <w:szCs w:val="18"/>
        </w:rPr>
        <w:t xml:space="preserve">SELECT username FROM v$session WHERE username = 'MONITOR';</w:t>
      </w:r>
    </w:p>
    <w:p>
      <w:pPr>
        <w:spacing w:before="160" w:after="0"/>
      </w:pPr>
      <w:r>
        <w:t xml:space="preserve"/>
      </w:r>
    </w:p>
    <w:p>
      <w:pPr>
        <w:pStyle w:val="Heading2"/>
        <w:spacing w:before="280" w:after="120"/>
      </w:pPr>
      <w:r>
        <w:rPr>
          <w:rFonts w:ascii="Arial" w:cs="Arial" w:eastAsia="Arial" w:hAnsi="Arial"/>
          <w:b/>
          <w:bCs/>
          <w:color w:val="2E75B6"/>
          <w:sz w:val="28"/>
          <w:szCs w:val="28"/>
        </w:rPr>
        <w:t xml:space="preserve">Step 2 — Create wallet directory</w:t>
      </w:r>
    </w:p>
    <w:p>
      <w:pPr>
        <w:spacing w:before="60" w:after="100"/>
      </w:pPr>
      <w:r>
        <w:rPr>
          <w:rFonts w:ascii="Arial" w:cs="Arial" w:eastAsia="Arial" w:hAnsi="Arial"/>
          <w:sz w:val="22"/>
          <w:szCs w:val="22"/>
        </w:rPr>
        <w:t xml:space="preserve">Keep the credential wallet in a separate directory from the TDE wallet. Clear naming prevents confusion.</w:t>
      </w:r>
    </w:p>
    <w:p>
      <w:pPr>
        <w:spacing w:before="6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mkdir -p /home/oracle/wallet</w:t>
      </w:r>
    </w:p>
    <w:p>
      <w:pPr>
        <w:shd w:fill="1E1E1E" w:val="clear"/>
        <w:spacing w:before="30" w:after="30"/>
        <w:ind w:left="360"/>
      </w:pPr>
      <w:r>
        <w:rPr>
          <w:rFonts w:ascii="Courier New" w:cs="Courier New" w:eastAsia="Courier New" w:hAnsi="Courier New"/>
          <w:color w:val="D4D4D4"/>
          <w:sz w:val="18"/>
          <w:szCs w:val="18"/>
        </w:rPr>
        <w:t xml:space="preserve">chmod 700 /home/oracle/wallet</w:t>
      </w:r>
    </w:p>
    <w:p>
      <w:pPr>
        <w:shd w:fill="1E1E1E" w:val="clear"/>
        <w:spacing w:before="30" w:after="30"/>
        <w:ind w:left="360"/>
      </w:pPr>
      <w:r>
        <w:rPr>
          <w:rFonts w:ascii="Courier New" w:cs="Courier New" w:eastAsia="Courier New" w:hAnsi="Courier New"/>
          <w:color w:val="D4D4D4"/>
          <w:sz w:val="18"/>
          <w:szCs w:val="18"/>
        </w:rPr>
        <w:t xml:space="preserve">ls -la /home/oracle/ | grep wallet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2"/>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2C2C2A"/>
                <w:sz w:val="22"/>
                <w:szCs w:val="22"/>
              </w:rPr>
              <w:t xml:space="preserve">Expected output</w:t>
            </w:r>
          </w:p>
          <w:p>
            <w:pPr>
              <w:spacing w:before="30" w:after="30"/>
            </w:pPr>
            <w:r>
              <w:rPr>
                <w:rFonts w:ascii="Arial" w:cs="Arial" w:eastAsia="Arial" w:hAnsi="Arial"/>
                <w:sz w:val="20"/>
                <w:szCs w:val="20"/>
              </w:rPr>
              <w:t xml:space="preserve">drwx------. 2 oracle oinstall 6 wallet</w:t>
            </w:r>
          </w:p>
        </w:tc>
      </w:tr>
    </w:tbl>
    <w:p>
      <w:pPr>
        <w:spacing w:before="160" w:after="0"/>
      </w:pPr>
      <w:r>
        <w:t xml:space="preserve"/>
      </w:r>
    </w:p>
    <w:p>
      <w:pPr>
        <w:pStyle w:val="Heading2"/>
        <w:spacing w:before="280" w:after="120"/>
      </w:pPr>
      <w:r>
        <w:rPr>
          <w:rFonts w:ascii="Arial" w:cs="Arial" w:eastAsia="Arial" w:hAnsi="Arial"/>
          <w:b/>
          <w:bCs/>
          <w:color w:val="2E75B6"/>
          <w:sz w:val="28"/>
          <w:szCs w:val="28"/>
        </w:rPr>
        <w:t xml:space="preserve">Step 3 — Create the wallet and add credential</w:t>
      </w:r>
    </w:p>
    <w:p>
      <w:pPr>
        <w:spacing w:before="60" w:after="100"/>
      </w:pPr>
      <w:r>
        <w:rPr>
          <w:rFonts w:ascii="Arial" w:cs="Arial" w:eastAsia="Arial" w:hAnsi="Arial"/>
          <w:sz w:val="22"/>
          <w:szCs w:val="22"/>
        </w:rPr>
        <w:t xml:space="preserve">The mkstore tool manages credential wallets from the OS command line. You do not need sqlplus for this step.</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Step 3a: Create the wallet file (prompts for wallet password)</w:t>
      </w:r>
    </w:p>
    <w:p>
      <w:pPr>
        <w:shd w:fill="1E1E1E" w:val="clear"/>
        <w:spacing w:before="30" w:after="30"/>
        <w:ind w:left="360"/>
      </w:pPr>
      <w:r>
        <w:rPr>
          <w:rFonts w:ascii="Courier New" w:cs="Courier New" w:eastAsia="Courier New" w:hAnsi="Courier New"/>
          <w:color w:val="D4D4D4"/>
          <w:sz w:val="18"/>
          <w:szCs w:val="18"/>
        </w:rPr>
        <w:t xml:space="preserve">mkstore -wrl /home/oracle/wallet -create</w:t>
      </w:r>
    </w:p>
    <w:p>
      <w:pPr>
        <w:shd w:fill="1E1E1E" w:val="clear"/>
        <w:spacing w:before="0" w:after="0"/>
        <w:ind w:left="360"/>
      </w:pPr>
      <w:r>
        <w:rPr>
          <w:rFonts w:ascii="Courier New" w:cs="Courier New" w:eastAsia="Courier New" w:hAnsi="Courier New"/>
          <w:color w:val="6A9955"/>
          <w:sz w:val="18"/>
          <w:szCs w:val="18"/>
        </w:rPr>
        <w:t xml:space="preserve">-- Enter wallet password twice: WalletPass123#</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Verify ewallet.p12 created</w:t>
      </w:r>
    </w:p>
    <w:p>
      <w:pPr>
        <w:shd w:fill="1E1E1E" w:val="clear"/>
        <w:spacing w:before="30" w:after="30"/>
        <w:ind w:left="360"/>
      </w:pPr>
      <w:r>
        <w:rPr>
          <w:rFonts w:ascii="Courier New" w:cs="Courier New" w:eastAsia="Courier New" w:hAnsi="Courier New"/>
          <w:color w:val="D4D4D4"/>
          <w:sz w:val="18"/>
          <w:szCs w:val="18"/>
        </w:rPr>
        <w:t xml:space="preserve">ls -la /home/oracle/wallet/</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Step 3b: Add credential entry</w:t>
      </w:r>
    </w:p>
    <w:p>
      <w:pPr>
        <w:shd w:fill="1E1E1E" w:val="clear"/>
        <w:spacing w:before="0" w:after="0"/>
        <w:ind w:left="360"/>
      </w:pPr>
      <w:r>
        <w:rPr>
          <w:rFonts w:ascii="Courier New" w:cs="Courier New" w:eastAsia="Courier New" w:hAnsi="Courier New"/>
          <w:color w:val="6A9955"/>
          <w:sz w:val="18"/>
          <w:szCs w:val="18"/>
        </w:rPr>
        <w:t xml:space="preserve">-- Syntax: mkstore -wrl &lt;dir&gt; -createCredential &lt;TNS_alias&gt; &lt;user&gt; &lt;password&gt;</w:t>
      </w:r>
    </w:p>
    <w:p>
      <w:pPr>
        <w:shd w:fill="1E1E1E" w:val="clear"/>
        <w:spacing w:before="30" w:after="30"/>
        <w:ind w:left="360"/>
      </w:pPr>
      <w:r>
        <w:rPr>
          <w:rFonts w:ascii="Courier New" w:cs="Courier New" w:eastAsia="Courier New" w:hAnsi="Courier New"/>
          <w:color w:val="D4D4D4"/>
          <w:sz w:val="18"/>
          <w:szCs w:val="18"/>
        </w:rPr>
        <w:t xml:space="preserve">mkstore -wrl /home/oracle/wallet \</w:t>
      </w:r>
    </w:p>
    <w:p>
      <w:pPr>
        <w:shd w:fill="1E1E1E" w:val="clear"/>
        <w:spacing w:before="30" w:after="30"/>
        <w:ind w:left="360"/>
      </w:pPr>
      <w:r>
        <w:rPr>
          <w:rFonts w:ascii="Courier New" w:cs="Courier New" w:eastAsia="Courier New" w:hAnsi="Courier New"/>
          <w:color w:val="D4D4D4"/>
          <w:sz w:val="18"/>
          <w:szCs w:val="18"/>
        </w:rPr>
        <w:t xml:space="preserve">    -createCredential FREEPDB1 \</w:t>
      </w:r>
    </w:p>
    <w:p>
      <w:pPr>
        <w:shd w:fill="1E1E1E" w:val="clear"/>
        <w:spacing w:before="30" w:after="30"/>
        <w:ind w:left="360"/>
      </w:pPr>
      <w:r>
        <w:rPr>
          <w:rFonts w:ascii="Courier New" w:cs="Courier New" w:eastAsia="Courier New" w:hAnsi="Courier New"/>
          <w:color w:val="D4D4D4"/>
          <w:sz w:val="18"/>
          <w:szCs w:val="18"/>
        </w:rPr>
        <w:t xml:space="preserve">    monitor \</w:t>
      </w:r>
    </w:p>
    <w:p>
      <w:pPr>
        <w:shd w:fill="1E1E1E" w:val="clear"/>
        <w:spacing w:before="30" w:after="30"/>
        <w:ind w:left="360"/>
      </w:pPr>
      <w:r>
        <w:rPr>
          <w:rFonts w:ascii="Courier New" w:cs="Courier New" w:eastAsia="Courier New" w:hAnsi="Courier New"/>
          <w:color w:val="D4D4D4"/>
          <w:sz w:val="18"/>
          <w:szCs w:val="18"/>
        </w:rPr>
        <w:t xml:space="preserve">    "Monitor123#"</w:t>
      </w:r>
    </w:p>
    <w:p>
      <w:pPr>
        <w:shd w:fill="1E1E1E" w:val="clear"/>
        <w:spacing w:before="0" w:after="0"/>
        <w:ind w:left="360"/>
      </w:pPr>
      <w:r>
        <w:rPr>
          <w:rFonts w:ascii="Courier New" w:cs="Courier New" w:eastAsia="Courier New" w:hAnsi="Courier New"/>
          <w:color w:val="6A9955"/>
          <w:sz w:val="18"/>
          <w:szCs w:val="18"/>
        </w:rPr>
        <w:t xml:space="preserve">-- Enter wallet password when prompted</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Verify credential stored</w:t>
      </w:r>
    </w:p>
    <w:p>
      <w:pPr>
        <w:shd w:fill="1E1E1E" w:val="clear"/>
        <w:spacing w:before="30" w:after="30"/>
        <w:ind w:left="360"/>
      </w:pPr>
      <w:r>
        <w:rPr>
          <w:rFonts w:ascii="Courier New" w:cs="Courier New" w:eastAsia="Courier New" w:hAnsi="Courier New"/>
          <w:color w:val="D4D4D4"/>
          <w:sz w:val="18"/>
          <w:szCs w:val="18"/>
        </w:rPr>
        <w:t xml:space="preserve">mkstore -wrl /home/oracle/wallet -listCredential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2"/>
              <w:bottom w:val="single" w:color="CCCCCC" w:sz="1"/>
              <w:right w:val="single" w:color="CCCCCC" w:sz="1"/>
            </w:tcBorders>
            <w:shd w:fill="F5F5F5" w:val="clear"/>
            <w:tcMar>
              <w:top w:type="dxa" w:w="100"/>
              <w:left w:type="dxa" w:w="180"/>
              <w:bottom w:type="dxa" w:w="100"/>
              <w:right w:type="dxa" w:w="180"/>
            </w:tcMar>
          </w:tcPr>
          <w:p>
            <w:pPr>
              <w:spacing w:before="0" w:after="60"/>
            </w:pPr>
            <w:r>
              <w:rPr>
                <w:rFonts w:ascii="Arial" w:cs="Arial" w:eastAsia="Arial" w:hAnsi="Arial"/>
                <w:b/>
                <w:bCs/>
                <w:color w:val="2C2C2A"/>
                <w:sz w:val="22"/>
                <w:szCs w:val="22"/>
              </w:rPr>
              <w:t xml:space="preserve">Expected output</w:t>
            </w:r>
          </w:p>
          <w:p>
            <w:pPr>
              <w:spacing w:before="30" w:after="30"/>
            </w:pPr>
            <w:r>
              <w:rPr>
                <w:rFonts w:ascii="Arial" w:cs="Arial" w:eastAsia="Arial" w:hAnsi="Arial"/>
                <w:sz w:val="20"/>
                <w:szCs w:val="20"/>
              </w:rPr>
              <w:t xml:space="preserve">Oracle Secret Store Tool Release 23.0.0.0.0</w:t>
            </w:r>
          </w:p>
          <w:p>
            <w:pPr>
              <w:spacing w:before="30" w:after="30"/>
            </w:pPr>
            <w:r>
              <w:rPr>
                <w:rFonts w:ascii="Arial" w:cs="Arial" w:eastAsia="Arial" w:hAnsi="Arial"/>
                <w:sz w:val="20"/>
                <w:szCs w:val="20"/>
              </w:rPr>
              <w:t xml:space="preserve">List credential (index: connect_string username)</w:t>
            </w:r>
          </w:p>
          <w:p>
            <w:pPr>
              <w:spacing w:before="30" w:after="30"/>
            </w:pPr>
            <w:r>
              <w:rPr>
                <w:rFonts w:ascii="Arial" w:cs="Arial" w:eastAsia="Arial" w:hAnsi="Arial"/>
                <w:sz w:val="20"/>
                <w:szCs w:val="20"/>
              </w:rPr>
              <w:t xml:space="preserve">1: FREEPDB1 monitor</w:t>
            </w:r>
          </w:p>
        </w:tc>
      </w:tr>
    </w:tbl>
    <w:p>
      <w:pPr>
        <w:spacing w:before="160" w:after="0"/>
      </w:pPr>
      <w:r>
        <w:t xml:space="preserve"/>
      </w:r>
    </w:p>
    <w:p>
      <w:pPr>
        <w:pStyle w:val="Heading2"/>
        <w:spacing w:before="280" w:after="120"/>
      </w:pPr>
      <w:r>
        <w:rPr>
          <w:rFonts w:ascii="Arial" w:cs="Arial" w:eastAsia="Arial" w:hAnsi="Arial"/>
          <w:b/>
          <w:bCs/>
          <w:color w:val="2E75B6"/>
          <w:sz w:val="28"/>
          <w:szCs w:val="28"/>
        </w:rPr>
        <w:t xml:space="preserve">Step 4 — Configure sqlnet.ora</w:t>
      </w:r>
    </w:p>
    <w:p>
      <w:pPr>
        <w:spacing w:before="60" w:after="100"/>
      </w:pPr>
      <w:r>
        <w:rPr>
          <w:rFonts w:ascii="Arial" w:cs="Arial" w:eastAsia="Arial" w:hAnsi="Arial"/>
          <w:sz w:val="22"/>
          <w:szCs w:val="22"/>
        </w:rPr>
        <w:t xml:space="preserve">Two parameters must be added to sqlnet.ora. Both are required. Missing either one causes the wallet to be ignored.</w:t>
      </w:r>
    </w:p>
    <w:p>
      <w:pPr>
        <w:spacing w:before="6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vi $ORACLE_HOME/network/admin/sqlnet.ora</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Add these lines at the bottom</w:t>
      </w:r>
    </w:p>
    <w:p>
      <w:pPr>
        <w:shd w:fill="1E1E1E" w:val="clear"/>
        <w:spacing w:before="30" w:after="30"/>
        <w:ind w:left="360"/>
      </w:pPr>
      <w:r>
        <w:rPr>
          <w:rFonts w:ascii="Courier New" w:cs="Courier New" w:eastAsia="Courier New" w:hAnsi="Courier New"/>
          <w:color w:val="D4D4D4"/>
          <w:sz w:val="18"/>
          <w:szCs w:val="18"/>
        </w:rPr>
        <w:t xml:space="preserve">WALLET_LOCATION =</w:t>
      </w:r>
    </w:p>
    <w:p>
      <w:pPr>
        <w:shd w:fill="1E1E1E" w:val="clear"/>
        <w:spacing w:before="30" w:after="30"/>
        <w:ind w:left="360"/>
      </w:pPr>
      <w:r>
        <w:rPr>
          <w:rFonts w:ascii="Courier New" w:cs="Courier New" w:eastAsia="Courier New" w:hAnsi="Courier New"/>
          <w:color w:val="D4D4D4"/>
          <w:sz w:val="18"/>
          <w:szCs w:val="18"/>
        </w:rPr>
        <w:t xml:space="preserve">  (SOURCE =</w:t>
      </w:r>
    </w:p>
    <w:p>
      <w:pPr>
        <w:shd w:fill="1E1E1E" w:val="clear"/>
        <w:spacing w:before="30" w:after="30"/>
        <w:ind w:left="360"/>
      </w:pPr>
      <w:r>
        <w:rPr>
          <w:rFonts w:ascii="Courier New" w:cs="Courier New" w:eastAsia="Courier New" w:hAnsi="Courier New"/>
          <w:color w:val="D4D4D4"/>
          <w:sz w:val="18"/>
          <w:szCs w:val="18"/>
        </w:rPr>
        <w:t xml:space="preserve">    (METHOD = FILE)</w:t>
      </w:r>
    </w:p>
    <w:p>
      <w:pPr>
        <w:shd w:fill="1E1E1E" w:val="clear"/>
        <w:spacing w:before="30" w:after="30"/>
        <w:ind w:left="360"/>
      </w:pPr>
      <w:r>
        <w:rPr>
          <w:rFonts w:ascii="Courier New" w:cs="Courier New" w:eastAsia="Courier New" w:hAnsi="Courier New"/>
          <w:color w:val="D4D4D4"/>
          <w:sz w:val="18"/>
          <w:szCs w:val="18"/>
        </w:rPr>
        <w:t xml:space="preserve">    (METHOD_DATA =</w:t>
      </w:r>
    </w:p>
    <w:p>
      <w:pPr>
        <w:shd w:fill="1E1E1E" w:val="clear"/>
        <w:spacing w:before="30" w:after="30"/>
        <w:ind w:left="360"/>
      </w:pPr>
      <w:r>
        <w:rPr>
          <w:rFonts w:ascii="Courier New" w:cs="Courier New" w:eastAsia="Courier New" w:hAnsi="Courier New"/>
          <w:color w:val="D4D4D4"/>
          <w:sz w:val="18"/>
          <w:szCs w:val="18"/>
        </w:rPr>
        <w:t xml:space="preserve">      (DIRECTORY = /home/oracle/wallet)))</w:t>
      </w:r>
    </w:p>
    <w:p>
      <w:pPr>
        <w:spacing w:before="2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SQLNET.WALLET_OVERRIDE = TRUE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00"/>
              <w:left w:type="dxa" w:w="180"/>
              <w:bottom w:type="dxa" w:w="100"/>
              <w:right w:type="dxa" w:w="180"/>
            </w:tcMar>
          </w:tcPr>
          <w:p>
            <w:pPr>
              <w:spacing w:before="0" w:after="60"/>
            </w:pPr>
            <w:r>
              <w:rPr>
                <w:rFonts w:ascii="Arial" w:cs="Arial" w:eastAsia="Arial" w:hAnsi="Arial"/>
                <w:b/>
                <w:bCs/>
                <w:color w:val="1F4E79"/>
                <w:sz w:val="22"/>
                <w:szCs w:val="22"/>
              </w:rPr>
              <w:t xml:space="preserve">If you also have TDE configured — your sqlnet.ora should have both</w:t>
            </w:r>
          </w:p>
          <w:p>
            <w:pPr>
              <w:spacing w:before="30" w:after="30"/>
            </w:pPr>
            <w:r>
              <w:rPr>
                <w:rFonts w:ascii="Arial" w:cs="Arial" w:eastAsia="Arial" w:hAnsi="Arial"/>
                <w:sz w:val="20"/>
                <w:szCs w:val="20"/>
              </w:rPr>
              <w:t xml:space="preserve">ENCRYPTION_WALLET_LOCATION = (SOURCE=(METHOD=FILE)(METHOD_DATA=(DIRECTORY=/opt/oracle/admin/FREE/wallet)))</w:t>
            </w:r>
          </w:p>
          <w:p>
            <w:pPr>
              <w:spacing w:before="30" w:after="30"/>
            </w:pPr>
            <w:r>
              <w:rPr>
                <w:rFonts w:ascii="Arial" w:cs="Arial" w:eastAsia="Arial" w:hAnsi="Arial"/>
                <w:sz w:val="20"/>
                <w:szCs w:val="20"/>
              </w:rPr>
              <w:t xml:space="preserve">WALLET_LOCATION = (SOURCE=(METHOD=FILE)(METHOD_DATA=(DIRECTORY=/home/oracle/wallet)))</w:t>
            </w:r>
          </w:p>
          <w:p>
            <w:pPr>
              <w:spacing w:before="30" w:after="30"/>
            </w:pPr>
            <w:r>
              <w:rPr>
                <w:rFonts w:ascii="Arial" w:cs="Arial" w:eastAsia="Arial" w:hAnsi="Arial"/>
                <w:sz w:val="20"/>
                <w:szCs w:val="20"/>
              </w:rPr>
              <w:t xml:space="preserve">SQLNET.WALLET_OVERRIDE = TRUE</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Two different parameters, two different wallet paths, no conflict.</w:t>
            </w:r>
          </w:p>
        </w:tc>
      </w:tr>
    </w:tbl>
    <w:p>
      <w:pPr>
        <w:spacing w:before="160" w:after="0"/>
      </w:pPr>
      <w:r>
        <w:t xml:space="preserve"/>
      </w:r>
    </w:p>
    <w:p>
      <w:pPr>
        <w:pStyle w:val="Heading2"/>
        <w:spacing w:before="280" w:after="120"/>
      </w:pPr>
      <w:r>
        <w:rPr>
          <w:rFonts w:ascii="Arial" w:cs="Arial" w:eastAsia="Arial" w:hAnsi="Arial"/>
          <w:b/>
          <w:bCs/>
          <w:color w:val="2E75B6"/>
          <w:sz w:val="28"/>
          <w:szCs w:val="28"/>
        </w:rPr>
        <w:t xml:space="preserve">Step 5 — Test passwordless connection</w:t>
      </w:r>
    </w:p>
    <w:p>
      <w:pPr>
        <w:spacing w:before="60" w:after="100"/>
      </w:pPr>
      <w:r>
        <w:rPr>
          <w:rFonts w:ascii="Arial" w:cs="Arial" w:eastAsia="Arial" w:hAnsi="Arial"/>
          <w:sz w:val="22"/>
          <w:szCs w:val="22"/>
        </w:rPr>
        <w:t xml:space="preserve">This is the proof of concept. Connect using only the TNS alias — no username, no password.</w:t>
      </w:r>
    </w:p>
    <w:p>
      <w:pPr>
        <w:spacing w:before="6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sqlplus /@FREEPDB1</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Inside sqlplus — verify connected correctly</w:t>
      </w:r>
    </w:p>
    <w:p>
      <w:pPr>
        <w:shd w:fill="1E1E1E" w:val="clear"/>
        <w:spacing w:before="30" w:after="30"/>
        <w:ind w:left="360"/>
      </w:pPr>
      <w:r>
        <w:rPr>
          <w:rFonts w:ascii="Courier New" w:cs="Courier New" w:eastAsia="Courier New" w:hAnsi="Courier New"/>
          <w:color w:val="D4D4D4"/>
          <w:sz w:val="18"/>
          <w:szCs w:val="18"/>
        </w:rPr>
        <w:t xml:space="preserve">SHOW USER;</w:t>
      </w:r>
    </w:p>
    <w:p>
      <w:pPr>
        <w:shd w:fill="1E1E1E" w:val="clear"/>
        <w:spacing w:before="30" w:after="30"/>
        <w:ind w:left="360"/>
      </w:pPr>
      <w:r>
        <w:rPr>
          <w:rFonts w:ascii="Courier New" w:cs="Courier New" w:eastAsia="Courier New" w:hAnsi="Courier New"/>
          <w:color w:val="D4D4D4"/>
          <w:sz w:val="18"/>
          <w:szCs w:val="18"/>
        </w:rPr>
        <w:t xml:space="preserve">SELECT username FROM v$session WHERE username = 'MONITOR';</w:t>
      </w:r>
    </w:p>
    <w:p>
      <w:pPr>
        <w:shd w:fill="1E1E1E" w:val="clear"/>
        <w:spacing w:before="30" w:after="30"/>
        <w:ind w:left="360"/>
      </w:pPr>
      <w:r>
        <w:rPr>
          <w:rFonts w:ascii="Courier New" w:cs="Courier New" w:eastAsia="Courier New" w:hAnsi="Courier New"/>
          <w:color w:val="D4D4D4"/>
          <w:sz w:val="18"/>
          <w:szCs w:val="18"/>
        </w:rPr>
        <w:t xml:space="preserve">EXIT;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6F0EA" w:val="clear"/>
            <w:tcMar>
              <w:top w:type="dxa" w:w="100"/>
              <w:left w:type="dxa" w:w="180"/>
              <w:bottom w:type="dxa" w:w="100"/>
              <w:right w:type="dxa" w:w="180"/>
            </w:tcMar>
          </w:tcPr>
          <w:p>
            <w:pPr>
              <w:spacing w:before="0" w:after="60"/>
            </w:pPr>
            <w:r>
              <w:rPr>
                <w:rFonts w:ascii="Arial" w:cs="Arial" w:eastAsia="Arial" w:hAnsi="Arial"/>
                <w:b/>
                <w:bCs/>
                <w:color w:val="0F6E56"/>
                <w:sz w:val="22"/>
                <w:szCs w:val="22"/>
              </w:rPr>
              <w:t xml:space="preserve">Expected output</w:t>
            </w:r>
          </w:p>
          <w:p>
            <w:pPr>
              <w:spacing w:before="30" w:after="30"/>
            </w:pPr>
            <w:r>
              <w:rPr>
                <w:rFonts w:ascii="Arial" w:cs="Arial" w:eastAsia="Arial" w:hAnsi="Arial"/>
                <w:sz w:val="20"/>
                <w:szCs w:val="20"/>
              </w:rPr>
              <w:t xml:space="preserve">Connected to: Oracle Database 23ai Free</w:t>
            </w:r>
          </w:p>
          <w:p>
            <w:pPr>
              <w:spacing w:before="30" w:after="30"/>
            </w:pPr>
            <w:r>
              <w:rPr>
                <w:rFonts w:ascii="Arial" w:cs="Arial" w:eastAsia="Arial" w:hAnsi="Arial"/>
                <w:sz w:val="20"/>
                <w:szCs w:val="20"/>
              </w:rPr>
              <w:t xml:space="preserve">USER is "MONITOR"</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No password was typed. No password exists in any file. Wallet handled everything.</w:t>
            </w:r>
          </w:p>
        </w:tc>
      </w:tr>
    </w:tbl>
    <w:p>
      <w:pPr>
        <w:spacing w:before="160" w:after="0"/>
      </w:pPr>
      <w:r>
        <w:t xml:space="preserve"/>
      </w:r>
    </w:p>
    <w:p>
      <w:pPr>
        <w:pStyle w:val="Heading2"/>
        <w:spacing w:before="280" w:after="120"/>
      </w:pPr>
      <w:r>
        <w:rPr>
          <w:rFonts w:ascii="Arial" w:cs="Arial" w:eastAsia="Arial" w:hAnsi="Arial"/>
          <w:b/>
          <w:bCs/>
          <w:color w:val="2E75B6"/>
          <w:sz w:val="28"/>
          <w:szCs w:val="28"/>
        </w:rPr>
        <w:t xml:space="preserve">Step 6 — Use in a shell script</w:t>
      </w:r>
    </w:p>
    <w:p>
      <w:pPr>
        <w:spacing w:before="60" w:after="100"/>
      </w:pPr>
      <w:r>
        <w:rPr>
          <w:rFonts w:ascii="Arial" w:cs="Arial" w:eastAsia="Arial" w:hAnsi="Arial"/>
          <w:sz w:val="22"/>
          <w:szCs w:val="22"/>
        </w:rPr>
        <w:t xml:space="preserve">Create a health check script. Notice there are zero credentials anywhere in the file.</w:t>
      </w:r>
    </w:p>
    <w:p>
      <w:pPr>
        <w:spacing w:before="6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#!/bin/bash</w:t>
      </w:r>
    </w:p>
    <w:p>
      <w:pPr>
        <w:shd w:fill="1E1E1E" w:val="clear"/>
        <w:spacing w:before="0" w:after="0"/>
        <w:ind w:left="360"/>
      </w:pPr>
      <w:r>
        <w:rPr>
          <w:rFonts w:ascii="Courier New" w:cs="Courier New" w:eastAsia="Courier New" w:hAnsi="Courier New"/>
          <w:color w:val="6A9955"/>
          <w:sz w:val="18"/>
          <w:szCs w:val="18"/>
        </w:rPr>
        <w:t xml:space="preserve"># Oracle health check — zero passwords in this file</w:t>
      </w:r>
    </w:p>
    <w:p>
      <w:pPr>
        <w:shd w:fill="1E1E1E" w:val="clear"/>
        <w:spacing w:before="30" w:after="30"/>
        <w:ind w:left="360"/>
      </w:pPr>
      <w:r>
        <w:rPr>
          <w:rFonts w:ascii="Courier New" w:cs="Courier New" w:eastAsia="Courier New" w:hAnsi="Courier New"/>
          <w:color w:val="D4D4D4"/>
          <w:sz w:val="18"/>
          <w:szCs w:val="18"/>
        </w:rPr>
        <w:t xml:space="preserve">export ORACLE_HOME=/opt/oracle/product/23ai/dbhomeFree</w:t>
      </w:r>
    </w:p>
    <w:p>
      <w:pPr>
        <w:shd w:fill="1E1E1E" w:val="clear"/>
        <w:spacing w:before="30" w:after="30"/>
        <w:ind w:left="360"/>
      </w:pPr>
      <w:r>
        <w:rPr>
          <w:rFonts w:ascii="Courier New" w:cs="Courier New" w:eastAsia="Courier New" w:hAnsi="Courier New"/>
          <w:color w:val="D4D4D4"/>
          <w:sz w:val="18"/>
          <w:szCs w:val="18"/>
        </w:rPr>
        <w:t xml:space="preserve">export PATH=$ORACLE_HOME/bin:$PATH</w:t>
      </w:r>
    </w:p>
    <w:p>
      <w:pPr>
        <w:shd w:fill="1E1E1E" w:val="clear"/>
        <w:spacing w:before="30" w:after="30"/>
        <w:ind w:left="360"/>
      </w:pPr>
      <w:r>
        <w:rPr>
          <w:rFonts w:ascii="Courier New" w:cs="Courier New" w:eastAsia="Courier New" w:hAnsi="Courier New"/>
          <w:color w:val="D4D4D4"/>
          <w:sz w:val="18"/>
          <w:szCs w:val="18"/>
        </w:rPr>
        <w:t xml:space="preserve">LOG=/tmp/health_$(date +%Y%m%d).log</w:t>
      </w:r>
    </w:p>
    <w:p>
      <w:pPr>
        <w:spacing w:before="2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sqlplus -s /@FREEPDB1 &lt;&lt;EOF &gt;&gt; $LOG</w:t>
      </w:r>
    </w:p>
    <w:p>
      <w:pPr>
        <w:shd w:fill="1E1E1E" w:val="clear"/>
        <w:spacing w:before="30" w:after="30"/>
        <w:ind w:left="360"/>
      </w:pPr>
      <w:r>
        <w:rPr>
          <w:rFonts w:ascii="Courier New" w:cs="Courier New" w:eastAsia="Courier New" w:hAnsi="Courier New"/>
          <w:color w:val="D4D4D4"/>
          <w:sz w:val="18"/>
          <w:szCs w:val="18"/>
        </w:rPr>
        <w:t xml:space="preserve">SET PAGESIZE 50 LINESIZE 120 FEEDBACK OFF</w:t>
      </w:r>
    </w:p>
    <w:p>
      <w:pPr>
        <w:shd w:fill="1E1E1E" w:val="clear"/>
        <w:spacing w:before="30" w:after="30"/>
        <w:ind w:left="360"/>
      </w:pPr>
      <w:r>
        <w:rPr>
          <w:rFonts w:ascii="Courier New" w:cs="Courier New" w:eastAsia="Courier New" w:hAnsi="Courier New"/>
          <w:color w:val="D4D4D4"/>
          <w:sz w:val="18"/>
          <w:szCs w:val="18"/>
        </w:rPr>
        <w:t xml:space="preserve">SELECT tablespace_name, ROUND(used_percent,2) pct_used</w:t>
      </w:r>
    </w:p>
    <w:p>
      <w:pPr>
        <w:shd w:fill="1E1E1E" w:val="clear"/>
        <w:spacing w:before="30" w:after="30"/>
        <w:ind w:left="360"/>
      </w:pPr>
      <w:r>
        <w:rPr>
          <w:rFonts w:ascii="Courier New" w:cs="Courier New" w:eastAsia="Courier New" w:hAnsi="Courier New"/>
          <w:color w:val="D4D4D4"/>
          <w:sz w:val="18"/>
          <w:szCs w:val="18"/>
        </w:rPr>
        <w:t xml:space="preserve">FROM dba_tablespace_usage_metrics ORDER BY used_percent DESC;</w:t>
      </w:r>
    </w:p>
    <w:p>
      <w:pPr>
        <w:shd w:fill="1E1E1E" w:val="clear"/>
        <w:spacing w:before="30" w:after="30"/>
        <w:ind w:left="360"/>
      </w:pPr>
      <w:r>
        <w:rPr>
          <w:rFonts w:ascii="Courier New" w:cs="Courier New" w:eastAsia="Courier New" w:hAnsi="Courier New"/>
          <w:color w:val="D4D4D4"/>
          <w:sz w:val="18"/>
          <w:szCs w:val="18"/>
        </w:rPr>
        <w:t xml:space="preserve">EXIT;</w:t>
      </w:r>
    </w:p>
    <w:p>
      <w:pPr>
        <w:shd w:fill="1E1E1E" w:val="clear"/>
        <w:spacing w:before="30" w:after="30"/>
        <w:ind w:left="360"/>
      </w:pPr>
      <w:r>
        <w:rPr>
          <w:rFonts w:ascii="Courier New" w:cs="Courier New" w:eastAsia="Courier New" w:hAnsi="Courier New"/>
          <w:color w:val="D4D4D4"/>
          <w:sz w:val="18"/>
          <w:szCs w:val="18"/>
        </w:rPr>
        <w:t xml:space="preserve">EOF</w:t>
      </w:r>
    </w:p>
    <w:p>
      <w:pPr>
        <w:spacing w:before="40" w:after="0"/>
      </w:pPr>
      <w:r>
        <w:t xml:space="preserve"/>
      </w:r>
    </w:p>
    <w:p>
      <w:pPr>
        <w:shd w:fill="1E1E1E" w:val="clear"/>
        <w:spacing w:before="0" w:after="0"/>
        <w:ind w:left="360"/>
      </w:pPr>
      <w:r>
        <w:rPr>
          <w:rFonts w:ascii="Courier New" w:cs="Courier New" w:eastAsia="Courier New" w:hAnsi="Courier New"/>
          <w:color w:val="6A9955"/>
          <w:sz w:val="18"/>
          <w:szCs w:val="18"/>
        </w:rPr>
        <w:t xml:space="preserve">-- Verify password not visible in process list</w:t>
      </w:r>
    </w:p>
    <w:p>
      <w:pPr>
        <w:shd w:fill="1E1E1E" w:val="clear"/>
        <w:spacing w:before="30" w:after="30"/>
        <w:ind w:left="360"/>
      </w:pPr>
      <w:r>
        <w:rPr>
          <w:rFonts w:ascii="Courier New" w:cs="Courier New" w:eastAsia="Courier New" w:hAnsi="Courier New"/>
          <w:color w:val="D4D4D4"/>
          <w:sz w:val="18"/>
          <w:szCs w:val="18"/>
        </w:rPr>
        <w:t xml:space="preserve">ps -ef | grep sqlplus | grep -v grep</w:t>
      </w:r>
    </w:p>
    <w:p>
      <w:pPr>
        <w:shd w:fill="1E1E1E" w:val="clear"/>
        <w:spacing w:before="0" w:after="0"/>
        <w:ind w:left="360"/>
      </w:pPr>
      <w:r>
        <w:rPr>
          <w:rFonts w:ascii="Courier New" w:cs="Courier New" w:eastAsia="Courier New" w:hAnsi="Courier New"/>
          <w:color w:val="6A9955"/>
          <w:sz w:val="18"/>
          <w:szCs w:val="18"/>
        </w:rPr>
        <w:t xml:space="preserve">-- Shows: oracle 1234 ... sqlplus -s /@FREEPDB1</w:t>
      </w:r>
    </w:p>
    <w:p>
      <w:pPr>
        <w:shd w:fill="1E1E1E" w:val="clear"/>
        <w:spacing w:before="0" w:after="0"/>
        <w:ind w:left="360"/>
      </w:pPr>
      <w:r>
        <w:rPr>
          <w:rFonts w:ascii="Courier New" w:cs="Courier New" w:eastAsia="Courier New" w:hAnsi="Courier New"/>
          <w:color w:val="6A9955"/>
          <w:sz w:val="18"/>
          <w:szCs w:val="18"/>
        </w:rPr>
        <w:t xml:space="preserve">-- Password is completely invisible to the OS</w:t>
      </w:r>
    </w:p>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5.  Day-to-day wallet operations</w:t>
      </w:r>
    </w:p>
    <w:p>
      <w:pPr>
        <w:pStyle w:val="Heading2"/>
        <w:spacing w:before="280" w:after="120"/>
      </w:pPr>
      <w:r>
        <w:rPr>
          <w:rFonts w:ascii="Arial" w:cs="Arial" w:eastAsia="Arial" w:hAnsi="Arial"/>
          <w:b/>
          <w:bCs/>
          <w:color w:val="2E75B6"/>
          <w:sz w:val="28"/>
          <w:szCs w:val="28"/>
        </w:rPr>
        <w:t xml:space="preserve">5.1  All mkstore commands</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Operation</w:t>
            </w:r>
          </w:p>
        </w:tc>
        <w:tc>
          <w:tcPr>
            <w:tcW w:type="dxa" w:w="708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Create wallet</w:t>
            </w:r>
          </w:p>
        </w:tc>
        <w:tc>
          <w:tcPr>
            <w:tcW w:type="dxa" w:w="70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-create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Add credential</w:t>
            </w:r>
          </w:p>
        </w:tc>
        <w:tc>
          <w:tcPr>
            <w:tcW w:type="dxa" w:w="7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-createCredential ALIAS user password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List credentials</w:t>
            </w:r>
          </w:p>
        </w:tc>
        <w:tc>
          <w:tcPr>
            <w:tcW w:type="dxa" w:w="70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-listCredential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Update credential</w:t>
            </w:r>
          </w:p>
        </w:tc>
        <w:tc>
          <w:tcPr>
            <w:tcW w:type="dxa" w:w="7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-modifyCredential ALIAS user newpassword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bCs/>
                <w:color w:val="000000"/>
                <w:sz w:val="20"/>
                <w:szCs w:val="20"/>
              </w:rPr>
              <w:t xml:space="preserve">Delete credential</w:t>
            </w:r>
          </w:p>
        </w:tc>
        <w:tc>
          <w:tcPr>
            <w:tcW w:type="dxa" w:w="70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-deleteCredential ALIAS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bCs/>
                <w:color w:val="000000"/>
                <w:sz w:val="20"/>
                <w:szCs w:val="20"/>
              </w:rPr>
              <w:t xml:space="preserve">View wallet details</w:t>
            </w:r>
          </w:p>
        </w:tc>
        <w:tc>
          <w:tcPr>
            <w:tcW w:type="dxa" w:w="70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-wrl /home/oracle/wallet -viewEntry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5.2  Password rotation workflow</w:t>
      </w:r>
    </w:p>
    <w:p>
      <w:pPr>
        <w:spacing w:before="60" w:after="100"/>
      </w:pPr>
      <w:r>
        <w:rPr>
          <w:rFonts w:ascii="Arial" w:cs="Arial" w:eastAsia="Arial" w:hAnsi="Arial"/>
          <w:sz w:val="22"/>
          <w:szCs w:val="22"/>
        </w:rPr>
        <w:t xml:space="preserve">When a database password changes, update the wallet once. All scripts work immediately.</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Step 1: Change password in Oracle</w:t>
      </w:r>
    </w:p>
    <w:p>
      <w:pPr>
        <w:shd w:fill="1E1E1E" w:val="clear"/>
        <w:spacing w:before="30" w:after="30"/>
        <w:ind w:left="360"/>
      </w:pPr>
      <w:r>
        <w:rPr>
          <w:rFonts w:ascii="Courier New" w:cs="Courier New" w:eastAsia="Courier New" w:hAnsi="Courier New"/>
          <w:color w:val="D4D4D4"/>
          <w:sz w:val="18"/>
          <w:szCs w:val="18"/>
        </w:rPr>
        <w:t xml:space="preserve">ALTER USER monitor IDENTIFIED BY "NewPassword789#";</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Step 2: Update wallet entry — scripts immediately use new password</w:t>
      </w:r>
    </w:p>
    <w:p>
      <w:pPr>
        <w:shd w:fill="1E1E1E" w:val="clear"/>
        <w:spacing w:before="30" w:after="30"/>
        <w:ind w:left="360"/>
      </w:pPr>
      <w:r>
        <w:rPr>
          <w:rFonts w:ascii="Courier New" w:cs="Courier New" w:eastAsia="Courier New" w:hAnsi="Courier New"/>
          <w:color w:val="D4D4D4"/>
          <w:sz w:val="18"/>
          <w:szCs w:val="18"/>
        </w:rPr>
        <w:t xml:space="preserve">mkstore -wrl /home/oracle/wallet \</w:t>
      </w:r>
    </w:p>
    <w:p>
      <w:pPr>
        <w:shd w:fill="1E1E1E" w:val="clear"/>
        <w:spacing w:before="30" w:after="30"/>
        <w:ind w:left="360"/>
      </w:pPr>
      <w:r>
        <w:rPr>
          <w:rFonts w:ascii="Courier New" w:cs="Courier New" w:eastAsia="Courier New" w:hAnsi="Courier New"/>
          <w:color w:val="D4D4D4"/>
          <w:sz w:val="18"/>
          <w:szCs w:val="18"/>
        </w:rPr>
        <w:t xml:space="preserve">    -modifyCredential FREEPDB1 \</w:t>
      </w:r>
    </w:p>
    <w:p>
      <w:pPr>
        <w:shd w:fill="1E1E1E" w:val="clear"/>
        <w:spacing w:before="30" w:after="30"/>
        <w:ind w:left="360"/>
      </w:pPr>
      <w:r>
        <w:rPr>
          <w:rFonts w:ascii="Courier New" w:cs="Courier New" w:eastAsia="Courier New" w:hAnsi="Courier New"/>
          <w:color w:val="D4D4D4"/>
          <w:sz w:val="18"/>
          <w:szCs w:val="18"/>
        </w:rPr>
        <w:t xml:space="preserve">    monitor \</w:t>
      </w:r>
    </w:p>
    <w:p>
      <w:pPr>
        <w:shd w:fill="1E1E1E" w:val="clear"/>
        <w:spacing w:before="30" w:after="30"/>
        <w:ind w:left="360"/>
      </w:pPr>
      <w:r>
        <w:rPr>
          <w:rFonts w:ascii="Courier New" w:cs="Courier New" w:eastAsia="Courier New" w:hAnsi="Courier New"/>
          <w:color w:val="D4D4D4"/>
          <w:sz w:val="18"/>
          <w:szCs w:val="18"/>
        </w:rPr>
        <w:t xml:space="preserve">    "NewPassword789#"</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Step 3: Test — no script changes needed</w:t>
      </w:r>
    </w:p>
    <w:p>
      <w:pPr>
        <w:shd w:fill="1E1E1E" w:val="clear"/>
        <w:spacing w:before="30" w:after="30"/>
        <w:ind w:left="360"/>
      </w:pPr>
      <w:r>
        <w:rPr>
          <w:rFonts w:ascii="Courier New" w:cs="Courier New" w:eastAsia="Courier New" w:hAnsi="Courier New"/>
          <w:color w:val="D4D4D4"/>
          <w:sz w:val="18"/>
          <w:szCs w:val="18"/>
        </w:rPr>
        <w:t xml:space="preserve">sqlplus /@FREEPDB1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0F6E56" w:sz="1"/>
              <w:right w:val="single" w:color="0F6E56" w:sz="1"/>
            </w:tcBorders>
            <w:shd w:fill="D6F0EA" w:val="clear"/>
            <w:tcMar>
              <w:top w:type="dxa" w:w="100"/>
              <w:left w:type="dxa" w:w="180"/>
              <w:bottom w:type="dxa" w:w="100"/>
              <w:right w:type="dxa" w:w="180"/>
            </w:tcMar>
          </w:tcPr>
          <w:p>
            <w:pPr>
              <w:spacing w:before="0" w:after="60"/>
            </w:pPr>
            <w:r>
              <w:rPr>
                <w:rFonts w:ascii="Arial" w:cs="Arial" w:eastAsia="Arial" w:hAnsi="Arial"/>
                <w:b/>
                <w:bCs/>
                <w:color w:val="0F6E56"/>
                <w:sz w:val="22"/>
                <w:szCs w:val="22"/>
              </w:rPr>
              <w:t xml:space="preserve">Zero-touch password rotation</w:t>
            </w:r>
          </w:p>
          <w:p>
            <w:pPr>
              <w:spacing w:before="30" w:after="30"/>
            </w:pPr>
            <w:r>
              <w:rPr>
                <w:rFonts w:ascii="Arial" w:cs="Arial" w:eastAsia="Arial" w:hAnsi="Arial"/>
                <w:sz w:val="20"/>
                <w:szCs w:val="20"/>
              </w:rPr>
              <w:t xml:space="preserve">Without wallet: change password → find every script → update each one → test each one → miss one → incident</w:t>
            </w:r>
          </w:p>
          <w:p>
            <w:pPr>
              <w:spacing w:before="30" w:after="30"/>
            </w:pPr>
            <w:r>
              <w:rPr>
                <w:rFonts w:ascii="Arial" w:cs="Arial" w:eastAsia="Arial" w:hAnsi="Arial"/>
                <w:sz w:val="20"/>
                <w:szCs w:val="20"/>
              </w:rPr>
              <w:t xml:space="preserve">With wallet: change password → update wallet once → done</w:t>
            </w:r>
          </w:p>
          <w:p>
            <w:pPr>
              <w:spacing w:before="30" w:after="30"/>
            </w:pPr>
            <w:r>
              <w:rPr>
                <w:rFonts w:ascii="Arial" w:cs="Arial" w:eastAsia="Arial" w:hAnsi="Arial"/>
                <w:sz w:val="20"/>
                <w:szCs w:val="20"/>
              </w:rPr>
              <w:t xml:space="preserve">100 scripts using /@FREEPDB1 all pick up the new password immediately.</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5.3  Adding multiple databases</w:t>
      </w:r>
    </w:p>
    <w:p>
      <w:pPr>
        <w:spacing w:before="60" w:after="100"/>
      </w:pPr>
      <w:r>
        <w:rPr>
          <w:rFonts w:ascii="Arial" w:cs="Arial" w:eastAsia="Arial" w:hAnsi="Arial"/>
          <w:sz w:val="22"/>
          <w:szCs w:val="22"/>
        </w:rPr>
        <w:t xml:space="preserve">One wallet can store credentials for every database in your estate.</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Add production database</w:t>
      </w:r>
    </w:p>
    <w:p>
      <w:pPr>
        <w:shd w:fill="1E1E1E" w:val="clear"/>
        <w:spacing w:before="30" w:after="30"/>
        <w:ind w:left="360"/>
      </w:pPr>
      <w:r>
        <w:rPr>
          <w:rFonts w:ascii="Courier New" w:cs="Courier New" w:eastAsia="Courier New" w:hAnsi="Courier New"/>
          <w:color w:val="D4D4D4"/>
          <w:sz w:val="18"/>
          <w:szCs w:val="18"/>
        </w:rPr>
        <w:t xml:space="preserve">mkstore -wrl /home/oracle/wallet \</w:t>
      </w:r>
    </w:p>
    <w:p>
      <w:pPr>
        <w:shd w:fill="1E1E1E" w:val="clear"/>
        <w:spacing w:before="30" w:after="30"/>
        <w:ind w:left="360"/>
      </w:pPr>
      <w:r>
        <w:rPr>
          <w:rFonts w:ascii="Courier New" w:cs="Courier New" w:eastAsia="Courier New" w:hAnsi="Courier New"/>
          <w:color w:val="D4D4D4"/>
          <w:sz w:val="18"/>
          <w:szCs w:val="18"/>
        </w:rPr>
        <w:t xml:space="preserve">    -createCredential PROD_DB appuser "ProdPass#"</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Add staging database</w:t>
      </w:r>
    </w:p>
    <w:p>
      <w:pPr>
        <w:shd w:fill="1E1E1E" w:val="clear"/>
        <w:spacing w:before="30" w:after="30"/>
        <w:ind w:left="360"/>
      </w:pPr>
      <w:r>
        <w:rPr>
          <w:rFonts w:ascii="Courier New" w:cs="Courier New" w:eastAsia="Courier New" w:hAnsi="Courier New"/>
          <w:color w:val="D4D4D4"/>
          <w:sz w:val="18"/>
          <w:szCs w:val="18"/>
        </w:rPr>
        <w:t xml:space="preserve">mkstore -wrl /home/oracle/wallet \</w:t>
      </w:r>
    </w:p>
    <w:p>
      <w:pPr>
        <w:shd w:fill="1E1E1E" w:val="clear"/>
        <w:spacing w:before="30" w:after="30"/>
        <w:ind w:left="360"/>
      </w:pPr>
      <w:r>
        <w:rPr>
          <w:rFonts w:ascii="Courier New" w:cs="Courier New" w:eastAsia="Courier New" w:hAnsi="Courier New"/>
          <w:color w:val="D4D4D4"/>
          <w:sz w:val="18"/>
          <w:szCs w:val="18"/>
        </w:rPr>
        <w:t xml:space="preserve">    -createCredential STG_DB appuser "StgPass#"</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Add DR database</w:t>
      </w:r>
    </w:p>
    <w:p>
      <w:pPr>
        <w:shd w:fill="1E1E1E" w:val="clear"/>
        <w:spacing w:before="30" w:after="30"/>
        <w:ind w:left="360"/>
      </w:pPr>
      <w:r>
        <w:rPr>
          <w:rFonts w:ascii="Courier New" w:cs="Courier New" w:eastAsia="Courier New" w:hAnsi="Courier New"/>
          <w:color w:val="D4D4D4"/>
          <w:sz w:val="18"/>
          <w:szCs w:val="18"/>
        </w:rPr>
        <w:t xml:space="preserve">mkstore -wrl /home/oracle/wallet \</w:t>
      </w:r>
    </w:p>
    <w:p>
      <w:pPr>
        <w:shd w:fill="1E1E1E" w:val="clear"/>
        <w:spacing w:before="30" w:after="30"/>
        <w:ind w:left="360"/>
      </w:pPr>
      <w:r>
        <w:rPr>
          <w:rFonts w:ascii="Courier New" w:cs="Courier New" w:eastAsia="Courier New" w:hAnsi="Courier New"/>
          <w:color w:val="D4D4D4"/>
          <w:sz w:val="18"/>
          <w:szCs w:val="18"/>
        </w:rPr>
        <w:t xml:space="preserve">    -createCredential DR_DB monitor "MonitorPass#"</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All tnsnames.ora aliases now work passwordlessly</w:t>
      </w:r>
    </w:p>
    <w:p>
      <w:pPr>
        <w:shd w:fill="1E1E1E" w:val="clear"/>
        <w:spacing w:before="30" w:after="30"/>
        <w:ind w:left="360"/>
      </w:pPr>
      <w:r>
        <w:rPr>
          <w:rFonts w:ascii="Courier New" w:cs="Courier New" w:eastAsia="Courier New" w:hAnsi="Courier New"/>
          <w:color w:val="D4D4D4"/>
          <w:sz w:val="18"/>
          <w:szCs w:val="18"/>
        </w:rPr>
        <w:t xml:space="preserve">sqlplus /@PROD_DB</w:t>
      </w:r>
    </w:p>
    <w:p>
      <w:pPr>
        <w:shd w:fill="1E1E1E" w:val="clear"/>
        <w:spacing w:before="30" w:after="30"/>
        <w:ind w:left="360"/>
      </w:pPr>
      <w:r>
        <w:rPr>
          <w:rFonts w:ascii="Courier New" w:cs="Courier New" w:eastAsia="Courier New" w:hAnsi="Courier New"/>
          <w:color w:val="D4D4D4"/>
          <w:sz w:val="18"/>
          <w:szCs w:val="18"/>
        </w:rPr>
        <w:t xml:space="preserve">sqlplus /@STG_DB</w:t>
      </w:r>
    </w:p>
    <w:p>
      <w:pPr>
        <w:shd w:fill="1E1E1E" w:val="clear"/>
        <w:spacing w:before="30" w:after="30"/>
        <w:ind w:left="360"/>
      </w:pPr>
      <w:r>
        <w:rPr>
          <w:rFonts w:ascii="Courier New" w:cs="Courier New" w:eastAsia="Courier New" w:hAnsi="Courier New"/>
          <w:color w:val="D4D4D4"/>
          <w:sz w:val="18"/>
          <w:szCs w:val="18"/>
        </w:rPr>
        <w:t xml:space="preserve">sqlplus /@DR_DB</w:t>
      </w:r>
    </w:p>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6.  Using credential wallet in Ansible and Python</w:t>
      </w:r>
    </w:p>
    <w:p>
      <w:pPr>
        <w:pStyle w:val="Heading2"/>
        <w:spacing w:before="280" w:after="120"/>
      </w:pPr>
      <w:r>
        <w:rPr>
          <w:rFonts w:ascii="Arial" w:cs="Arial" w:eastAsia="Arial" w:hAnsi="Arial"/>
          <w:b/>
          <w:bCs/>
          <w:color w:val="2E75B6"/>
          <w:sz w:val="28"/>
          <w:szCs w:val="28"/>
        </w:rPr>
        <w:t xml:space="preserve">6.1  Ansible playbook — zero Oracle passwords</w:t>
      </w:r>
    </w:p>
    <w:p>
      <w:pPr>
        <w:spacing w:before="60" w:after="100"/>
      </w:pPr>
      <w:r>
        <w:rPr>
          <w:rFonts w:ascii="Arial" w:cs="Arial" w:eastAsia="Arial" w:hAnsi="Arial"/>
          <w:sz w:val="22"/>
          <w:szCs w:val="22"/>
        </w:rPr>
        <w:t xml:space="preserve">With the credential wallet configured on the target host, Ansible playbooks connect to Oracle without any password in the playbook or vault.</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oracle_health_check.yml</w:t>
      </w:r>
    </w:p>
    <w:p>
      <w:pPr>
        <w:shd w:fill="1E1E1E" w:val="clear"/>
        <w:spacing w:before="0" w:after="0"/>
        <w:ind w:left="360"/>
      </w:pPr>
      <w:r>
        <w:rPr>
          <w:rFonts w:ascii="Courier New" w:cs="Courier New" w:eastAsia="Courier New" w:hAnsi="Courier New"/>
          <w:color w:val="6A9955"/>
          <w:sz w:val="18"/>
          <w:szCs w:val="18"/>
        </w:rPr>
        <w:t xml:space="preserve"># No Oracle passwords anywhere in this file</w:t>
      </w:r>
    </w:p>
    <w:p>
      <w:pPr>
        <w:shd w:fill="1E1E1E" w:val="clear"/>
        <w:spacing w:before="30" w:after="30"/>
        <w:ind w:left="360"/>
      </w:pPr>
      <w:r>
        <w:rPr>
          <w:rFonts w:ascii="Courier New" w:cs="Courier New" w:eastAsia="Courier New" w:hAnsi="Courier New"/>
          <w:color w:val="D4D4D4"/>
          <w:sz w:val="18"/>
          <w:szCs w:val="18"/>
        </w:rPr>
        <w:t xml:space="preserve">- name: Oracle health check</w:t>
      </w:r>
    </w:p>
    <w:p>
      <w:pPr>
        <w:shd w:fill="1E1E1E" w:val="clear"/>
        <w:spacing w:before="30" w:after="30"/>
        <w:ind w:left="360"/>
      </w:pPr>
      <w:r>
        <w:rPr>
          <w:rFonts w:ascii="Courier New" w:cs="Courier New" w:eastAsia="Courier New" w:hAnsi="Courier New"/>
          <w:color w:val="D4D4D4"/>
          <w:sz w:val="18"/>
          <w:szCs w:val="18"/>
        </w:rPr>
        <w:t xml:space="preserve">  hosts: oracle_servers</w:t>
      </w:r>
    </w:p>
    <w:p>
      <w:pPr>
        <w:shd w:fill="1E1E1E" w:val="clear"/>
        <w:spacing w:before="30" w:after="30"/>
        <w:ind w:left="360"/>
      </w:pPr>
      <w:r>
        <w:rPr>
          <w:rFonts w:ascii="Courier New" w:cs="Courier New" w:eastAsia="Courier New" w:hAnsi="Courier New"/>
          <w:color w:val="D4D4D4"/>
          <w:sz w:val="18"/>
          <w:szCs w:val="18"/>
        </w:rPr>
        <w:t xml:space="preserve">  become_user: oracle</w:t>
      </w:r>
    </w:p>
    <w:p>
      <w:pPr>
        <w:shd w:fill="1E1E1E" w:val="clear"/>
        <w:spacing w:before="30" w:after="30"/>
        <w:ind w:left="360"/>
      </w:pPr>
      <w:r>
        <w:rPr>
          <w:rFonts w:ascii="Courier New" w:cs="Courier New" w:eastAsia="Courier New" w:hAnsi="Courier New"/>
          <w:color w:val="D4D4D4"/>
          <w:sz w:val="18"/>
          <w:szCs w:val="18"/>
        </w:rPr>
        <w:t xml:space="preserve">  tasks:</w:t>
      </w:r>
    </w:p>
    <w:p>
      <w:pPr>
        <w:shd w:fill="1E1E1E" w:val="clear"/>
        <w:spacing w:before="30" w:after="30"/>
        <w:ind w:left="360"/>
      </w:pPr>
      <w:r>
        <w:rPr>
          <w:rFonts w:ascii="Courier New" w:cs="Courier New" w:eastAsia="Courier New" w:hAnsi="Courier New"/>
          <w:color w:val="D4D4D4"/>
          <w:sz w:val="18"/>
          <w:szCs w:val="18"/>
        </w:rPr>
        <w:t xml:space="preserve">  - name: Check tablespace usage</w:t>
      </w:r>
    </w:p>
    <w:p>
      <w:pPr>
        <w:shd w:fill="1E1E1E" w:val="clear"/>
        <w:spacing w:before="30" w:after="30"/>
        <w:ind w:left="360"/>
      </w:pPr>
      <w:r>
        <w:rPr>
          <w:rFonts w:ascii="Courier New" w:cs="Courier New" w:eastAsia="Courier New" w:hAnsi="Courier New"/>
          <w:color w:val="D4D4D4"/>
          <w:sz w:val="18"/>
          <w:szCs w:val="18"/>
        </w:rPr>
        <w:t xml:space="preserve">    shell: |</w:t>
      </w:r>
    </w:p>
    <w:p>
      <w:pPr>
        <w:shd w:fill="1E1E1E" w:val="clear"/>
        <w:spacing w:before="30" w:after="30"/>
        <w:ind w:left="360"/>
      </w:pPr>
      <w:r>
        <w:rPr>
          <w:rFonts w:ascii="Courier New" w:cs="Courier New" w:eastAsia="Courier New" w:hAnsi="Courier New"/>
          <w:color w:val="D4D4D4"/>
          <w:sz w:val="18"/>
          <w:szCs w:val="18"/>
        </w:rPr>
        <w:t xml:space="preserve">      sqlplus -s /@FREEPDB1 &lt;&lt;EOF</w:t>
      </w:r>
    </w:p>
    <w:p>
      <w:pPr>
        <w:shd w:fill="1E1E1E" w:val="clear"/>
        <w:spacing w:before="30" w:after="30"/>
        <w:ind w:left="360"/>
      </w:pPr>
      <w:r>
        <w:rPr>
          <w:rFonts w:ascii="Courier New" w:cs="Courier New" w:eastAsia="Courier New" w:hAnsi="Courier New"/>
          <w:color w:val="D4D4D4"/>
          <w:sz w:val="18"/>
          <w:szCs w:val="18"/>
        </w:rPr>
        <w:t xml:space="preserve">      SET PAGESIZE 0 FEEDBACK OFF HEADING OFF</w:t>
      </w:r>
    </w:p>
    <w:p>
      <w:pPr>
        <w:shd w:fill="1E1E1E" w:val="clear"/>
        <w:spacing w:before="30" w:after="30"/>
        <w:ind w:left="360"/>
      </w:pPr>
      <w:r>
        <w:rPr>
          <w:rFonts w:ascii="Courier New" w:cs="Courier New" w:eastAsia="Courier New" w:hAnsi="Courier New"/>
          <w:color w:val="D4D4D4"/>
          <w:sz w:val="18"/>
          <w:szCs w:val="18"/>
        </w:rPr>
        <w:t xml:space="preserve">      SELECT tablespace_name || '|' || ROUND(used_percent,2)</w:t>
      </w:r>
    </w:p>
    <w:p>
      <w:pPr>
        <w:shd w:fill="1E1E1E" w:val="clear"/>
        <w:spacing w:before="30" w:after="30"/>
        <w:ind w:left="360"/>
      </w:pPr>
      <w:r>
        <w:rPr>
          <w:rFonts w:ascii="Courier New" w:cs="Courier New" w:eastAsia="Courier New" w:hAnsi="Courier New"/>
          <w:color w:val="D4D4D4"/>
          <w:sz w:val="18"/>
          <w:szCs w:val="18"/>
        </w:rPr>
        <w:t xml:space="preserve">      FROM dba_tablespace_usage_metrics</w:t>
      </w:r>
    </w:p>
    <w:p>
      <w:pPr>
        <w:shd w:fill="1E1E1E" w:val="clear"/>
        <w:spacing w:before="30" w:after="30"/>
        <w:ind w:left="360"/>
      </w:pPr>
      <w:r>
        <w:rPr>
          <w:rFonts w:ascii="Courier New" w:cs="Courier New" w:eastAsia="Courier New" w:hAnsi="Courier New"/>
          <w:color w:val="D4D4D4"/>
          <w:sz w:val="18"/>
          <w:szCs w:val="18"/>
        </w:rPr>
        <w:t xml:space="preserve">      WHERE used_percent &gt; 80;</w:t>
      </w:r>
    </w:p>
    <w:p>
      <w:pPr>
        <w:shd w:fill="1E1E1E" w:val="clear"/>
        <w:spacing w:before="30" w:after="30"/>
        <w:ind w:left="360"/>
      </w:pPr>
      <w:r>
        <w:rPr>
          <w:rFonts w:ascii="Courier New" w:cs="Courier New" w:eastAsia="Courier New" w:hAnsi="Courier New"/>
          <w:color w:val="D4D4D4"/>
          <w:sz w:val="18"/>
          <w:szCs w:val="18"/>
        </w:rPr>
        <w:t xml:space="preserve">      EXIT;</w:t>
      </w:r>
    </w:p>
    <w:p>
      <w:pPr>
        <w:shd w:fill="1E1E1E" w:val="clear"/>
        <w:spacing w:before="30" w:after="30"/>
        <w:ind w:left="360"/>
      </w:pPr>
      <w:r>
        <w:rPr>
          <w:rFonts w:ascii="Courier New" w:cs="Courier New" w:eastAsia="Courier New" w:hAnsi="Courier New"/>
          <w:color w:val="D4D4D4"/>
          <w:sz w:val="18"/>
          <w:szCs w:val="18"/>
        </w:rPr>
        <w:t xml:space="preserve">      EOF</w:t>
      </w:r>
    </w:p>
    <w:p>
      <w:pPr>
        <w:shd w:fill="1E1E1E" w:val="clear"/>
        <w:spacing w:before="30" w:after="30"/>
        <w:ind w:left="360"/>
      </w:pPr>
      <w:r>
        <w:rPr>
          <w:rFonts w:ascii="Courier New" w:cs="Courier New" w:eastAsia="Courier New" w:hAnsi="Courier New"/>
          <w:color w:val="D4D4D4"/>
          <w:sz w:val="18"/>
          <w:szCs w:val="18"/>
        </w:rPr>
        <w:t xml:space="preserve">    register: ts_result</w:t>
      </w:r>
    </w:p>
    <w:p>
      <w:pPr>
        <w:shd w:fill="1E1E1E" w:val="clear"/>
        <w:spacing w:before="30" w:after="30"/>
        <w:ind w:left="360"/>
      </w:pPr>
      <w:r>
        <w:rPr>
          <w:rFonts w:ascii="Courier New" w:cs="Courier New" w:eastAsia="Courier New" w:hAnsi="Courier New"/>
          <w:color w:val="D4D4D4"/>
          <w:sz w:val="18"/>
          <w:szCs w:val="18"/>
        </w:rPr>
        <w:t xml:space="preserve">    changed_when: false</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6.2  Python script — no password in code</w:t>
      </w:r>
    </w:p>
    <w:p>
      <w:pPr>
        <w:spacing w:before="60" w:after="0"/>
      </w:pPr>
      <w:r>
        <w:t xml:space="preserve"/>
      </w:r>
    </w:p>
    <w:p>
      <w:pPr>
        <w:shd w:fill="1E1E1E" w:val="clear"/>
        <w:spacing w:before="0" w:after="0"/>
        <w:ind w:left="360"/>
      </w:pPr>
      <w:r>
        <w:rPr>
          <w:rFonts w:ascii="Courier New" w:cs="Courier New" w:eastAsia="Courier New" w:hAnsi="Courier New"/>
          <w:color w:val="6A9955"/>
          <w:sz w:val="18"/>
          <w:szCs w:val="18"/>
        </w:rPr>
        <w:t xml:space="preserve"># health_check.py — password handled by wallet</w:t>
      </w:r>
    </w:p>
    <w:p>
      <w:pPr>
        <w:shd w:fill="1E1E1E" w:val="clear"/>
        <w:spacing w:before="30" w:after="30"/>
        <w:ind w:left="360"/>
      </w:pPr>
      <w:r>
        <w:rPr>
          <w:rFonts w:ascii="Courier New" w:cs="Courier New" w:eastAsia="Courier New" w:hAnsi="Courier New"/>
          <w:color w:val="D4D4D4"/>
          <w:sz w:val="18"/>
          <w:szCs w:val="18"/>
        </w:rPr>
        <w:t xml:space="preserve">import oracledb</w:t>
      </w:r>
    </w:p>
    <w:p>
      <w:pPr>
        <w:spacing w:before="20" w:after="0"/>
      </w:pPr>
      <w:r>
        <w:t xml:space="preserve"/>
      </w:r>
    </w:p>
    <w:p>
      <w:pPr>
        <w:shd w:fill="1E1E1E" w:val="clear"/>
        <w:spacing w:before="0" w:after="0"/>
        <w:ind w:left="360"/>
      </w:pPr>
      <w:r>
        <w:rPr>
          <w:rFonts w:ascii="Courier New" w:cs="Courier New" w:eastAsia="Courier New" w:hAnsi="Courier New"/>
          <w:color w:val="6A9955"/>
          <w:sz w:val="18"/>
          <w:szCs w:val="18"/>
        </w:rPr>
        <w:t xml:space="preserve"># Wallet handles authentication — no password in code</w:t>
      </w:r>
    </w:p>
    <w:p>
      <w:pPr>
        <w:shd w:fill="1E1E1E" w:val="clear"/>
        <w:spacing w:before="30" w:after="30"/>
        <w:ind w:left="360"/>
      </w:pPr>
      <w:r>
        <w:rPr>
          <w:rFonts w:ascii="Courier New" w:cs="Courier New" w:eastAsia="Courier New" w:hAnsi="Courier New"/>
          <w:color w:val="D4D4D4"/>
          <w:sz w:val="18"/>
          <w:szCs w:val="18"/>
        </w:rPr>
        <w:t xml:space="preserve">connection = oracledb.connect(dsn="/@FREEPDB1")</w:t>
      </w:r>
    </w:p>
    <w:p>
      <w:pPr>
        <w:spacing w:before="20" w:after="0"/>
      </w:pPr>
      <w:r>
        <w:t xml:space="preserve"/>
      </w:r>
    </w:p>
    <w:p>
      <w:pPr>
        <w:shd w:fill="1E1E1E" w:val="clear"/>
        <w:spacing w:before="30" w:after="30"/>
        <w:ind w:left="360"/>
      </w:pPr>
      <w:r>
        <w:rPr>
          <w:rFonts w:ascii="Courier New" w:cs="Courier New" w:eastAsia="Courier New" w:hAnsi="Courier New"/>
          <w:color w:val="D4D4D4"/>
          <w:sz w:val="18"/>
          <w:szCs w:val="18"/>
        </w:rPr>
        <w:t xml:space="preserve">with connection.cursor() as cursor:</w:t>
      </w:r>
    </w:p>
    <w:p>
      <w:pPr>
        <w:shd w:fill="1E1E1E" w:val="clear"/>
        <w:spacing w:before="30" w:after="30"/>
        <w:ind w:left="360"/>
      </w:pPr>
      <w:r>
        <w:rPr>
          <w:rFonts w:ascii="Courier New" w:cs="Courier New" w:eastAsia="Courier New" w:hAnsi="Courier New"/>
          <w:color w:val="D4D4D4"/>
          <w:sz w:val="18"/>
          <w:szCs w:val="18"/>
        </w:rPr>
        <w:t xml:space="preserve">    cursor.execute("""</w:t>
      </w:r>
    </w:p>
    <w:p>
      <w:pPr>
        <w:shd w:fill="1E1E1E" w:val="clear"/>
        <w:spacing w:before="30" w:after="30"/>
        <w:ind w:left="360"/>
      </w:pPr>
      <w:r>
        <w:rPr>
          <w:rFonts w:ascii="Courier New" w:cs="Courier New" w:eastAsia="Courier New" w:hAnsi="Courier New"/>
          <w:color w:val="D4D4D4"/>
          <w:sz w:val="18"/>
          <w:szCs w:val="18"/>
        </w:rPr>
        <w:t xml:space="preserve">        SELECT tablespace_name, ROUND(used_percent,2)</w:t>
      </w:r>
    </w:p>
    <w:p>
      <w:pPr>
        <w:shd w:fill="1E1E1E" w:val="clear"/>
        <w:spacing w:before="30" w:after="30"/>
        <w:ind w:left="360"/>
      </w:pPr>
      <w:r>
        <w:rPr>
          <w:rFonts w:ascii="Courier New" w:cs="Courier New" w:eastAsia="Courier New" w:hAnsi="Courier New"/>
          <w:color w:val="D4D4D4"/>
          <w:sz w:val="18"/>
          <w:szCs w:val="18"/>
        </w:rPr>
        <w:t xml:space="preserve">        FROM dba_tablespace_usage_metrics</w:t>
      </w:r>
    </w:p>
    <w:p>
      <w:pPr>
        <w:shd w:fill="1E1E1E" w:val="clear"/>
        <w:spacing w:before="30" w:after="30"/>
        <w:ind w:left="360"/>
      </w:pPr>
      <w:r>
        <w:rPr>
          <w:rFonts w:ascii="Courier New" w:cs="Courier New" w:eastAsia="Courier New" w:hAnsi="Courier New"/>
          <w:color w:val="D4D4D4"/>
          <w:sz w:val="18"/>
          <w:szCs w:val="18"/>
        </w:rPr>
        <w:t xml:space="preserve">        WHERE used_percent &gt; 80</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for row in cursor:</w:t>
      </w:r>
    </w:p>
    <w:p>
      <w:pPr>
        <w:shd w:fill="1E1E1E" w:val="clear"/>
        <w:spacing w:before="30" w:after="30"/>
        <w:ind w:left="360"/>
      </w:pPr>
      <w:r>
        <w:rPr>
          <w:rFonts w:ascii="Courier New" w:cs="Courier New" w:eastAsia="Courier New" w:hAnsi="Courier New"/>
          <w:color w:val="D4D4D4"/>
          <w:sz w:val="18"/>
          <w:szCs w:val="18"/>
        </w:rPr>
        <w:t xml:space="preserve">        print(f"WARNING: {row[0]} at {row[1]}%")</w:t>
      </w:r>
    </w:p>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7.  Troubleshooting</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840"/>
      </w:tblGrid>
      <w:tr>
        <w:tc>
          <w:tcPr>
            <w:tcW w:type="dxa" w:w="300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24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Cause</w:t>
            </w:r>
          </w:p>
        </w:tc>
        <w:tc>
          <w:tcPr>
            <w:tcW w:type="dxa" w:w="384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Prompts for username despite /@alias</w:t>
            </w:r>
          </w:p>
        </w:tc>
        <w:tc>
          <w:tcPr>
            <w:tcW w:type="dxa" w:w="32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SQLNET.WALLET_OVERRIDE = TRUE missing</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Add SQLNET.WALLET_OVERRIDE = TRUE to sqlnet.ora</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ORA-12578: TNS wallet open failed</w:t>
            </w:r>
          </w:p>
        </w:tc>
        <w:tc>
          <w:tcPr>
            <w:tcW w:type="dxa" w:w="32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Wallet directory permissions wrong</w:t>
            </w:r>
          </w:p>
        </w:tc>
        <w:tc>
          <w:tcPr>
            <w:tcW w:type="dxa" w:w="38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chmod 700 /home/oracle/wallet — chown oracle:oinstall</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ORA-01017: invalid username/password</w:t>
            </w:r>
          </w:p>
        </w:tc>
        <w:tc>
          <w:tcPr>
            <w:tcW w:type="dxa" w:w="32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Credential in wallet does not match DB</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mkstore -modifyCredential to update. Verify password with direct sqlplus.</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ORA-12154: TNS could not resolve alias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TNS alias not in tnsnames.ora</w:t>
            </w:r>
          </w:p>
        </w:tc>
        <w:tc>
          <w:tcPr>
            <w:tcW w:type="dxa" w:w="38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Add FREEPDB1 entry to tnsnames.ora. Test: tnsping FREEPDB1</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mkstore: wallet not found</w:t>
            </w:r>
          </w:p>
        </w:tc>
        <w:tc>
          <w:tcPr>
            <w:tcW w:type="dxa" w:w="32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Wrong -wrl path specified</w:t>
            </w:r>
          </w:p>
        </w:tc>
        <w:tc>
          <w:tcPr>
            <w:tcW w:type="dxa" w:w="384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Verify path exists: ls -la /home/oracle/wallet/</w:t>
            </w:r>
          </w:p>
        </w:tc>
      </w:tr>
      <w:tr>
        <w:tc>
          <w:tcPr>
            <w:tcW w:type="dxa" w:w="3000"/>
            <w:tcBorders>
              <w:top w:val="single" w:color="CCCCCC" w:sz="1"/>
              <w:left w:val="single" w:color="CCCCCC" w:sz="1"/>
              <w:bottom w:val="single" w:color="CCCCCC" w:sz="1"/>
              <w:right w:val="single" w:color="CCCCCC" w:sz="1"/>
            </w:tcBorders>
            <w:shd w:fill="FDEAEA" w:val="clear"/>
            <w:tcMar>
              <w:top w:type="dxa" w:w="70"/>
              <w:left w:type="dxa" w:w="140"/>
              <w:bottom w:type="dxa" w:w="70"/>
              <w:right w:type="dxa" w:w="140"/>
            </w:tcMar>
          </w:tcPr>
          <w:p>
            <w:r>
              <w:rPr>
                <w:rFonts w:ascii="Arial" w:cs="Arial" w:eastAsia="Arial" w:hAnsi="Arial"/>
                <w:b/>
                <w:bCs/>
                <w:color w:val="A32D2D"/>
                <w:sz w:val="20"/>
                <w:szCs w:val="20"/>
              </w:rPr>
              <w:t xml:space="preserve">Works interactively — fails in cron</w:t>
            </w:r>
          </w:p>
        </w:tc>
        <w:tc>
          <w:tcPr>
            <w:tcW w:type="dxa" w:w="32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ORACLE_HOME not set in cron environment</w:t>
            </w:r>
          </w:p>
        </w:tc>
        <w:tc>
          <w:tcPr>
            <w:tcW w:type="dxa" w:w="384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Add export ORACLE_HOME and export PATH to cron script explicitly</w:t>
            </w:r>
          </w:p>
        </w:tc>
      </w:tr>
    </w:tbl>
    <w:p>
      <w:pPr>
        <w:spacing w:before="400" w:after="0"/>
      </w:pPr>
      <w:r>
        <w:t xml:space="preserve"/>
      </w:r>
    </w:p>
    <w:p>
      <w:pPr>
        <w:pStyle w:val="Heading1"/>
        <w:pBdr>
          <w:bottom w:val="single" w:color="2E75B6" w:sz="6" w:space="4"/>
        </w:pBdr>
        <w:spacing w:before="360" w:after="180"/>
      </w:pPr>
      <w:r>
        <w:rPr>
          <w:rFonts w:ascii="Arial" w:cs="Arial" w:eastAsia="Arial" w:hAnsi="Arial"/>
          <w:b/>
          <w:bCs/>
          <w:color w:val="1F4E79"/>
          <w:sz w:val="36"/>
          <w:szCs w:val="36"/>
        </w:rPr>
        <w:t xml:space="preserve">8.  Quick reference</w:t>
      </w:r>
    </w:p>
    <w:p>
      <w:pPr>
        <w:pStyle w:val="Heading2"/>
        <w:spacing w:before="280" w:after="120"/>
      </w:pPr>
      <w:r>
        <w:rPr>
          <w:rFonts w:ascii="Arial" w:cs="Arial" w:eastAsia="Arial" w:hAnsi="Arial"/>
          <w:b/>
          <w:bCs/>
          <w:color w:val="2E75B6"/>
          <w:sz w:val="28"/>
          <w:szCs w:val="28"/>
        </w:rPr>
        <w:t xml:space="preserve">Complete setup checklist</w:t>
      </w:r>
    </w:p>
    <w:p>
      <w:pPr>
        <w:pStyle w:val="ListParagraph"/>
        <w:numPr>
          <w:ilvl w:val="0"/>
          <w:numId w:val="3"/>
        </w:numPr>
        <w:spacing w:before="60" w:after="60"/>
      </w:pPr>
      <w:r>
        <w:rPr>
          <w:rFonts w:ascii="Arial" w:cs="Arial" w:eastAsia="Arial" w:hAnsi="Arial"/>
          <w:sz w:val="22"/>
          <w:szCs w:val="22"/>
        </w:rPr>
        <w:t xml:space="preserve">CREATE USER monitor IDENTIFIED BY password in target PDB</w:t>
      </w:r>
    </w:p>
    <w:p>
      <w:pPr>
        <w:pStyle w:val="ListParagraph"/>
        <w:numPr>
          <w:ilvl w:val="0"/>
          <w:numId w:val="3"/>
        </w:numPr>
        <w:spacing w:before="60" w:after="60"/>
      </w:pPr>
      <w:r>
        <w:rPr>
          <w:rFonts w:ascii="Arial" w:cs="Arial" w:eastAsia="Arial" w:hAnsi="Arial"/>
          <w:sz w:val="22"/>
          <w:szCs w:val="22"/>
        </w:rPr>
        <w:t xml:space="preserve">mkdir -p /home/oracle/wallet &amp;&amp; chmod 700</w:t>
      </w:r>
    </w:p>
    <w:p>
      <w:pPr>
        <w:pStyle w:val="ListParagraph"/>
        <w:numPr>
          <w:ilvl w:val="0"/>
          <w:numId w:val="3"/>
        </w:numPr>
        <w:spacing w:before="60" w:after="60"/>
      </w:pPr>
      <w:r>
        <w:rPr>
          <w:rFonts w:ascii="Arial" w:cs="Arial" w:eastAsia="Arial" w:hAnsi="Arial"/>
          <w:sz w:val="22"/>
          <w:szCs w:val="22"/>
        </w:rPr>
        <w:t xml:space="preserve">mkstore -wrl /home/oracle/wallet -create  (set wallet password)</w:t>
      </w:r>
    </w:p>
    <w:p>
      <w:pPr>
        <w:pStyle w:val="ListParagraph"/>
        <w:numPr>
          <w:ilvl w:val="0"/>
          <w:numId w:val="3"/>
        </w:numPr>
        <w:spacing w:before="60" w:after="60"/>
      </w:pPr>
      <w:r>
        <w:rPr>
          <w:rFonts w:ascii="Arial" w:cs="Arial" w:eastAsia="Arial" w:hAnsi="Arial"/>
          <w:sz w:val="22"/>
          <w:szCs w:val="22"/>
        </w:rPr>
        <w:t xml:space="preserve">mkstore -wrl /home/oracle/wallet -createCredential FREEPDB1 monitor password</w:t>
      </w:r>
    </w:p>
    <w:p>
      <w:pPr>
        <w:pStyle w:val="ListParagraph"/>
        <w:numPr>
          <w:ilvl w:val="0"/>
          <w:numId w:val="3"/>
        </w:numPr>
        <w:spacing w:before="60" w:after="60"/>
      </w:pPr>
      <w:r>
        <w:rPr>
          <w:rFonts w:ascii="Arial" w:cs="Arial" w:eastAsia="Arial" w:hAnsi="Arial"/>
          <w:sz w:val="22"/>
          <w:szCs w:val="22"/>
        </w:rPr>
        <w:t xml:space="preserve">Add WALLET_LOCATION to sqlnet.ora pointing to /home/oracle/wallet</w:t>
      </w:r>
    </w:p>
    <w:p>
      <w:pPr>
        <w:pStyle w:val="ListParagraph"/>
        <w:numPr>
          <w:ilvl w:val="0"/>
          <w:numId w:val="3"/>
        </w:numPr>
        <w:spacing w:before="60" w:after="60"/>
      </w:pPr>
      <w:r>
        <w:rPr>
          <w:rFonts w:ascii="Arial" w:cs="Arial" w:eastAsia="Arial" w:hAnsi="Arial"/>
          <w:sz w:val="22"/>
          <w:szCs w:val="22"/>
        </w:rPr>
        <w:t xml:space="preserve">Add SQLNET.WALLET_OVERRIDE = TRUE to sqlnet.ora</w:t>
      </w:r>
    </w:p>
    <w:p>
      <w:pPr>
        <w:pStyle w:val="ListParagraph"/>
        <w:numPr>
          <w:ilvl w:val="0"/>
          <w:numId w:val="3"/>
        </w:numPr>
        <w:spacing w:before="60" w:after="60"/>
      </w:pPr>
      <w:r>
        <w:rPr>
          <w:rFonts w:ascii="Arial" w:cs="Arial" w:eastAsia="Arial" w:hAnsi="Arial"/>
          <w:sz w:val="22"/>
          <w:szCs w:val="22"/>
        </w:rPr>
        <w:t xml:space="preserve">Test: sqlplus /@FREEPDB1 — should connect as MONITOR with no prompt</w:t>
      </w:r>
    </w:p>
    <w:p>
      <w:pPr>
        <w:pStyle w:val="ListParagraph"/>
        <w:numPr>
          <w:ilvl w:val="0"/>
          <w:numId w:val="3"/>
        </w:numPr>
        <w:spacing w:before="60" w:after="60"/>
      </w:pPr>
      <w:r>
        <w:rPr>
          <w:rFonts w:ascii="Arial" w:cs="Arial" w:eastAsia="Arial" w:hAnsi="Arial"/>
          <w:sz w:val="22"/>
          <w:szCs w:val="22"/>
        </w:rPr>
        <w:t xml:space="preserve">Replace all sqlplus user/pass@alias in scripts with sqlplus /@alias</w:t>
      </w:r>
    </w:p>
    <w:p>
      <w:pPr>
        <w:spacing w:before="120" w:after="0"/>
      </w:pPr>
      <w:r>
        <w:t xml:space="preserve"/>
      </w:r>
    </w:p>
    <w:p>
      <w:pPr>
        <w:pStyle w:val="Heading2"/>
        <w:spacing w:before="280" w:after="120"/>
      </w:pPr>
      <w:r>
        <w:rPr>
          <w:rFonts w:ascii="Arial" w:cs="Arial" w:eastAsia="Arial" w:hAnsi="Arial"/>
          <w:b/>
          <w:bCs/>
          <w:color w:val="2E75B6"/>
          <w:sz w:val="28"/>
          <w:szCs w:val="28"/>
        </w:rPr>
        <w:t xml:space="preserve">TDE vs credential wallet — one-line decision guide</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c>
          <w:tcPr>
            <w:tcW w:type="dxa" w:w="468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If you need to...</w:t>
            </w:r>
          </w:p>
        </w:tc>
        <w:tc>
          <w:tcPr>
            <w:tcW w:type="dxa" w:w="5400"/>
            <w:tcBorders>
              <w:top w:val="single" w:color="1A4070" w:sz="1"/>
              <w:left w:val="single" w:color="1A4070" w:sz="1"/>
              <w:bottom w:val="single" w:color="1A4070" w:sz="1"/>
              <w:right w:val="single" w:color="1A4070"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Use...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Encrypt Oracle datafiles on disk</w:t>
            </w:r>
          </w:p>
        </w:tc>
        <w:tc>
          <w:tcPr>
            <w:tcW w:type="dxa" w:w="540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TDE wallet — ADMINISTER KEY MANAGEMENT commands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Remove passwords from scripts and playbooks</w:t>
            </w:r>
          </w:p>
        </w:tc>
        <w:tc>
          <w:tcPr>
            <w:tcW w:type="dxa" w:w="540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Credential wallet — mkstore commands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Protect RMAN backups of sensitive data</w:t>
            </w:r>
          </w:p>
        </w:tc>
        <w:tc>
          <w:tcPr>
            <w:tcW w:type="dxa" w:w="540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TDE wallet — encryption travels with data blocks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Connect Python/Ansible to Oracle without passwords</w:t>
            </w:r>
          </w:p>
        </w:tc>
        <w:tc>
          <w:tcPr>
            <w:tcW w:type="dxa" w:w="540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Credential wallet — /@ALIAS syntax</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40"/>
              <w:bottom w:type="dxa" w:w="70"/>
              <w:right w:type="dxa" w:w="140"/>
            </w:tcMar>
          </w:tcPr>
          <w:p>
            <w:r>
              <w:rPr>
                <w:rFonts w:ascii="Arial" w:cs="Arial" w:eastAsia="Arial" w:hAnsi="Arial"/>
                <w:b w:val="false"/>
                <w:bCs w:val="false"/>
                <w:color w:val="000000"/>
                <w:sz w:val="20"/>
                <w:szCs w:val="20"/>
              </w:rPr>
              <w:t xml:space="preserve">Comply with PCI-DSS data at rest requirements</w:t>
            </w:r>
          </w:p>
        </w:tc>
        <w:tc>
          <w:tcPr>
            <w:tcW w:type="dxa" w:w="5400"/>
            <w:tcBorders>
              <w:top w:val="single" w:color="CCCCCC" w:sz="1"/>
              <w:left w:val="single" w:color="CCCCCC" w:sz="1"/>
              <w:bottom w:val="single" w:color="CCCCCC" w:sz="1"/>
              <w:right w:val="single" w:color="CCCCCC" w:sz="1"/>
            </w:tcBorders>
            <w:shd w:fill="EEEDFE" w:val="clear"/>
            <w:tcMar>
              <w:top w:type="dxa" w:w="70"/>
              <w:left w:type="dxa" w:w="140"/>
              <w:bottom w:type="dxa" w:w="70"/>
              <w:right w:type="dxa" w:w="140"/>
            </w:tcMar>
          </w:tcPr>
          <w:p>
            <w:r>
              <w:rPr>
                <w:rFonts w:ascii="Arial" w:cs="Arial" w:eastAsia="Arial" w:hAnsi="Arial"/>
                <w:b w:val="false"/>
                <w:bCs w:val="false"/>
                <w:color w:val="000000"/>
                <w:sz w:val="20"/>
                <w:szCs w:val="20"/>
              </w:rPr>
              <w:t xml:space="preserve">TDE wallet — tablespace or column encryption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000000"/>
                <w:sz w:val="20"/>
                <w:szCs w:val="20"/>
              </w:rPr>
              <w:t xml:space="preserve">Prevent passwords appearing in Git history</w:t>
            </w:r>
          </w:p>
        </w:tc>
        <w:tc>
          <w:tcPr>
            <w:tcW w:type="dxa" w:w="5400"/>
            <w:tcBorders>
              <w:top w:val="single" w:color="CCCCCC" w:sz="1"/>
              <w:left w:val="single" w:color="CCCCCC" w:sz="1"/>
              <w:bottom w:val="single" w:color="CCCCCC" w:sz="1"/>
              <w:right w:val="single" w:color="CCCCCC" w:sz="1"/>
            </w:tcBorders>
            <w:shd w:fill="D6F0EA" w:val="clear"/>
            <w:tcMar>
              <w:top w:type="dxa" w:w="70"/>
              <w:left w:type="dxa" w:w="140"/>
              <w:bottom w:type="dxa" w:w="70"/>
              <w:right w:type="dxa" w:w="140"/>
            </w:tcMar>
          </w:tcPr>
          <w:p>
            <w:r>
              <w:rPr>
                <w:rFonts w:ascii="Arial" w:cs="Arial" w:eastAsia="Arial" w:hAnsi="Arial"/>
                <w:b w:val="false"/>
                <w:bCs w:val="false"/>
                <w:color w:val="000000"/>
                <w:sz w:val="20"/>
                <w:szCs w:val="20"/>
              </w:rPr>
              <w:t xml:space="preserve">Credential wallet — no passwords in any file</w:t>
            </w:r>
          </w:p>
        </w:tc>
      </w:tr>
    </w:tbl>
    <w:p>
      <w:pPr>
        <w:spacing w:before="20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Oracle DBA Platform Engineering  |  Credential Wallet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none" w:color="FFFFFF" w:sz="0"/>
            <w:right w:val="none" w:color="FFFFFF" w:sz="0"/>
          </w:tcBorders>
          <w:shd w:fill="0F6E56" w:val="clear"/>
          <w:tcMar>
            <w:top w:type="dxa" w:w="80"/>
            <w:left w:type="dxa" w:w="180"/>
            <w:bottom w:type="dxa" w:w="80"/>
            <w:right w:type="dxa" w:w="180"/>
          </w:tcMar>
        </w:tcPr>
        <w:p>
          <w:r>
            <w:rPr>
              <w:rFonts w:ascii="Arial" w:cs="Arial" w:eastAsia="Arial" w:hAnsi="Arial"/>
              <w:b/>
              <w:bCs/>
              <w:color w:val="FFFFFF"/>
              <w:sz w:val="20"/>
              <w:szCs w:val="20"/>
            </w:rPr>
            <w:t xml:space="preserve">Oracle Credential Wallet — Implementation Guide</w:t>
          </w:r>
        </w:p>
      </w:tc>
      <w:tc>
        <w:tcPr>
          <w:tcBorders>
            <w:top w:val="none" w:color="FFFFFF" w:sz="0"/>
            <w:left w:val="none" w:color="FFFFFF" w:sz="0"/>
            <w:bottom w:val="none" w:color="FFFFFF" w:sz="0"/>
            <w:right w:val="none" w:color="FFFFFF" w:sz="0"/>
          </w:tcBorders>
          <w:shd w:fill="0F6E56" w:val="clear"/>
          <w:tcMar>
            <w:top w:type="dxa" w:w="80"/>
            <w:left w:type="dxa" w:w="180"/>
            <w:bottom w:type="dxa" w:w="80"/>
            <w:right w:type="dxa" w:w="180"/>
          </w:tcMar>
        </w:tcPr>
        <w:p>
          <w:pPr>
            <w:jc w:val="right"/>
          </w:pPr>
          <w:r>
            <w:rPr>
              <w:rFonts w:ascii="Arial" w:cs="Arial" w:eastAsia="Arial" w:hAnsi="Arial"/>
              <w:color w:val="A0D8D0"/>
              <w:sz w:val="18"/>
              <w:szCs w:val="18"/>
            </w:rPr>
            <w:t xml:space="preserve">Confidential  |  Oracle 19c / 21c / 23ai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2026-03-27T11:32:59.342Z</dcterms:created>
  <dcterms:modified xsi:type="dcterms:W3CDTF">2026-03-27T11:32:59.343Z</dcterms:modified>
</cp:coreProperties>
</file>

<file path=docProps/custom.xml><?xml version="1.0" encoding="utf-8"?>
<Properties xmlns="http://schemas.openxmlformats.org/officeDocument/2006/custom-properties" xmlns:vt="http://schemas.openxmlformats.org/officeDocument/2006/docPropsVTypes"/>
</file>