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color w:val="1f1f1f"/>
          <w:sz w:val="28"/>
          <w:szCs w:val="28"/>
          <w:highlight w:val="white"/>
        </w:rPr>
      </w:pPr>
      <w:r w:rsidDel="00000000" w:rsidR="00000000" w:rsidRPr="00000000">
        <w:rPr>
          <w:color w:val="1f1f1f"/>
          <w:sz w:val="28"/>
          <w:szCs w:val="28"/>
          <w:highlight w:val="white"/>
          <w:rtl w:val="0"/>
        </w:rPr>
        <w:t xml:space="preserve">Technical Assessment | Frontend Developer | Tentwenty</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highlight w:val="white"/>
        </w:rPr>
      </w:pPr>
      <w:r w:rsidDel="00000000" w:rsidR="00000000" w:rsidRPr="00000000">
        <w:rPr>
          <w:highlight w:val="white"/>
          <w:rtl w:val="0"/>
        </w:rPr>
        <w:t xml:space="preserve">Hi —</w:t>
      </w:r>
    </w:p>
    <w:p w:rsidR="00000000" w:rsidDel="00000000" w:rsidP="00000000" w:rsidRDefault="00000000" w:rsidRPr="00000000" w14:paraId="00000004">
      <w:pPr>
        <w:shd w:fill="ffffff" w:val="clear"/>
        <w:spacing w:line="331.2" w:lineRule="auto"/>
        <w:rPr>
          <w:highlight w:val="white"/>
        </w:rPr>
      </w:pPr>
      <w:r w:rsidDel="00000000" w:rsidR="00000000" w:rsidRPr="00000000">
        <w:rPr>
          <w:rtl w:val="0"/>
        </w:rPr>
      </w:r>
    </w:p>
    <w:p w:rsidR="00000000" w:rsidDel="00000000" w:rsidP="00000000" w:rsidRDefault="00000000" w:rsidRPr="00000000" w14:paraId="00000005">
      <w:pPr>
        <w:shd w:fill="ffffff" w:val="clear"/>
        <w:spacing w:line="331.2" w:lineRule="auto"/>
        <w:rPr>
          <w:highlight w:val="white"/>
        </w:rPr>
      </w:pPr>
      <w:r w:rsidDel="00000000" w:rsidR="00000000" w:rsidRPr="00000000">
        <w:rPr>
          <w:highlight w:val="white"/>
          <w:rtl w:val="0"/>
        </w:rPr>
        <w:t xml:space="preserve">I hope you're doing well! We’d like to move forward and assess your development skills. Below is the link to the assignment for you to get started.</w:t>
      </w:r>
    </w:p>
    <w:p w:rsidR="00000000" w:rsidDel="00000000" w:rsidP="00000000" w:rsidRDefault="00000000" w:rsidRPr="00000000" w14:paraId="00000006">
      <w:pPr>
        <w:shd w:fill="ffffff" w:val="clear"/>
        <w:spacing w:line="331.2" w:lineRule="auto"/>
        <w:rPr>
          <w:color w:val="222222"/>
          <w:highlight w:val="white"/>
        </w:rPr>
      </w:pPr>
      <w:r w:rsidDel="00000000" w:rsidR="00000000" w:rsidRPr="00000000">
        <w:rPr>
          <w:rtl w:val="0"/>
        </w:rPr>
      </w:r>
    </w:p>
    <w:p w:rsidR="00000000" w:rsidDel="00000000" w:rsidP="00000000" w:rsidRDefault="00000000" w:rsidRPr="00000000" w14:paraId="00000007">
      <w:pPr>
        <w:shd w:fill="ffffff" w:val="clear"/>
        <w:spacing w:line="331.2" w:lineRule="auto"/>
        <w:rPr>
          <w:color w:val="222222"/>
          <w:highlight w:val="white"/>
        </w:rPr>
      </w:pPr>
      <w:hyperlink r:id="rId6">
        <w:r w:rsidDel="00000000" w:rsidR="00000000" w:rsidRPr="00000000">
          <w:rPr>
            <w:color w:val="1155cc"/>
            <w:highlight w:val="white"/>
            <w:u w:val="single"/>
            <w:rtl w:val="0"/>
          </w:rPr>
          <w:t xml:space="preserve">Tentwenty- Frontend Assessment Technical</w:t>
        </w:r>
      </w:hyperlink>
      <w:r w:rsidDel="00000000" w:rsidR="00000000" w:rsidRPr="00000000">
        <w:rPr>
          <w:rtl w:val="0"/>
        </w:rPr>
      </w:r>
    </w:p>
    <w:p w:rsidR="00000000" w:rsidDel="00000000" w:rsidP="00000000" w:rsidRDefault="00000000" w:rsidRPr="00000000" w14:paraId="00000008">
      <w:pPr>
        <w:shd w:fill="ffffff" w:val="clear"/>
        <w:spacing w:line="331.2" w:lineRule="auto"/>
        <w:rPr>
          <w:color w:val="222222"/>
          <w:highlight w:val="white"/>
        </w:rPr>
      </w:pPr>
      <w:r w:rsidDel="00000000" w:rsidR="00000000" w:rsidRPr="00000000">
        <w:rPr>
          <w:rtl w:val="0"/>
        </w:rPr>
      </w:r>
    </w:p>
    <w:p w:rsidR="00000000" w:rsidDel="00000000" w:rsidP="00000000" w:rsidRDefault="00000000" w:rsidRPr="00000000" w14:paraId="00000009">
      <w:pPr>
        <w:shd w:fill="ffffff" w:val="clear"/>
        <w:spacing w:line="331.2" w:lineRule="auto"/>
        <w:rPr>
          <w:b w:val="1"/>
          <w:bCs w:val="1"/>
          <w:highlight w:val="white"/>
        </w:rPr>
      </w:pPr>
      <w:r w:rsidDel="00000000" w:rsidR="00000000" w:rsidRPr="00000000">
        <w:rPr>
          <w:b w:val="1"/>
          <w:bCs w:val="1"/>
          <w:highlight w:val="white"/>
          <w:rtl w:val="0"/>
        </w:rPr>
        <w:t xml:space="preserve">Important Information</w:t>
      </w:r>
    </w:p>
    <w:p w:rsidR="00000000" w:rsidDel="00000000" w:rsidP="00000000" w:rsidRDefault="00000000" w:rsidRPr="00000000" w14:paraId="0000000A">
      <w:pPr>
        <w:numPr>
          <w:ilvl w:val="0"/>
          <w:numId w:val="1"/>
        </w:numPr>
        <w:spacing w:after="0" w:afterAutospacing="0" w:before="200" w:lineRule="auto"/>
        <w:ind w:left="940" w:hanging="360"/>
        <w:rPr>
          <w:highlight w:val="white"/>
        </w:rPr>
      </w:pPr>
      <w:r w:rsidDel="00000000" w:rsidR="00000000" w:rsidRPr="00000000">
        <w:rPr>
          <w:b w:val="1"/>
          <w:bCs w:val="1"/>
          <w:highlight w:val="white"/>
          <w:rtl w:val="0"/>
        </w:rPr>
        <w:t xml:space="preserve">Test Submission Deadline</w:t>
      </w:r>
      <w:r w:rsidDel="00000000" w:rsidR="00000000" w:rsidRPr="00000000">
        <w:rPr>
          <w:highlight w:val="white"/>
          <w:rtl w:val="0"/>
        </w:rPr>
        <w:t xml:space="preserve">: You have 24 to 48 hours from the time you receive this email to submit your work.</w:t>
      </w:r>
    </w:p>
    <w:p w:rsidR="00000000" w:rsidDel="00000000" w:rsidP="00000000" w:rsidRDefault="00000000" w:rsidRPr="00000000" w14:paraId="0000000B">
      <w:pPr>
        <w:numPr>
          <w:ilvl w:val="0"/>
          <w:numId w:val="1"/>
        </w:numPr>
        <w:spacing w:after="0" w:afterAutospacing="0" w:before="0" w:beforeAutospacing="0" w:lineRule="auto"/>
        <w:ind w:left="940" w:hanging="360"/>
        <w:rPr>
          <w:highlight w:val="white"/>
        </w:rPr>
      </w:pPr>
      <w:r w:rsidDel="00000000" w:rsidR="00000000" w:rsidRPr="00000000">
        <w:rPr>
          <w:b w:val="1"/>
          <w:bCs w:val="1"/>
          <w:highlight w:val="white"/>
          <w:rtl w:val="0"/>
        </w:rPr>
        <w:t xml:space="preserve">Code Quality</w:t>
      </w:r>
      <w:r w:rsidDel="00000000" w:rsidR="00000000" w:rsidRPr="00000000">
        <w:rPr>
          <w:highlight w:val="white"/>
          <w:rtl w:val="0"/>
        </w:rPr>
        <w:t xml:space="preserve">: We highly encourage you to write clean, well-structured code following best practices.</w:t>
      </w:r>
    </w:p>
    <w:p w:rsidR="00000000" w:rsidDel="00000000" w:rsidP="00000000" w:rsidRDefault="00000000" w:rsidRPr="00000000" w14:paraId="0000000C">
      <w:pPr>
        <w:numPr>
          <w:ilvl w:val="0"/>
          <w:numId w:val="1"/>
        </w:numPr>
        <w:spacing w:after="0" w:afterAutospacing="0" w:before="0" w:beforeAutospacing="0" w:lineRule="auto"/>
        <w:ind w:left="940" w:hanging="360"/>
        <w:rPr>
          <w:highlight w:val="white"/>
        </w:rPr>
      </w:pPr>
      <w:r w:rsidDel="00000000" w:rsidR="00000000" w:rsidRPr="00000000">
        <w:rPr>
          <w:b w:val="1"/>
          <w:bCs w:val="1"/>
          <w:highlight w:val="white"/>
          <w:rtl w:val="0"/>
        </w:rPr>
        <w:t xml:space="preserve">Partial Submissions</w:t>
      </w:r>
      <w:r w:rsidDel="00000000" w:rsidR="00000000" w:rsidRPr="00000000">
        <w:rPr>
          <w:highlight w:val="white"/>
          <w:rtl w:val="0"/>
        </w:rPr>
        <w:t xml:space="preserve">: If you cannot complete the entire task, please submit whatever progress you’ve made. Our primary focus is on evaluating the quality of work done within the given timeframe, rather than task completion. Please ensure your submission reflects pixel-perfect UI and clean, readable code.</w:t>
      </w:r>
    </w:p>
    <w:p w:rsidR="00000000" w:rsidDel="00000000" w:rsidP="00000000" w:rsidRDefault="00000000" w:rsidRPr="00000000" w14:paraId="0000000D">
      <w:pPr>
        <w:numPr>
          <w:ilvl w:val="0"/>
          <w:numId w:val="1"/>
        </w:numPr>
        <w:spacing w:after="0" w:afterAutospacing="0" w:before="0" w:beforeAutospacing="0" w:lineRule="auto"/>
        <w:ind w:left="940" w:hanging="360"/>
        <w:rPr>
          <w:highlight w:val="white"/>
        </w:rPr>
      </w:pPr>
      <w:r w:rsidDel="00000000" w:rsidR="00000000" w:rsidRPr="00000000">
        <w:rPr>
          <w:b w:val="1"/>
          <w:bCs w:val="1"/>
          <w:highlight w:val="white"/>
          <w:rtl w:val="0"/>
        </w:rPr>
        <w:t xml:space="preserve">Figma Access</w:t>
      </w:r>
      <w:r w:rsidDel="00000000" w:rsidR="00000000" w:rsidRPr="00000000">
        <w:rPr>
          <w:highlight w:val="white"/>
          <w:rtl w:val="0"/>
        </w:rPr>
        <w:t xml:space="preserve">: You will need to sign in or create a Figma account to easily access the test design.</w:t>
      </w:r>
    </w:p>
    <w:p w:rsidR="00000000" w:rsidDel="00000000" w:rsidP="00000000" w:rsidRDefault="00000000" w:rsidRPr="00000000" w14:paraId="0000000E">
      <w:pPr>
        <w:numPr>
          <w:ilvl w:val="0"/>
          <w:numId w:val="1"/>
        </w:numPr>
        <w:spacing w:after="200" w:before="0" w:beforeAutospacing="0" w:lineRule="auto"/>
        <w:ind w:left="940" w:hanging="360"/>
        <w:rPr>
          <w:highlight w:val="white"/>
        </w:rPr>
      </w:pPr>
      <w:r w:rsidDel="00000000" w:rsidR="00000000" w:rsidRPr="00000000">
        <w:rPr>
          <w:b w:val="1"/>
          <w:bCs w:val="1"/>
          <w:highlight w:val="white"/>
          <w:rtl w:val="0"/>
        </w:rPr>
        <w:t xml:space="preserve">Tech Stack</w:t>
      </w:r>
      <w:r w:rsidDel="00000000" w:rsidR="00000000" w:rsidRPr="00000000">
        <w:rPr>
          <w:highlight w:val="white"/>
          <w:rtl w:val="0"/>
        </w:rPr>
        <w:t xml:space="preserve">: We recommend using Tailwind CSS with Next.js or ReactJS for this assignment.</w:t>
      </w:r>
    </w:p>
    <w:p w:rsidR="00000000" w:rsidDel="00000000" w:rsidP="00000000" w:rsidRDefault="00000000" w:rsidRPr="00000000" w14:paraId="0000000F">
      <w:pPr>
        <w:shd w:fill="ffffff" w:val="clear"/>
        <w:spacing w:line="331.2" w:lineRule="auto"/>
        <w:rPr>
          <w:b w:val="1"/>
          <w:bCs w:val="1"/>
          <w:color w:val="222222"/>
          <w:highlight w:val="white"/>
        </w:rPr>
      </w:pPr>
      <w:r w:rsidDel="00000000" w:rsidR="00000000" w:rsidRPr="00000000">
        <w:rPr>
          <w:b w:val="1"/>
          <w:bCs w:val="1"/>
          <w:color w:val="222222"/>
          <w:highlight w:val="white"/>
          <w:rtl w:val="0"/>
        </w:rPr>
        <w:t xml:space="preserve">Submission Requirements:</w:t>
      </w:r>
    </w:p>
    <w:p w:rsidR="00000000" w:rsidDel="00000000" w:rsidP="00000000" w:rsidRDefault="00000000" w:rsidRPr="00000000" w14:paraId="00000010">
      <w:pPr>
        <w:numPr>
          <w:ilvl w:val="0"/>
          <w:numId w:val="2"/>
        </w:numPr>
        <w:spacing w:after="0" w:afterAutospacing="0" w:before="200" w:lineRule="auto"/>
        <w:ind w:left="720" w:hanging="360"/>
        <w:rPr>
          <w:highlight w:val="white"/>
          <w:u w:val="none"/>
        </w:rPr>
      </w:pPr>
      <w:r w:rsidDel="00000000" w:rsidR="00000000" w:rsidRPr="00000000">
        <w:rPr>
          <w:highlight w:val="white"/>
          <w:rtl w:val="0"/>
        </w:rPr>
        <w:t xml:space="preserve">A GitHub link to your code repository.</w:t>
      </w:r>
    </w:p>
    <w:p w:rsidR="00000000" w:rsidDel="00000000" w:rsidP="00000000" w:rsidRDefault="00000000" w:rsidRPr="00000000" w14:paraId="00000011">
      <w:pPr>
        <w:numPr>
          <w:ilvl w:val="0"/>
          <w:numId w:val="2"/>
        </w:numPr>
        <w:spacing w:after="0" w:afterAutospacing="0" w:before="0" w:beforeAutospacing="0" w:lineRule="auto"/>
        <w:ind w:left="720" w:hanging="360"/>
        <w:rPr>
          <w:highlight w:val="white"/>
          <w:u w:val="none"/>
        </w:rPr>
      </w:pPr>
      <w:r w:rsidDel="00000000" w:rsidR="00000000" w:rsidRPr="00000000">
        <w:rPr>
          <w:highlight w:val="white"/>
          <w:rtl w:val="0"/>
        </w:rPr>
        <w:t xml:space="preserve">A working online demo.</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Include a README.md with:</w:t>
      </w:r>
    </w:p>
    <w:p w:rsidR="00000000" w:rsidDel="00000000" w:rsidP="00000000" w:rsidRDefault="00000000" w:rsidRPr="00000000" w14:paraId="00000013">
      <w:pPr>
        <w:numPr>
          <w:ilvl w:val="1"/>
          <w:numId w:val="2"/>
        </w:numPr>
        <w:ind w:left="1440" w:hanging="360"/>
        <w:rPr>
          <w:u w:val="none"/>
        </w:rPr>
      </w:pPr>
      <w:r w:rsidDel="00000000" w:rsidR="00000000" w:rsidRPr="00000000">
        <w:rPr>
          <w:rtl w:val="0"/>
        </w:rPr>
        <w:t xml:space="preserve">Setup instructions</w:t>
      </w:r>
    </w:p>
    <w:p w:rsidR="00000000" w:rsidDel="00000000" w:rsidP="00000000" w:rsidRDefault="00000000" w:rsidRPr="00000000" w14:paraId="00000014">
      <w:pPr>
        <w:numPr>
          <w:ilvl w:val="1"/>
          <w:numId w:val="2"/>
        </w:numPr>
        <w:ind w:left="1440" w:hanging="360"/>
        <w:rPr>
          <w:u w:val="none"/>
        </w:rPr>
      </w:pPr>
      <w:r w:rsidDel="00000000" w:rsidR="00000000" w:rsidRPr="00000000">
        <w:rPr>
          <w:rtl w:val="0"/>
        </w:rPr>
        <w:t xml:space="preserve">Frameworks/libraries used</w:t>
      </w:r>
    </w:p>
    <w:p w:rsidR="00000000" w:rsidDel="00000000" w:rsidP="00000000" w:rsidRDefault="00000000" w:rsidRPr="00000000" w14:paraId="00000015">
      <w:pPr>
        <w:numPr>
          <w:ilvl w:val="1"/>
          <w:numId w:val="2"/>
        </w:numPr>
        <w:ind w:left="1440" w:hanging="360"/>
        <w:rPr>
          <w:u w:val="none"/>
        </w:rPr>
      </w:pPr>
      <w:r w:rsidDel="00000000" w:rsidR="00000000" w:rsidRPr="00000000">
        <w:rPr>
          <w:rtl w:val="0"/>
        </w:rPr>
        <w:t xml:space="preserve">Any assumptions or notes</w:t>
      </w:r>
    </w:p>
    <w:p w:rsidR="00000000" w:rsidDel="00000000" w:rsidP="00000000" w:rsidRDefault="00000000" w:rsidRPr="00000000" w14:paraId="00000016">
      <w:pPr>
        <w:numPr>
          <w:ilvl w:val="1"/>
          <w:numId w:val="2"/>
        </w:numPr>
        <w:ind w:left="1440" w:hanging="360"/>
        <w:rPr>
          <w:u w:val="none"/>
        </w:rPr>
      </w:pPr>
      <w:r w:rsidDel="00000000" w:rsidR="00000000" w:rsidRPr="00000000">
        <w:rPr>
          <w:rtl w:val="0"/>
        </w:rPr>
        <w:t xml:space="preserve">Time spent</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shd w:fill="ffffff" w:val="clear"/>
        <w:spacing w:line="331.2" w:lineRule="auto"/>
        <w:jc w:val="both"/>
        <w:rPr>
          <w:color w:val="222222"/>
          <w:highlight w:val="white"/>
        </w:rPr>
      </w:pPr>
      <w:r w:rsidDel="00000000" w:rsidR="00000000" w:rsidRPr="00000000">
        <w:rPr>
          <w:color w:val="222222"/>
          <w:highlight w:val="white"/>
          <w:rtl w:val="0"/>
        </w:rPr>
        <w:t xml:space="preserve">If you have any questions, don’t hesitate to reach out. We look forward to reviewing your submission!</w:t>
      </w:r>
    </w:p>
    <w:p w:rsidR="00000000" w:rsidDel="00000000" w:rsidP="00000000" w:rsidRDefault="00000000" w:rsidRPr="00000000" w14:paraId="00000019">
      <w:pPr>
        <w:shd w:fill="ffffff" w:val="clear"/>
        <w:spacing w:line="331.2" w:lineRule="auto"/>
        <w:rPr>
          <w:color w:val="222222"/>
          <w:highlight w:val="white"/>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UrJfAzbTy4l0qU8ylhNt7ZiOXOfeKt4G/edit?usp=sharing&amp;ouid=116217290546625195683&amp;rtpof=true&amp;sd=tr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