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EcoTrack Citizen User Manual</w:t>
      </w:r>
    </w:p>
    <w:p>
      <w:pPr>
        <w:widowControl/>
      </w:pPr>
      <w:r>
        <w:t>Android app  |  Citizen and volunteer tasks  |  Screenshot-ready draft</w:t>
      </w:r>
    </w:p>
    <w:p>
      <w:pPr>
        <w:widowControl/>
      </w:pPr>
      <w:r>
        <w:t>This guide explains the main actions available to a citizen with an active, completed EcoTrack profile. The numbered photo boxes show exactly where to insert current app screenshots. Replace each box with its named image and keep the caption underneath.</w:t>
      </w:r>
    </w:p>
    <w:p>
      <w:pPr>
        <w:pStyle w:val="Heading1"/>
      </w:pPr>
      <w:r>
        <w:t>Before you begin</w:t>
      </w:r>
    </w:p>
    <w:p>
      <w:pPr>
        <w:widowControl/>
      </w:pPr>
      <w:r>
        <w:t>Install and open the EcoTrack Android app. Use an email address you can access. Allow location or camera access only when you choose to use those features. A normal EcoTrack account can both report incidents and volunteer for cleanup events; some actions may be unavailable until the profile is complete.</w:t>
      </w:r>
    </w:p>
    <w:p>
      <w:pPr>
        <w:pStyle w:val="Heading1"/>
      </w:pPr>
      <w:r>
        <w:t>1 Sign in and complete your profile</w:t>
      </w:r>
    </w:p>
    <w:p>
      <w:pPr>
        <w:widowControl/>
      </w:pPr>
      <w:r>
        <w:t>Who: Any EcoTrack user. Start: The Sign in screen.</w:t>
      </w:r>
    </w:p>
    <w:p>
      <w:pPr>
        <w:spacing w:after="60"/>
        <w:ind w:left="317" w:hanging="259"/>
      </w:pPr>
      <w:r>
        <w:t>1. Enter your email address and tap Send magic link.</w:t>
      </w:r>
    </w:p>
    <w:p>
      <w:pPr>
        <w:spacing w:after="60"/>
        <w:ind w:left="317" w:hanging="259"/>
      </w:pPr>
      <w:r>
        <w:t>2. Open the email from EcoTrack and tap its sign-in link on the same phone.</w:t>
      </w:r>
    </w:p>
    <w:p>
      <w:pPr>
        <w:spacing w:after="60"/>
        <w:ind w:left="317" w:hanging="259"/>
      </w:pPr>
      <w:r>
        <w:t>3. If asked, enter the required profile details, including your name and phone number.</w:t>
      </w:r>
    </w:p>
    <w:p>
      <w:pPr>
        <w:widowControl/>
      </w:pPr>
      <w:r>
        <w:t>Result: The app opens your citizen dashboard. If the link has expired, return to Sign in and request a new one.</w:t>
      </w:r>
    </w:p>
    <w:tbl>
      <w:tblPr>
        <w:tblW w:type="auto" w:w="0"/>
        <w:tblLayout w:type="fixed"/>
        <w:tblLook w:firstColumn="1" w:firstRow="1" w:lastColumn="0" w:lastRow="0" w:noHBand="0" w:noVBand="1" w:val="04A0"/>
      </w:tblPr>
      <w:tblGrid>
        <w:gridCol w:w="9432"/>
      </w:tblGrid>
      <w:tr>
        <w:tc>
          <w:tcPr>
            <w:tcW w:type="dxa" w:w="9605"/>
            <w:vAlign w:val="center"/>
            <w:shd w:fill="F1F5F2"/>
            <w:tcBorders>
              <w:top w:val="single" w:sz="6" w:color="A7B8AA"/>
              <w:left w:val="single" w:sz="6" w:color="A7B8AA"/>
              <w:bottom w:val="single" w:sz="6" w:color="A7B8AA"/>
              <w:right w:val="single" w:sz="6" w:color="A7B8AA"/>
            </w:tcBorders>
          </w:tcPr>
          <w:p>
            <w:pPr>
              <w:spacing w:after="40"/>
            </w:pPr>
            <w:r>
              <w:rPr>
                <w:rFonts w:ascii="Arial" w:hAnsi="Arial"/>
                <w:b/>
                <w:sz w:val="20"/>
              </w:rPr>
              <w:t>PHOTO 01  •  Insert 01-sign-in.png here</w:t>
            </w:r>
          </w:p>
          <w:p>
            <w:pPr>
              <w:spacing w:after="0"/>
            </w:pPr>
            <w:r>
              <w:rPr>
                <w:rFonts w:ascii="Arial" w:hAnsi="Arial"/>
                <w:sz w:val="18"/>
              </w:rPr>
              <w:t>Show the email field and Send magic link button.</w:t>
            </w:r>
          </w:p>
        </w:tc>
      </w:tr>
    </w:tbl>
    <w:p>
      <w:pPr>
        <w:spacing w:after="160"/>
        <w:jc w:val="center"/>
      </w:pPr>
      <w:r>
        <w:rPr>
          <w:i/>
          <w:sz w:val="18"/>
        </w:rPr>
        <w:t>Figure 1. Email magic-link sign-in screen.</w:t>
      </w:r>
    </w:p>
    <w:p>
      <w:pPr>
        <w:pStyle w:val="Heading1"/>
      </w:pPr>
      <w:r>
        <w:t>2 Use the dashboard</w:t>
      </w:r>
    </w:p>
    <w:p>
      <w:pPr>
        <w:widowControl/>
      </w:pPr>
      <w:r>
        <w:t>Who: A signed-in citizen. Start: The EcoTrack dashboard.</w:t>
      </w:r>
    </w:p>
    <w:p>
      <w:pPr>
        <w:spacing w:after="60"/>
        <w:ind w:left="317" w:hanging="259"/>
      </w:pPr>
      <w:r>
        <w:t>1. Read Your activity for reports, upcoming events, impact points and unread notifications.</w:t>
      </w:r>
    </w:p>
    <w:p>
      <w:pPr>
        <w:spacing w:after="60"/>
        <w:ind w:left="317" w:hanging="259"/>
      </w:pPr>
      <w:r>
        <w:t>2. Tap Report an incident or Find cleanup activity to begin a task.</w:t>
      </w:r>
    </w:p>
    <w:p>
      <w:pPr>
        <w:spacing w:after="60"/>
        <w:ind w:left="317" w:hanging="259"/>
      </w:pPr>
      <w:r>
        <w:t>3. Open the menu for My Reports, My joined events, My Impact and other available pages.</w:t>
      </w:r>
    </w:p>
    <w:tbl>
      <w:tblPr>
        <w:tblW w:type="auto" w:w="0"/>
        <w:tblLayout w:type="fixed"/>
        <w:tblLook w:firstColumn="1" w:firstRow="1" w:lastColumn="0" w:lastRow="0" w:noHBand="0" w:noVBand="1" w:val="04A0"/>
      </w:tblPr>
      <w:tblGrid>
        <w:gridCol w:w="9432"/>
      </w:tblGrid>
      <w:tr>
        <w:tc>
          <w:tcPr>
            <w:tcW w:type="dxa" w:w="9605"/>
            <w:vAlign w:val="center"/>
            <w:shd w:fill="F1F5F2"/>
            <w:tcBorders>
              <w:top w:val="single" w:sz="6" w:color="A7B8AA"/>
              <w:left w:val="single" w:sz="6" w:color="A7B8AA"/>
              <w:bottom w:val="single" w:sz="6" w:color="A7B8AA"/>
              <w:right w:val="single" w:sz="6" w:color="A7B8AA"/>
            </w:tcBorders>
          </w:tcPr>
          <w:p>
            <w:pPr>
              <w:spacing w:after="40"/>
            </w:pPr>
            <w:r>
              <w:rPr>
                <w:rFonts w:ascii="Arial" w:hAnsi="Arial"/>
                <w:b/>
                <w:sz w:val="20"/>
              </w:rPr>
              <w:t>PHOTO 02  •  Insert 02-dashboard.png here</w:t>
            </w:r>
          </w:p>
          <w:p>
            <w:pPr>
              <w:spacing w:after="0"/>
            </w:pPr>
            <w:r>
              <w:rPr>
                <w:rFonts w:ascii="Arial" w:hAnsi="Arial"/>
                <w:sz w:val="18"/>
              </w:rPr>
              <w:t>Show Your activity and the two main action buttons.</w:t>
            </w:r>
          </w:p>
        </w:tc>
      </w:tr>
    </w:tbl>
    <w:p>
      <w:pPr>
        <w:spacing w:after="160"/>
        <w:jc w:val="center"/>
      </w:pPr>
      <w:r>
        <w:rPr>
          <w:i/>
          <w:sz w:val="18"/>
        </w:rPr>
        <w:t>Figure 2. Citizen dashboard and main actions.</w:t>
      </w:r>
    </w:p>
    <w:p>
      <w:pPr>
        <w:pStyle w:val="Heading1"/>
      </w:pPr>
      <w:r>
        <w:t>3 Report an environmental incident</w:t>
      </w:r>
    </w:p>
    <w:p>
      <w:pPr>
        <w:widowControl/>
      </w:pPr>
      <w:r>
        <w:t>Who: A signed-in citizen with a completed profile. Start: Dashboard → Report an incident.</w:t>
      </w:r>
    </w:p>
    <w:p>
      <w:pPr>
        <w:spacing w:after="60"/>
        <w:ind w:left="317" w:hanging="259"/>
      </w:pPr>
      <w:r>
        <w:t>1. Choose an incident category and severity. Enter a short title and a clear description. Add an address or landmark if useful.</w:t>
      </w:r>
    </w:p>
    <w:tbl>
      <w:tblPr>
        <w:tblW w:type="auto" w:w="0"/>
        <w:tblLayout w:type="fixed"/>
        <w:tblLook w:firstColumn="1" w:firstRow="1" w:lastColumn="0" w:lastRow="0" w:noHBand="0" w:noVBand="1" w:val="04A0"/>
      </w:tblPr>
      <w:tblGrid>
        <w:gridCol w:w="9432"/>
      </w:tblGrid>
      <w:tr>
        <w:tc>
          <w:tcPr>
            <w:tcW w:type="dxa" w:w="9605"/>
            <w:vAlign w:val="center"/>
            <w:shd w:fill="F1F5F2"/>
            <w:tcBorders>
              <w:top w:val="single" w:sz="6" w:color="A7B8AA"/>
              <w:left w:val="single" w:sz="6" w:color="A7B8AA"/>
              <w:bottom w:val="single" w:sz="6" w:color="A7B8AA"/>
              <w:right w:val="single" w:sz="6" w:color="A7B8AA"/>
            </w:tcBorders>
          </w:tcPr>
          <w:p>
            <w:pPr>
              <w:spacing w:after="40"/>
            </w:pPr>
            <w:r>
              <w:rPr>
                <w:rFonts w:ascii="Arial" w:hAnsi="Arial"/>
                <w:b/>
                <w:sz w:val="20"/>
              </w:rPr>
              <w:t>PHOTO 03  •  Insert 03-report-details.png here</w:t>
            </w:r>
          </w:p>
          <w:p>
            <w:pPr>
              <w:spacing w:after="0"/>
            </w:pPr>
            <w:r>
              <w:rPr>
                <w:rFonts w:ascii="Arial" w:hAnsi="Arial"/>
                <w:sz w:val="18"/>
              </w:rPr>
              <w:t>Show category, severity, title and description; use harmless example text.</w:t>
            </w:r>
          </w:p>
        </w:tc>
      </w:tr>
    </w:tbl>
    <w:p>
      <w:pPr>
        <w:spacing w:after="160"/>
        <w:jc w:val="center"/>
      </w:pPr>
      <w:r>
        <w:rPr>
          <w:i/>
          <w:sz w:val="18"/>
        </w:rPr>
        <w:t>Figure 3. Incident details form.</w:t>
      </w:r>
    </w:p>
    <w:p>
      <w:pPr>
        <w:spacing w:after="60"/>
        <w:ind w:left="317" w:hanging="259"/>
      </w:pPr>
      <w:r>
        <w:t>2. In Confirm the location, search for an area or move the map pin to the incident location. Tap Confirm incident location.</w:t>
      </w:r>
    </w:p>
    <w:tbl>
      <w:tblPr>
        <w:tblW w:type="auto" w:w="0"/>
        <w:tblLayout w:type="fixed"/>
        <w:tblLook w:firstColumn="1" w:firstRow="1" w:lastColumn="0" w:lastRow="0" w:noHBand="0" w:noVBand="1" w:val="04A0"/>
      </w:tblPr>
      <w:tblGrid>
        <w:gridCol w:w="9432"/>
      </w:tblGrid>
      <w:tr>
        <w:tc>
          <w:tcPr>
            <w:tcW w:type="dxa" w:w="9605"/>
            <w:vAlign w:val="center"/>
            <w:shd w:fill="F1F5F2"/>
            <w:tcBorders>
              <w:top w:val="single" w:sz="6" w:color="A7B8AA"/>
              <w:left w:val="single" w:sz="6" w:color="A7B8AA"/>
              <w:bottom w:val="single" w:sz="6" w:color="A7B8AA"/>
              <w:right w:val="single" w:sz="6" w:color="A7B8AA"/>
            </w:tcBorders>
          </w:tcPr>
          <w:p>
            <w:pPr>
              <w:spacing w:after="40"/>
            </w:pPr>
            <w:r>
              <w:rPr>
                <w:rFonts w:ascii="Arial" w:hAnsi="Arial"/>
                <w:b/>
                <w:sz w:val="20"/>
              </w:rPr>
              <w:t>PHOTO 04  •  Insert 04-report-location.png here</w:t>
            </w:r>
          </w:p>
          <w:p>
            <w:pPr>
              <w:spacing w:after="0"/>
            </w:pPr>
            <w:r>
              <w:rPr>
                <w:rFonts w:ascii="Arial" w:hAnsi="Arial"/>
                <w:sz w:val="18"/>
              </w:rPr>
              <w:t>Show the map pin and the confirmed-location state; avoid an exact home location.</w:t>
            </w:r>
          </w:p>
        </w:tc>
      </w:tr>
    </w:tbl>
    <w:p>
      <w:pPr>
        <w:spacing w:after="160"/>
        <w:jc w:val="center"/>
      </w:pPr>
      <w:r>
        <w:rPr>
          <w:i/>
          <w:sz w:val="18"/>
        </w:rPr>
        <w:t>Figure 4. Confirmed incident location.</w:t>
      </w:r>
    </w:p>
    <w:p>
      <w:pPr>
        <w:spacing w:after="60"/>
        <w:ind w:left="317" w:hanging="259"/>
      </w:pPr>
      <w:r>
        <w:t>3. If you have evidence, tap Take photo or Choose from library. You may attach up to five photos and remove one before submitting.</w:t>
      </w:r>
    </w:p>
    <w:p>
      <w:pPr>
        <w:spacing w:after="60"/>
        <w:ind w:left="317" w:hanging="259"/>
      </w:pPr>
      <w:r>
        <w:t>4. Tap Submit incident report. Wait for the success message or report detail before trying again.</w:t>
      </w:r>
    </w:p>
    <w:tbl>
      <w:tblPr>
        <w:tblW w:type="auto" w:w="0"/>
        <w:tblLayout w:type="fixed"/>
        <w:tblLook w:firstColumn="1" w:firstRow="1" w:lastColumn="0" w:lastRow="0" w:noHBand="0" w:noVBand="1" w:val="04A0"/>
      </w:tblPr>
      <w:tblGrid>
        <w:gridCol w:w="9432"/>
      </w:tblGrid>
      <w:tr>
        <w:tc>
          <w:tcPr>
            <w:tcW w:type="dxa" w:w="9605"/>
            <w:vAlign w:val="center"/>
            <w:shd w:fill="F1F5F2"/>
            <w:tcBorders>
              <w:top w:val="single" w:sz="6" w:color="A7B8AA"/>
              <w:left w:val="single" w:sz="6" w:color="A7B8AA"/>
              <w:bottom w:val="single" w:sz="6" w:color="A7B8AA"/>
              <w:right w:val="single" w:sz="6" w:color="A7B8AA"/>
            </w:tcBorders>
          </w:tcPr>
          <w:p>
            <w:pPr>
              <w:spacing w:after="40"/>
            </w:pPr>
            <w:r>
              <w:rPr>
                <w:rFonts w:ascii="Arial" w:hAnsi="Arial"/>
                <w:b/>
                <w:sz w:val="20"/>
              </w:rPr>
              <w:t>PHOTO 05  •  Insert 05-report-photos.png here</w:t>
            </w:r>
          </w:p>
          <w:p>
            <w:pPr>
              <w:spacing w:after="0"/>
            </w:pPr>
            <w:r>
              <w:rPr>
                <w:rFonts w:ascii="Arial" w:hAnsi="Arial"/>
                <w:sz w:val="18"/>
              </w:rPr>
              <w:t>Show Photo evidence with a harmless example image attached and the Submit incident report button.</w:t>
            </w:r>
          </w:p>
        </w:tc>
      </w:tr>
    </w:tbl>
    <w:p>
      <w:pPr>
        <w:spacing w:after="160"/>
        <w:jc w:val="center"/>
      </w:pPr>
      <w:r>
        <w:rPr>
          <w:i/>
          <w:sz w:val="18"/>
        </w:rPr>
        <w:t>Figure 5. Photo evidence and submission controls.</w:t>
      </w:r>
    </w:p>
    <w:p>
      <w:pPr>
        <w:pStyle w:val="Heading1"/>
      </w:pPr>
      <w:r>
        <w:t>4 Check your reports</w:t>
      </w:r>
    </w:p>
    <w:p>
      <w:pPr>
        <w:widowControl/>
      </w:pPr>
      <w:r>
        <w:t>Who: The person who submitted the report. Start: Menu → My Reports.</w:t>
      </w:r>
    </w:p>
    <w:p>
      <w:pPr>
        <w:spacing w:after="60"/>
        <w:ind w:left="317" w:hanging="259"/>
      </w:pPr>
      <w:r>
        <w:t>1. Choose Active, Resolved or All to find a report.</w:t>
      </w:r>
    </w:p>
    <w:p>
      <w:pPr>
        <w:spacing w:after="60"/>
        <w:ind w:left="317" w:hanging="259"/>
      </w:pPr>
      <w:r>
        <w:t>2. Tap a report to view its status, details, location and evidence.</w:t>
      </w:r>
    </w:p>
    <w:tbl>
      <w:tblPr>
        <w:tblW w:type="auto" w:w="0"/>
        <w:tblLayout w:type="fixed"/>
        <w:tblLook w:firstColumn="1" w:firstRow="1" w:lastColumn="0" w:lastRow="0" w:noHBand="0" w:noVBand="1" w:val="04A0"/>
      </w:tblPr>
      <w:tblGrid>
        <w:gridCol w:w="9432"/>
      </w:tblGrid>
      <w:tr>
        <w:tc>
          <w:tcPr>
            <w:tcW w:type="dxa" w:w="9605"/>
            <w:vAlign w:val="center"/>
            <w:shd w:fill="F1F5F2"/>
            <w:tcBorders>
              <w:top w:val="single" w:sz="6" w:color="A7B8AA"/>
              <w:left w:val="single" w:sz="6" w:color="A7B8AA"/>
              <w:bottom w:val="single" w:sz="6" w:color="A7B8AA"/>
              <w:right w:val="single" w:sz="6" w:color="A7B8AA"/>
            </w:tcBorders>
          </w:tcPr>
          <w:p>
            <w:pPr>
              <w:spacing w:after="40"/>
            </w:pPr>
            <w:r>
              <w:rPr>
                <w:rFonts w:ascii="Arial" w:hAnsi="Arial"/>
                <w:b/>
                <w:sz w:val="20"/>
              </w:rPr>
              <w:t>PHOTO 06  •  Insert 06-my-reports.png here</w:t>
            </w:r>
          </w:p>
          <w:p>
            <w:pPr>
              <w:spacing w:after="0"/>
            </w:pPr>
            <w:r>
              <w:rPr>
                <w:rFonts w:ascii="Arial" w:hAnsi="Arial"/>
                <w:sz w:val="18"/>
              </w:rPr>
              <w:t>Show the report list or one report detail with its status.</w:t>
            </w:r>
          </w:p>
        </w:tc>
      </w:tr>
    </w:tbl>
    <w:p>
      <w:pPr>
        <w:spacing w:after="160"/>
        <w:jc w:val="center"/>
      </w:pPr>
      <w:r>
        <w:rPr>
          <w:i/>
          <w:sz w:val="18"/>
        </w:rPr>
        <w:t>Figure 6. My Reports and report status.</w:t>
      </w:r>
    </w:p>
    <w:p>
      <w:pPr>
        <w:pStyle w:val="Heading1"/>
      </w:pPr>
      <w:r>
        <w:t>5 Find cleanup activity</w:t>
      </w:r>
    </w:p>
    <w:p>
      <w:pPr>
        <w:widowControl/>
      </w:pPr>
      <w:r>
        <w:t>Who: A signed-in citizen. Start: Dashboard → Find cleanup activity.</w:t>
      </w:r>
    </w:p>
    <w:p>
      <w:pPr>
        <w:spacing w:after="60"/>
        <w:ind w:left="317" w:hanging="259"/>
      </w:pPr>
      <w:r>
        <w:t>1. Use the location control on the map to search near you, or search for an area.</w:t>
      </w:r>
    </w:p>
    <w:p>
      <w:pPr>
        <w:spacing w:after="60"/>
        <w:ind w:left="317" w:hanging="259"/>
      </w:pPr>
      <w:r>
        <w:t>2. Choose a 1 km, 2 km or 3 km search radius and browse the available sections.</w:t>
      </w:r>
    </w:p>
    <w:p>
      <w:pPr>
        <w:spacing w:after="60"/>
        <w:ind w:left="317" w:hanging="259"/>
      </w:pPr>
      <w:r>
        <w:t>3. Tap a map marker or list item to inspect a published event or an incident awaiting cleanup.</w:t>
      </w:r>
    </w:p>
    <w:tbl>
      <w:tblPr>
        <w:tblW w:type="auto" w:w="0"/>
        <w:tblLayout w:type="fixed"/>
        <w:tblLook w:firstColumn="1" w:firstRow="1" w:lastColumn="0" w:lastRow="0" w:noHBand="0" w:noVBand="1" w:val="04A0"/>
      </w:tblPr>
      <w:tblGrid>
        <w:gridCol w:w="9432"/>
      </w:tblGrid>
      <w:tr>
        <w:tc>
          <w:tcPr>
            <w:tcW w:type="dxa" w:w="9605"/>
            <w:vAlign w:val="center"/>
            <w:shd w:fill="F1F5F2"/>
            <w:tcBorders>
              <w:top w:val="single" w:sz="6" w:color="A7B8AA"/>
              <w:left w:val="single" w:sz="6" w:color="A7B8AA"/>
              <w:bottom w:val="single" w:sz="6" w:color="A7B8AA"/>
              <w:right w:val="single" w:sz="6" w:color="A7B8AA"/>
            </w:tcBorders>
          </w:tcPr>
          <w:p>
            <w:pPr>
              <w:spacing w:after="40"/>
            </w:pPr>
            <w:r>
              <w:rPr>
                <w:rFonts w:ascii="Arial" w:hAnsi="Arial"/>
                <w:b/>
                <w:sz w:val="20"/>
              </w:rPr>
              <w:t>PHOTO 07  •  Insert 07-find-cleanup.png here</w:t>
            </w:r>
          </w:p>
          <w:p>
            <w:pPr>
              <w:spacing w:after="0"/>
            </w:pPr>
            <w:r>
              <w:rPr>
                <w:rFonts w:ascii="Arial" w:hAnsi="Arial"/>
                <w:sz w:val="18"/>
              </w:rPr>
              <w:t>Show the nearby map, selected radius and results.</w:t>
            </w:r>
          </w:p>
        </w:tc>
      </w:tr>
    </w:tbl>
    <w:p>
      <w:pPr>
        <w:spacing w:after="160"/>
        <w:jc w:val="center"/>
      </w:pPr>
      <w:r>
        <w:rPr>
          <w:i/>
          <w:sz w:val="18"/>
        </w:rPr>
        <w:t>Figure 7. Nearby cleanup discovery.</w:t>
      </w:r>
    </w:p>
    <w:p>
      <w:pPr>
        <w:pStyle w:val="Heading1"/>
      </w:pPr>
      <w:r>
        <w:t>6 Volunteer for a cleanup event</w:t>
      </w:r>
    </w:p>
    <w:p>
      <w:pPr>
        <w:widowControl/>
      </w:pPr>
      <w:r>
        <w:t>Who: A signed-in citizen when the published event is open for volunteers. Start: An event in Find cleanup activity.</w:t>
      </w:r>
    </w:p>
    <w:p>
      <w:pPr>
        <w:spacing w:after="60"/>
        <w:ind w:left="317" w:hanging="259"/>
      </w:pPr>
      <w:r>
        <w:t>1. Open the event and read its date, meeting location and volunteer instructions.</w:t>
      </w:r>
    </w:p>
    <w:p>
      <w:pPr>
        <w:spacing w:after="60"/>
        <w:ind w:left="317" w:hanging="259"/>
      </w:pPr>
      <w:r>
        <w:t>2. Tap Volunteer. The event should then show You are volunteering.</w:t>
      </w:r>
    </w:p>
    <w:p>
      <w:pPr>
        <w:spacing w:after="60"/>
        <w:ind w:left="317" w:hanging="259"/>
      </w:pPr>
      <w:r>
        <w:t>3. To leave before attendance is recorded, open the event, tap Withdraw and confirm. You can volunteer again while the event remains open.</w:t>
      </w:r>
    </w:p>
    <w:tbl>
      <w:tblPr>
        <w:tblW w:type="auto" w:w="0"/>
        <w:tblLayout w:type="fixed"/>
        <w:tblLook w:firstColumn="1" w:firstRow="1" w:lastColumn="0" w:lastRow="0" w:noHBand="0" w:noVBand="1" w:val="04A0"/>
      </w:tblPr>
      <w:tblGrid>
        <w:gridCol w:w="9432"/>
      </w:tblGrid>
      <w:tr>
        <w:tc>
          <w:tcPr>
            <w:tcW w:type="dxa" w:w="9605"/>
            <w:vAlign w:val="center"/>
            <w:shd w:fill="F1F5F2"/>
            <w:tcBorders>
              <w:top w:val="single" w:sz="6" w:color="A7B8AA"/>
              <w:left w:val="single" w:sz="6" w:color="A7B8AA"/>
              <w:bottom w:val="single" w:sz="6" w:color="A7B8AA"/>
              <w:right w:val="single" w:sz="6" w:color="A7B8AA"/>
            </w:tcBorders>
          </w:tcPr>
          <w:p>
            <w:pPr>
              <w:spacing w:after="40"/>
            </w:pPr>
            <w:r>
              <w:rPr>
                <w:rFonts w:ascii="Arial" w:hAnsi="Arial"/>
                <w:b/>
                <w:sz w:val="20"/>
              </w:rPr>
              <w:t>PHOTO 08  •  Insert 08-event-details.png here</w:t>
            </w:r>
          </w:p>
          <w:p>
            <w:pPr>
              <w:spacing w:after="0"/>
            </w:pPr>
            <w:r>
              <w:rPr>
                <w:rFonts w:ascii="Arial" w:hAnsi="Arial"/>
                <w:sz w:val="18"/>
              </w:rPr>
              <w:t>Show the event details and Volunteer button or joined state.</w:t>
            </w:r>
          </w:p>
        </w:tc>
      </w:tr>
    </w:tbl>
    <w:p>
      <w:pPr>
        <w:spacing w:after="160"/>
        <w:jc w:val="center"/>
      </w:pPr>
      <w:r>
        <w:rPr>
          <w:i/>
          <w:sz w:val="18"/>
        </w:rPr>
        <w:t>Figure 8. Cleanup event details and volunteer action.</w:t>
      </w:r>
    </w:p>
    <w:p>
      <w:pPr>
        <w:spacing w:after="60"/>
        <w:ind w:left="317" w:hanging="259"/>
      </w:pPr>
      <w:r>
        <w:t>4. Open Menu → My joined events to find your current and past participation.</w:t>
      </w:r>
    </w:p>
    <w:tbl>
      <w:tblPr>
        <w:tblW w:type="auto" w:w="0"/>
        <w:tblLayout w:type="fixed"/>
        <w:tblLook w:firstColumn="1" w:firstRow="1" w:lastColumn="0" w:lastRow="0" w:noHBand="0" w:noVBand="1" w:val="04A0"/>
      </w:tblPr>
      <w:tblGrid>
        <w:gridCol w:w="9432"/>
      </w:tblGrid>
      <w:tr>
        <w:tc>
          <w:tcPr>
            <w:tcW w:type="dxa" w:w="9605"/>
            <w:vAlign w:val="center"/>
            <w:shd w:fill="F1F5F2"/>
            <w:tcBorders>
              <w:top w:val="single" w:sz="6" w:color="A7B8AA"/>
              <w:left w:val="single" w:sz="6" w:color="A7B8AA"/>
              <w:bottom w:val="single" w:sz="6" w:color="A7B8AA"/>
              <w:right w:val="single" w:sz="6" w:color="A7B8AA"/>
            </w:tcBorders>
          </w:tcPr>
          <w:p>
            <w:pPr>
              <w:spacing w:after="40"/>
            </w:pPr>
            <w:r>
              <w:rPr>
                <w:rFonts w:ascii="Arial" w:hAnsi="Arial"/>
                <w:b/>
                <w:sz w:val="20"/>
              </w:rPr>
              <w:t>PHOTO 09  •  Insert 09-joined-events.png here</w:t>
            </w:r>
          </w:p>
          <w:p>
            <w:pPr>
              <w:spacing w:after="0"/>
            </w:pPr>
            <w:r>
              <w:rPr>
                <w:rFonts w:ascii="Arial" w:hAnsi="Arial"/>
                <w:sz w:val="18"/>
              </w:rPr>
              <w:t>Show My joined events or the joined confirmation.</w:t>
            </w:r>
          </w:p>
        </w:tc>
      </w:tr>
    </w:tbl>
    <w:p>
      <w:pPr>
        <w:spacing w:after="160"/>
        <w:jc w:val="center"/>
      </w:pPr>
      <w:r>
        <w:rPr>
          <w:i/>
          <w:sz w:val="18"/>
        </w:rPr>
        <w:t>Figure 9. Joined cleanup events.</w:t>
      </w:r>
    </w:p>
    <w:p>
      <w:pPr>
        <w:pStyle w:val="Heading1"/>
      </w:pPr>
      <w:r>
        <w:t>7 View your impact</w:t>
      </w:r>
    </w:p>
    <w:p>
      <w:pPr>
        <w:widowControl/>
      </w:pPr>
      <w:r>
        <w:t>Who: A signed-in citizen. Start: Menu → My Impact.</w:t>
      </w:r>
    </w:p>
    <w:p>
      <w:pPr>
        <w:spacing w:after="60"/>
        <w:ind w:left="317" w:hanging="259"/>
      </w:pPr>
      <w:r>
        <w:t>1. Review verified contribution points, achievements and contribution history. Joining an event alone does not award points; the contribution must be verified.</w:t>
      </w:r>
    </w:p>
    <w:tbl>
      <w:tblPr>
        <w:tblW w:type="auto" w:w="0"/>
        <w:tblLayout w:type="fixed"/>
        <w:tblLook w:firstColumn="1" w:firstRow="1" w:lastColumn="0" w:lastRow="0" w:noHBand="0" w:noVBand="1" w:val="04A0"/>
      </w:tblPr>
      <w:tblGrid>
        <w:gridCol w:w="9432"/>
      </w:tblGrid>
      <w:tr>
        <w:tc>
          <w:tcPr>
            <w:tcW w:type="dxa" w:w="9605"/>
            <w:vAlign w:val="center"/>
            <w:shd w:fill="F1F5F2"/>
            <w:tcBorders>
              <w:top w:val="single" w:sz="6" w:color="A7B8AA"/>
              <w:left w:val="single" w:sz="6" w:color="A7B8AA"/>
              <w:bottom w:val="single" w:sz="6" w:color="A7B8AA"/>
              <w:right w:val="single" w:sz="6" w:color="A7B8AA"/>
            </w:tcBorders>
          </w:tcPr>
          <w:p>
            <w:pPr>
              <w:spacing w:after="40"/>
            </w:pPr>
            <w:r>
              <w:rPr>
                <w:rFonts w:ascii="Arial" w:hAnsi="Arial"/>
                <w:b/>
                <w:sz w:val="20"/>
              </w:rPr>
              <w:t>PHOTO 10  •  Insert 10-my-impact.png here</w:t>
            </w:r>
          </w:p>
          <w:p>
            <w:pPr>
              <w:spacing w:after="0"/>
            </w:pPr>
            <w:r>
              <w:rPr>
                <w:rFonts w:ascii="Arial" w:hAnsi="Arial"/>
                <w:sz w:val="18"/>
              </w:rPr>
              <w:t>Show the points summary and, if present, contribution history.</w:t>
            </w:r>
          </w:p>
        </w:tc>
      </w:tr>
    </w:tbl>
    <w:p>
      <w:pPr>
        <w:spacing w:after="160"/>
        <w:jc w:val="center"/>
      </w:pPr>
      <w:r>
        <w:rPr>
          <w:i/>
          <w:sz w:val="18"/>
        </w:rPr>
        <w:t>Figure 10. Verified impact and contributions.</w:t>
      </w:r>
    </w:p>
    <w:p>
      <w:pPr>
        <w:pStyle w:val="Heading1"/>
      </w:pPr>
      <w:r>
        <w:t>8 Read notifications and sign out</w:t>
      </w:r>
    </w:p>
    <w:p>
      <w:pPr>
        <w:widowControl/>
      </w:pPr>
      <w:r>
        <w:t>Who: A signed-in citizen. Start: The bell icon or Menu → Notifications.</w:t>
      </w:r>
    </w:p>
    <w:p>
      <w:pPr>
        <w:spacing w:after="60"/>
        <w:ind w:left="317" w:hanging="259"/>
      </w:pPr>
      <w:r>
        <w:t>1. Open Notifications. Use Unread or All to browse messages, and tap a message to view its related item when available.</w:t>
      </w:r>
    </w:p>
    <w:p>
      <w:pPr>
        <w:spacing w:after="60"/>
        <w:ind w:left="317" w:hanging="259"/>
      </w:pPr>
      <w:r>
        <w:t>2. When finished, open the menu and tap Sign out.</w:t>
      </w:r>
    </w:p>
    <w:tbl>
      <w:tblPr>
        <w:tblW w:type="auto" w:w="0"/>
        <w:tblLayout w:type="fixed"/>
        <w:tblLook w:firstColumn="1" w:firstRow="1" w:lastColumn="0" w:lastRow="0" w:noHBand="0" w:noVBand="1" w:val="04A0"/>
      </w:tblPr>
      <w:tblGrid>
        <w:gridCol w:w="9432"/>
      </w:tblGrid>
      <w:tr>
        <w:tc>
          <w:tcPr>
            <w:tcW w:type="dxa" w:w="9605"/>
            <w:vAlign w:val="center"/>
            <w:shd w:fill="F1F5F2"/>
            <w:tcBorders>
              <w:top w:val="single" w:sz="6" w:color="A7B8AA"/>
              <w:left w:val="single" w:sz="6" w:color="A7B8AA"/>
              <w:bottom w:val="single" w:sz="6" w:color="A7B8AA"/>
              <w:right w:val="single" w:sz="6" w:color="A7B8AA"/>
            </w:tcBorders>
          </w:tcPr>
          <w:p>
            <w:pPr>
              <w:spacing w:after="40"/>
            </w:pPr>
            <w:r>
              <w:rPr>
                <w:rFonts w:ascii="Arial" w:hAnsi="Arial"/>
                <w:b/>
                <w:sz w:val="20"/>
              </w:rPr>
              <w:t>PHOTO 11  •  Insert 11-notifications.png here</w:t>
            </w:r>
          </w:p>
          <w:p>
            <w:pPr>
              <w:spacing w:after="0"/>
            </w:pPr>
            <w:r>
              <w:rPr>
                <w:rFonts w:ascii="Arial" w:hAnsi="Arial"/>
                <w:sz w:val="18"/>
              </w:rPr>
              <w:t>Show the notification inbox; hide personal details.</w:t>
            </w:r>
          </w:p>
        </w:tc>
      </w:tr>
    </w:tbl>
    <w:p>
      <w:pPr>
        <w:spacing w:after="160"/>
        <w:jc w:val="center"/>
      </w:pPr>
      <w:r>
        <w:rPr>
          <w:i/>
          <w:sz w:val="18"/>
        </w:rPr>
        <w:t>Figure 11. Citizen notification inbox.</w:t>
      </w:r>
    </w:p>
    <w:p>
      <w:pPr>
        <w:pStyle w:val="Heading1"/>
      </w:pPr>
      <w:r>
        <w:t>If something does not work</w:t>
      </w:r>
    </w:p>
    <w:p>
      <w:pPr>
        <w:widowControl/>
      </w:pPr>
      <w:r>
        <w:t>If a sign-in link is expired, request another one. If the map or camera is unavailable, check the app permissions and try again. If an event has no Volunteer button, it may no longer be open for joining. If a report submission shows an error, keep the form open and retry after checking the connection; do not create a new report without first checking My Reports.</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EcoTrack Citizen User Manual  |  Draft for screenshots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Bdr>
        <w:bottom w:val="nil"/>
      </w:pBdr>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